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CEB7" w14:textId="77777777" w:rsidR="00736711" w:rsidRDefault="00736711" w:rsidP="005941C3">
      <w:pPr>
        <w:ind w:left="5670"/>
        <w:rPr>
          <w:sz w:val="26"/>
          <w:szCs w:val="26"/>
        </w:rPr>
      </w:pPr>
      <w:r w:rsidRPr="00736711">
        <w:rPr>
          <w:sz w:val="26"/>
          <w:szCs w:val="26"/>
        </w:rPr>
        <w:t xml:space="preserve">Приложение </w:t>
      </w:r>
    </w:p>
    <w:p w14:paraId="23B73A4D" w14:textId="3E75707A" w:rsidR="00916813" w:rsidRDefault="00736711" w:rsidP="005941C3">
      <w:pPr>
        <w:ind w:left="5670"/>
        <w:rPr>
          <w:sz w:val="26"/>
          <w:szCs w:val="26"/>
        </w:rPr>
      </w:pPr>
      <w:r w:rsidRPr="00736711">
        <w:rPr>
          <w:sz w:val="26"/>
          <w:szCs w:val="26"/>
        </w:rPr>
        <w:t xml:space="preserve">к письму </w:t>
      </w:r>
      <w:r>
        <w:rPr>
          <w:sz w:val="26"/>
          <w:szCs w:val="26"/>
        </w:rPr>
        <w:t xml:space="preserve">Министерства физической культуры и спорта Республики Хакасия </w:t>
      </w:r>
    </w:p>
    <w:p w14:paraId="6F8E3ADF" w14:textId="385633D9" w:rsidR="00736711" w:rsidRPr="00736711" w:rsidRDefault="00736711" w:rsidP="005941C3">
      <w:pPr>
        <w:ind w:left="5670"/>
        <w:rPr>
          <w:sz w:val="26"/>
          <w:szCs w:val="26"/>
        </w:rPr>
      </w:pPr>
      <w:r>
        <w:rPr>
          <w:sz w:val="26"/>
          <w:szCs w:val="26"/>
        </w:rPr>
        <w:t>от «___» _________202</w:t>
      </w:r>
      <w:r w:rsidR="00355AB2">
        <w:rPr>
          <w:sz w:val="26"/>
          <w:szCs w:val="26"/>
        </w:rPr>
        <w:t>4</w:t>
      </w:r>
      <w:r>
        <w:rPr>
          <w:sz w:val="26"/>
          <w:szCs w:val="26"/>
        </w:rPr>
        <w:t xml:space="preserve"> № ____</w:t>
      </w:r>
    </w:p>
    <w:p w14:paraId="28867DBE" w14:textId="4A92A828" w:rsidR="00736711" w:rsidRDefault="00736711" w:rsidP="005941C3">
      <w:pPr>
        <w:rPr>
          <w:b/>
          <w:sz w:val="26"/>
          <w:szCs w:val="26"/>
        </w:rPr>
      </w:pPr>
    </w:p>
    <w:p w14:paraId="7749E0F7" w14:textId="77777777" w:rsidR="00736711" w:rsidRPr="000D4089" w:rsidRDefault="00736711" w:rsidP="005941C3">
      <w:pPr>
        <w:rPr>
          <w:b/>
          <w:sz w:val="26"/>
          <w:szCs w:val="26"/>
        </w:rPr>
      </w:pPr>
    </w:p>
    <w:p w14:paraId="47446780" w14:textId="77777777" w:rsidR="00916813" w:rsidRPr="000D4089" w:rsidRDefault="00916813" w:rsidP="005941C3">
      <w:pPr>
        <w:keepNext/>
        <w:jc w:val="center"/>
        <w:outlineLvl w:val="0"/>
        <w:rPr>
          <w:bCs/>
          <w:sz w:val="26"/>
          <w:szCs w:val="26"/>
        </w:rPr>
      </w:pPr>
      <w:r w:rsidRPr="000D4089">
        <w:rPr>
          <w:bCs/>
          <w:sz w:val="26"/>
          <w:szCs w:val="26"/>
        </w:rPr>
        <w:t>ОПИСАТЕЛЬНЫЙ ОТЧЕТ</w:t>
      </w:r>
    </w:p>
    <w:p w14:paraId="264376F0" w14:textId="77777777" w:rsidR="00916813" w:rsidRPr="000D4089" w:rsidRDefault="00916813" w:rsidP="005941C3">
      <w:pPr>
        <w:jc w:val="center"/>
        <w:rPr>
          <w:bCs/>
          <w:sz w:val="26"/>
          <w:szCs w:val="26"/>
        </w:rPr>
      </w:pPr>
      <w:r w:rsidRPr="000D4089">
        <w:rPr>
          <w:bCs/>
          <w:sz w:val="26"/>
          <w:szCs w:val="26"/>
        </w:rPr>
        <w:t xml:space="preserve">о развитии физической культуры и спорта </w:t>
      </w:r>
    </w:p>
    <w:p w14:paraId="30EBE235" w14:textId="77777777" w:rsidR="0047359A" w:rsidRDefault="00916813" w:rsidP="005941C3">
      <w:pPr>
        <w:jc w:val="center"/>
        <w:rPr>
          <w:bCs/>
          <w:sz w:val="26"/>
          <w:szCs w:val="26"/>
        </w:rPr>
      </w:pPr>
      <w:r w:rsidRPr="000D4089">
        <w:rPr>
          <w:bCs/>
          <w:sz w:val="26"/>
          <w:szCs w:val="26"/>
        </w:rPr>
        <w:t xml:space="preserve">среди лиц с ограниченными возможностями здоровья, инвалидов </w:t>
      </w:r>
    </w:p>
    <w:p w14:paraId="1B0E31F0" w14:textId="1E8E1430" w:rsidR="00916813" w:rsidRPr="000D4089" w:rsidRDefault="00916813" w:rsidP="005941C3">
      <w:pPr>
        <w:jc w:val="center"/>
        <w:rPr>
          <w:bCs/>
          <w:sz w:val="26"/>
          <w:szCs w:val="26"/>
        </w:rPr>
      </w:pPr>
      <w:r w:rsidRPr="000D4089">
        <w:rPr>
          <w:bCs/>
          <w:sz w:val="26"/>
          <w:szCs w:val="26"/>
        </w:rPr>
        <w:t xml:space="preserve">в Республике Хакасия </w:t>
      </w:r>
      <w:r w:rsidR="00096EF3" w:rsidRPr="000D4089">
        <w:rPr>
          <w:bCs/>
          <w:sz w:val="26"/>
          <w:szCs w:val="26"/>
        </w:rPr>
        <w:t>з</w:t>
      </w:r>
      <w:r w:rsidR="00525ABA" w:rsidRPr="000D4089">
        <w:rPr>
          <w:bCs/>
          <w:sz w:val="26"/>
          <w:szCs w:val="26"/>
        </w:rPr>
        <w:t>а 20</w:t>
      </w:r>
      <w:r w:rsidR="00F913A1" w:rsidRPr="000D4089">
        <w:rPr>
          <w:bCs/>
          <w:sz w:val="26"/>
          <w:szCs w:val="26"/>
        </w:rPr>
        <w:t>2</w:t>
      </w:r>
      <w:r w:rsidR="00355AB2">
        <w:rPr>
          <w:bCs/>
          <w:sz w:val="26"/>
          <w:szCs w:val="26"/>
        </w:rPr>
        <w:t>3</w:t>
      </w:r>
      <w:r w:rsidRPr="000D4089">
        <w:rPr>
          <w:bCs/>
          <w:sz w:val="26"/>
          <w:szCs w:val="26"/>
        </w:rPr>
        <w:t xml:space="preserve"> год</w:t>
      </w:r>
    </w:p>
    <w:p w14:paraId="48883665" w14:textId="667C6F57" w:rsidR="00ED3D76" w:rsidRPr="000D4089" w:rsidRDefault="00ED3D76" w:rsidP="005941C3">
      <w:pPr>
        <w:jc w:val="center"/>
        <w:rPr>
          <w:sz w:val="26"/>
          <w:szCs w:val="26"/>
        </w:rPr>
      </w:pPr>
    </w:p>
    <w:p w14:paraId="6761E924" w14:textId="77777777" w:rsidR="00916813" w:rsidRPr="000D4089" w:rsidRDefault="00916813" w:rsidP="005941C3">
      <w:pPr>
        <w:jc w:val="center"/>
        <w:rPr>
          <w:sz w:val="26"/>
          <w:szCs w:val="26"/>
        </w:rPr>
      </w:pPr>
      <w:r w:rsidRPr="000D4089">
        <w:rPr>
          <w:sz w:val="26"/>
          <w:szCs w:val="26"/>
        </w:rPr>
        <w:t>ОРГАНИЗАЦИОННАЯ РАБОТА</w:t>
      </w:r>
    </w:p>
    <w:p w14:paraId="3239FAFF" w14:textId="77777777" w:rsidR="00916813" w:rsidRDefault="00916813" w:rsidP="005941C3">
      <w:pPr>
        <w:ind w:left="57" w:firstLine="709"/>
        <w:jc w:val="both"/>
        <w:rPr>
          <w:sz w:val="26"/>
          <w:szCs w:val="26"/>
        </w:rPr>
      </w:pPr>
    </w:p>
    <w:p w14:paraId="755ED835" w14:textId="73D25DD4" w:rsidR="00916813" w:rsidRPr="00736711" w:rsidRDefault="00916813" w:rsidP="006D0D50">
      <w:pPr>
        <w:ind w:firstLine="851"/>
        <w:jc w:val="both"/>
        <w:rPr>
          <w:color w:val="FF0000"/>
          <w:sz w:val="26"/>
          <w:szCs w:val="26"/>
        </w:rPr>
      </w:pPr>
      <w:r w:rsidRPr="00B36508">
        <w:rPr>
          <w:sz w:val="26"/>
          <w:szCs w:val="26"/>
        </w:rPr>
        <w:t xml:space="preserve">В соответствии с частью 7 статьи 6 Закона Республики Хакасия от 08.11.2010 № 102-ЗРХ «О физической культуре и спорте в Республике Хакасия» (далее – Закон 102-ЗРХ) Министерство </w:t>
      </w:r>
      <w:r w:rsidR="00252B69" w:rsidRPr="004864B9">
        <w:rPr>
          <w:sz w:val="26"/>
          <w:szCs w:val="26"/>
        </w:rPr>
        <w:t xml:space="preserve">физической культуры и спорта </w:t>
      </w:r>
      <w:r w:rsidRPr="004864B9">
        <w:rPr>
          <w:sz w:val="26"/>
          <w:szCs w:val="26"/>
        </w:rPr>
        <w:t xml:space="preserve">Республики Хакасии (далее </w:t>
      </w:r>
      <w:r w:rsidR="00B36508">
        <w:rPr>
          <w:sz w:val="26"/>
          <w:szCs w:val="26"/>
        </w:rPr>
        <w:t>-</w:t>
      </w:r>
      <w:r w:rsidRPr="004864B9">
        <w:rPr>
          <w:sz w:val="26"/>
          <w:szCs w:val="26"/>
        </w:rPr>
        <w:t xml:space="preserve"> Минспорт Хакасии)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Хакасия.</w:t>
      </w:r>
    </w:p>
    <w:p w14:paraId="529965B6" w14:textId="102F0B02" w:rsidR="00916813" w:rsidRPr="00B36508" w:rsidRDefault="00916813" w:rsidP="006D0D50">
      <w:pPr>
        <w:ind w:firstLine="851"/>
        <w:jc w:val="both"/>
        <w:rPr>
          <w:sz w:val="26"/>
          <w:szCs w:val="26"/>
        </w:rPr>
      </w:pPr>
      <w:r w:rsidRPr="004864B9">
        <w:rPr>
          <w:sz w:val="26"/>
          <w:szCs w:val="26"/>
        </w:rPr>
        <w:t xml:space="preserve">В Республике Хакасия действует государственная программа Республики Хакасия «Развитие физической культуры и спорта в Республике Хакасия», утвержденная постановлением Правительства Республики Хакасия </w:t>
      </w:r>
      <w:r w:rsidRPr="00B36508">
        <w:rPr>
          <w:sz w:val="26"/>
          <w:szCs w:val="26"/>
        </w:rPr>
        <w:t xml:space="preserve">от 27.10.2015 №554 (с последующими изменениями) (далее </w:t>
      </w:r>
      <w:r w:rsidR="00B52C83">
        <w:rPr>
          <w:sz w:val="26"/>
          <w:szCs w:val="26"/>
        </w:rPr>
        <w:t xml:space="preserve">- </w:t>
      </w:r>
      <w:r w:rsidRPr="00B36508">
        <w:rPr>
          <w:sz w:val="26"/>
          <w:szCs w:val="26"/>
        </w:rPr>
        <w:t xml:space="preserve">Программа). </w:t>
      </w:r>
    </w:p>
    <w:p w14:paraId="1B7C9AD2" w14:textId="4025915B" w:rsidR="00C607E1" w:rsidRDefault="00916813" w:rsidP="006D0D50">
      <w:pPr>
        <w:ind w:firstLine="851"/>
        <w:jc w:val="both"/>
        <w:rPr>
          <w:sz w:val="26"/>
          <w:szCs w:val="26"/>
        </w:rPr>
      </w:pPr>
      <w:bookmarkStart w:id="0" w:name="_Hlk63246674"/>
      <w:r w:rsidRPr="00670644">
        <w:rPr>
          <w:sz w:val="26"/>
          <w:szCs w:val="26"/>
        </w:rPr>
        <w:t xml:space="preserve">В рамках Программы объем финансирования на организацию и проведение мероприятий среди лиц </w:t>
      </w:r>
      <w:r w:rsidRPr="00C607E1">
        <w:rPr>
          <w:sz w:val="26"/>
          <w:szCs w:val="26"/>
        </w:rPr>
        <w:t>с ограниченными возможно</w:t>
      </w:r>
      <w:r w:rsidR="00525ABA" w:rsidRPr="00C607E1">
        <w:rPr>
          <w:sz w:val="26"/>
          <w:szCs w:val="26"/>
        </w:rPr>
        <w:t>стями здоровья</w:t>
      </w:r>
      <w:r w:rsidR="00A95324">
        <w:rPr>
          <w:sz w:val="26"/>
          <w:szCs w:val="26"/>
        </w:rPr>
        <w:t xml:space="preserve"> и</w:t>
      </w:r>
      <w:r w:rsidR="00525ABA" w:rsidRPr="00C607E1">
        <w:rPr>
          <w:sz w:val="26"/>
          <w:szCs w:val="26"/>
        </w:rPr>
        <w:t xml:space="preserve"> инвалидов </w:t>
      </w:r>
      <w:r w:rsidR="00A95324">
        <w:rPr>
          <w:sz w:val="26"/>
          <w:szCs w:val="26"/>
        </w:rPr>
        <w:br/>
      </w:r>
      <w:r w:rsidR="00525ABA" w:rsidRPr="00C607E1">
        <w:rPr>
          <w:sz w:val="26"/>
          <w:szCs w:val="26"/>
        </w:rPr>
        <w:t xml:space="preserve">в </w:t>
      </w:r>
      <w:r w:rsidR="00525ABA" w:rsidRPr="00576D67">
        <w:rPr>
          <w:sz w:val="26"/>
          <w:szCs w:val="26"/>
        </w:rPr>
        <w:t>20</w:t>
      </w:r>
      <w:r w:rsidR="00F913A1" w:rsidRPr="00576D67">
        <w:rPr>
          <w:sz w:val="26"/>
          <w:szCs w:val="26"/>
        </w:rPr>
        <w:t>2</w:t>
      </w:r>
      <w:r w:rsidR="00355AB2">
        <w:rPr>
          <w:sz w:val="26"/>
          <w:szCs w:val="26"/>
        </w:rPr>
        <w:t>3</w:t>
      </w:r>
      <w:r w:rsidRPr="00576D67">
        <w:rPr>
          <w:sz w:val="26"/>
          <w:szCs w:val="26"/>
        </w:rPr>
        <w:t xml:space="preserve"> году </w:t>
      </w:r>
      <w:r w:rsidRPr="00A95324">
        <w:rPr>
          <w:sz w:val="26"/>
          <w:szCs w:val="26"/>
        </w:rPr>
        <w:t>составил</w:t>
      </w:r>
      <w:bookmarkEnd w:id="0"/>
      <w:r w:rsidR="00F96B5D" w:rsidRPr="00A95324">
        <w:rPr>
          <w:sz w:val="26"/>
          <w:szCs w:val="26"/>
        </w:rPr>
        <w:t xml:space="preserve"> </w:t>
      </w:r>
      <w:r w:rsidR="00A95324" w:rsidRPr="00A95324">
        <w:rPr>
          <w:sz w:val="26"/>
          <w:szCs w:val="26"/>
          <w:shd w:val="clear" w:color="auto" w:fill="FFFFFF"/>
        </w:rPr>
        <w:t>18</w:t>
      </w:r>
      <w:r w:rsidR="00C607E1" w:rsidRPr="00A95324">
        <w:rPr>
          <w:sz w:val="26"/>
          <w:szCs w:val="26"/>
          <w:shd w:val="clear" w:color="auto" w:fill="FFFFFF"/>
        </w:rPr>
        <w:t> </w:t>
      </w:r>
      <w:r w:rsidR="00A95324" w:rsidRPr="00A95324">
        <w:rPr>
          <w:sz w:val="26"/>
          <w:szCs w:val="26"/>
          <w:shd w:val="clear" w:color="auto" w:fill="FFFFFF"/>
        </w:rPr>
        <w:t>150</w:t>
      </w:r>
      <w:r w:rsidR="00C607E1" w:rsidRPr="00A95324">
        <w:rPr>
          <w:sz w:val="26"/>
          <w:szCs w:val="26"/>
          <w:shd w:val="clear" w:color="auto" w:fill="FFFFFF"/>
        </w:rPr>
        <w:t xml:space="preserve"> 000,00 </w:t>
      </w:r>
      <w:r w:rsidR="00C607E1" w:rsidRPr="00576D67">
        <w:rPr>
          <w:sz w:val="26"/>
          <w:szCs w:val="26"/>
          <w:shd w:val="clear" w:color="auto" w:fill="FFFFFF"/>
        </w:rPr>
        <w:t>рублей</w:t>
      </w:r>
      <w:r w:rsidR="00A95324">
        <w:rPr>
          <w:sz w:val="26"/>
          <w:szCs w:val="26"/>
          <w:shd w:val="clear" w:color="auto" w:fill="FFFFFF"/>
        </w:rPr>
        <w:t xml:space="preserve"> </w:t>
      </w:r>
      <w:r w:rsidR="00C607E1" w:rsidRPr="00C607E1">
        <w:rPr>
          <w:sz w:val="26"/>
          <w:szCs w:val="26"/>
          <w:shd w:val="clear" w:color="auto" w:fill="FFFFFF"/>
        </w:rPr>
        <w:t xml:space="preserve">на обеспечение деятельности ГБУ </w:t>
      </w:r>
      <w:r w:rsidR="00355AB2">
        <w:rPr>
          <w:sz w:val="26"/>
          <w:szCs w:val="26"/>
          <w:shd w:val="clear" w:color="auto" w:fill="FFFFFF"/>
        </w:rPr>
        <w:t xml:space="preserve">ДО </w:t>
      </w:r>
      <w:r w:rsidR="00C607E1" w:rsidRPr="00C607E1">
        <w:rPr>
          <w:sz w:val="26"/>
          <w:szCs w:val="26"/>
          <w:shd w:val="clear" w:color="auto" w:fill="FFFFFF"/>
        </w:rPr>
        <w:t>РХ «</w:t>
      </w:r>
      <w:r w:rsidR="00355AB2">
        <w:rPr>
          <w:sz w:val="26"/>
          <w:szCs w:val="26"/>
          <w:shd w:val="clear" w:color="auto" w:fill="FFFFFF"/>
        </w:rPr>
        <w:t>Спортивная школа паралимпийского резерва</w:t>
      </w:r>
      <w:r w:rsidR="00C607E1" w:rsidRPr="00C607E1">
        <w:rPr>
          <w:sz w:val="26"/>
          <w:szCs w:val="26"/>
          <w:shd w:val="clear" w:color="auto" w:fill="FFFFFF"/>
        </w:rPr>
        <w:t>».</w:t>
      </w:r>
    </w:p>
    <w:p w14:paraId="7E5D72A2" w14:textId="3FE9F872" w:rsidR="00916813" w:rsidRPr="00736711" w:rsidRDefault="00916813" w:rsidP="006D0D50">
      <w:pPr>
        <w:ind w:firstLine="851"/>
        <w:jc w:val="both"/>
        <w:rPr>
          <w:color w:val="FF0000"/>
          <w:sz w:val="26"/>
          <w:szCs w:val="26"/>
        </w:rPr>
      </w:pPr>
      <w:r w:rsidRPr="007A5850">
        <w:rPr>
          <w:sz w:val="26"/>
          <w:szCs w:val="26"/>
        </w:rPr>
        <w:t>В муниципальных программах по развитию физической культуры и спорта предусмотрено создание условий для разносторонних занятий граждан физической культурой и спортом, повышения мотивации различных слоев населения, в том числе лиц с ограниченными возможностями здоровья и инвалидов, к регулярным занятиям физической культурой и спортом, ведению здорового образа жизни.</w:t>
      </w:r>
      <w:r w:rsidRPr="00736711">
        <w:rPr>
          <w:color w:val="FF0000"/>
          <w:sz w:val="26"/>
          <w:szCs w:val="26"/>
        </w:rPr>
        <w:t xml:space="preserve"> </w:t>
      </w:r>
    </w:p>
    <w:p w14:paraId="6203B9F8" w14:textId="267A3A9E" w:rsidR="00916813" w:rsidRDefault="00916813" w:rsidP="006D0D50">
      <w:pPr>
        <w:ind w:firstLine="851"/>
        <w:jc w:val="both"/>
        <w:rPr>
          <w:sz w:val="26"/>
          <w:szCs w:val="26"/>
        </w:rPr>
      </w:pPr>
      <w:r w:rsidRPr="00845398">
        <w:rPr>
          <w:sz w:val="26"/>
          <w:szCs w:val="26"/>
        </w:rPr>
        <w:t>В муниципальных программах</w:t>
      </w:r>
      <w:r w:rsidR="006E3A42" w:rsidRPr="00845398">
        <w:rPr>
          <w:b/>
          <w:bCs/>
          <w:sz w:val="26"/>
          <w:szCs w:val="26"/>
        </w:rPr>
        <w:t xml:space="preserve"> </w:t>
      </w:r>
      <w:r w:rsidR="006E3A42" w:rsidRPr="00845398">
        <w:rPr>
          <w:sz w:val="26"/>
          <w:szCs w:val="26"/>
        </w:rPr>
        <w:t>«Развитие спорта, туризма и реализация молодежной политики в Алтайском районе (2021-2025 годы)» (утвержден</w:t>
      </w:r>
      <w:r w:rsidR="00976EBC" w:rsidRPr="00845398">
        <w:rPr>
          <w:sz w:val="26"/>
          <w:szCs w:val="26"/>
        </w:rPr>
        <w:t>а</w:t>
      </w:r>
      <w:r w:rsidR="006E3A42" w:rsidRPr="00845398">
        <w:rPr>
          <w:sz w:val="26"/>
          <w:szCs w:val="26"/>
        </w:rPr>
        <w:t xml:space="preserve"> постановлением администрации Алтайского района от 15.10.2020 №429</w:t>
      </w:r>
      <w:r w:rsidR="00080751" w:rsidRPr="00845398">
        <w:rPr>
          <w:sz w:val="26"/>
          <w:szCs w:val="26"/>
        </w:rPr>
        <w:t>,</w:t>
      </w:r>
      <w:r w:rsidR="00A1395A" w:rsidRPr="00845398">
        <w:rPr>
          <w:sz w:val="26"/>
          <w:szCs w:val="26"/>
        </w:rPr>
        <w:t xml:space="preserve"> </w:t>
      </w:r>
      <w:r w:rsidR="00253B04" w:rsidRPr="0054616A">
        <w:rPr>
          <w:sz w:val="26"/>
          <w:szCs w:val="26"/>
        </w:rPr>
        <w:t>«Развитие физической культуры, спорта, молодежной политики, туризма в муниципальном образовании город Сорск» (утверждена Постановлением Администрации от 24.08.2022г. № 413-п)</w:t>
      </w:r>
      <w:r w:rsidR="004E4E4E" w:rsidRPr="0054616A">
        <w:rPr>
          <w:sz w:val="26"/>
          <w:szCs w:val="26"/>
        </w:rPr>
        <w:t xml:space="preserve">, </w:t>
      </w:r>
      <w:r w:rsidR="004E4E4E" w:rsidRPr="004E4E4E">
        <w:rPr>
          <w:color w:val="000000" w:themeColor="text1"/>
          <w:sz w:val="26"/>
          <w:szCs w:val="26"/>
        </w:rPr>
        <w:t xml:space="preserve">«Развитие физической культуры и спорта в городе Черногорске на 2022-2024 годы» </w:t>
      </w:r>
      <w:r w:rsidR="004E4E4E">
        <w:rPr>
          <w:color w:val="000000" w:themeColor="text1"/>
          <w:sz w:val="26"/>
          <w:szCs w:val="26"/>
        </w:rPr>
        <w:t>(</w:t>
      </w:r>
      <w:r w:rsidR="004E4E4E" w:rsidRPr="004E4E4E">
        <w:rPr>
          <w:color w:val="000000" w:themeColor="text1"/>
          <w:sz w:val="26"/>
          <w:szCs w:val="26"/>
        </w:rPr>
        <w:t>утвержд</w:t>
      </w:r>
      <w:r w:rsidR="004E4E4E">
        <w:rPr>
          <w:color w:val="000000" w:themeColor="text1"/>
          <w:sz w:val="26"/>
          <w:szCs w:val="26"/>
        </w:rPr>
        <w:t>ена</w:t>
      </w:r>
      <w:r w:rsidR="004E4E4E" w:rsidRPr="004E4E4E">
        <w:rPr>
          <w:color w:val="000000" w:themeColor="text1"/>
          <w:sz w:val="26"/>
          <w:szCs w:val="26"/>
        </w:rPr>
        <w:t xml:space="preserve"> </w:t>
      </w:r>
      <w:r w:rsidR="004E4E4E">
        <w:rPr>
          <w:color w:val="000000" w:themeColor="text1"/>
          <w:sz w:val="26"/>
          <w:szCs w:val="26"/>
        </w:rPr>
        <w:t>П</w:t>
      </w:r>
      <w:r w:rsidR="004E4E4E" w:rsidRPr="004E4E4E">
        <w:rPr>
          <w:color w:val="000000" w:themeColor="text1"/>
          <w:sz w:val="26"/>
          <w:szCs w:val="26"/>
        </w:rPr>
        <w:t>остановлением Администрации города Черногорска от 02.11.2021 № 2422-П</w:t>
      </w:r>
      <w:r w:rsidR="004E4E4E">
        <w:rPr>
          <w:color w:val="000000" w:themeColor="text1"/>
          <w:sz w:val="26"/>
          <w:szCs w:val="26"/>
        </w:rPr>
        <w:t>)</w:t>
      </w:r>
      <w:r w:rsidR="004E4E4E" w:rsidRPr="004E4E4E">
        <w:rPr>
          <w:sz w:val="26"/>
          <w:szCs w:val="26"/>
        </w:rPr>
        <w:t xml:space="preserve"> </w:t>
      </w:r>
      <w:r w:rsidRPr="004E4E4E">
        <w:rPr>
          <w:sz w:val="26"/>
          <w:szCs w:val="26"/>
        </w:rPr>
        <w:t>и т.д.</w:t>
      </w:r>
      <w:r w:rsidRPr="00845398">
        <w:rPr>
          <w:sz w:val="26"/>
          <w:szCs w:val="26"/>
        </w:rPr>
        <w:t xml:space="preserve"> предусмотрены мероприятия: </w:t>
      </w:r>
    </w:p>
    <w:p w14:paraId="21BACAC6" w14:textId="6370A7A7" w:rsidR="00355AB2" w:rsidRPr="007A5850" w:rsidRDefault="00355AB2" w:rsidP="006D0D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не имеющих противопоказаний для занятий физической культурой и спортом;</w:t>
      </w:r>
    </w:p>
    <w:p w14:paraId="26A4DF99" w14:textId="3EAC872C" w:rsidR="00916813" w:rsidRPr="007A5850" w:rsidRDefault="00916813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>- организация и проведение спортивных мероприятий для лиц с ограниченными возможностями здоровья, инвалидов;</w:t>
      </w:r>
    </w:p>
    <w:p w14:paraId="1E22BCC9" w14:textId="383E0758" w:rsidR="00916813" w:rsidRPr="007A5850" w:rsidRDefault="00916813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>- создание мотивации и осуществление поддержки занятий физической культурой и спортом среди лиц с ограниченными возможностями здоровья;</w:t>
      </w:r>
    </w:p>
    <w:p w14:paraId="35B13A72" w14:textId="2EC43550" w:rsidR="00916813" w:rsidRPr="007A5850" w:rsidRDefault="00916813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lastRenderedPageBreak/>
        <w:t>- по увеличению количества квалифицированных тренеров и тренеров-преподавателей, осуществляющих физкультурную и спортивную работу с различными категориями населения;</w:t>
      </w:r>
    </w:p>
    <w:p w14:paraId="6B1BEF91" w14:textId="6671973F" w:rsidR="00916813" w:rsidRPr="007A5850" w:rsidRDefault="00916813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>- по формированию муниципальной политики в области адаптивной физической культуры, спорта и туризма, направленной на укрепление здоровья и организацию активного отдыха горожан, формирование потребности в физическом и нравственном совершенствовании, гармоничном развитии личности;</w:t>
      </w:r>
    </w:p>
    <w:p w14:paraId="29C28ACF" w14:textId="5A436474" w:rsidR="00916813" w:rsidRPr="007A5850" w:rsidRDefault="00916813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>- по повышению уровня фактической обеспеченности спортивными сооружениями.</w:t>
      </w:r>
    </w:p>
    <w:p w14:paraId="2753E7DD" w14:textId="77777777" w:rsidR="00916813" w:rsidRPr="00845398" w:rsidRDefault="00916813" w:rsidP="006D0D50">
      <w:pPr>
        <w:ind w:firstLine="851"/>
        <w:jc w:val="both"/>
        <w:rPr>
          <w:sz w:val="26"/>
          <w:szCs w:val="26"/>
        </w:rPr>
      </w:pPr>
      <w:r w:rsidRPr="00845398">
        <w:rPr>
          <w:sz w:val="26"/>
          <w:szCs w:val="26"/>
        </w:rPr>
        <w:t>В целях обеспечения согласованных действий исполнительных органов государственной власти Республики Хакасия, органов местного самоуправления, общественных объединений ветеранов и инвалидов в Республике Хакасия создан и действует Совет при Правительстве Республики Хакасия по делам инвалидов и граждан старшего поколения в рамках постановления Правительства Республики Хакасия от 14.03.2014 № 105 «О создании Совета при Правительстве Республики Хакасия по делам инвалидов и граждан старшего поколения». В состав Совета входят председатели хакасских республиканских организаций общероссийских общественных организаций инвалидов (ВОГ, ВОС, ВОИ).</w:t>
      </w:r>
    </w:p>
    <w:p w14:paraId="58F2D9C2" w14:textId="77777777" w:rsidR="00916813" w:rsidRPr="00845398" w:rsidRDefault="00916813" w:rsidP="005941C3">
      <w:pPr>
        <w:ind w:firstLine="851"/>
        <w:jc w:val="both"/>
        <w:rPr>
          <w:sz w:val="26"/>
          <w:szCs w:val="26"/>
        </w:rPr>
      </w:pPr>
    </w:p>
    <w:p w14:paraId="7798C476" w14:textId="77777777" w:rsidR="00916813" w:rsidRPr="007A5850" w:rsidRDefault="00916813" w:rsidP="005941C3">
      <w:pPr>
        <w:jc w:val="center"/>
        <w:rPr>
          <w:sz w:val="26"/>
          <w:szCs w:val="26"/>
        </w:rPr>
      </w:pPr>
      <w:r w:rsidRPr="007A5850">
        <w:rPr>
          <w:sz w:val="26"/>
          <w:szCs w:val="26"/>
        </w:rPr>
        <w:t>РАБОТА ПО РАЗВИТИЮ</w:t>
      </w:r>
    </w:p>
    <w:p w14:paraId="3AB5CCAB" w14:textId="77777777" w:rsidR="00916813" w:rsidRPr="007A5850" w:rsidRDefault="00916813" w:rsidP="005941C3">
      <w:pPr>
        <w:jc w:val="center"/>
        <w:rPr>
          <w:sz w:val="26"/>
          <w:szCs w:val="26"/>
        </w:rPr>
      </w:pPr>
      <w:r w:rsidRPr="007A5850">
        <w:rPr>
          <w:sz w:val="26"/>
          <w:szCs w:val="26"/>
        </w:rPr>
        <w:t>АДАПТИВНОЙ ФИЗИЧЕСКОЙ КУЛЬТУРЫ И СПОРТА</w:t>
      </w:r>
    </w:p>
    <w:p w14:paraId="6B7981E1" w14:textId="77777777" w:rsidR="00916813" w:rsidRPr="007A5850" w:rsidRDefault="00916813" w:rsidP="005941C3">
      <w:pPr>
        <w:rPr>
          <w:sz w:val="26"/>
          <w:szCs w:val="26"/>
        </w:rPr>
      </w:pPr>
    </w:p>
    <w:p w14:paraId="2F7872B3" w14:textId="77777777" w:rsidR="00916813" w:rsidRPr="007A5850" w:rsidRDefault="00916813" w:rsidP="00B4268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 xml:space="preserve">Всего в Республике Хакасия 13 муниципальных образований, в том числе 8 муниципальных районов и 5 городских округов. </w:t>
      </w:r>
    </w:p>
    <w:p w14:paraId="3AD50E7A" w14:textId="043444B0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>В соответствии с данными статистического отчета по форме №3-АФК «Сведения об адаптивной физической культуре и спорте в Р</w:t>
      </w:r>
      <w:r w:rsidR="00525ABA" w:rsidRPr="007A5850">
        <w:rPr>
          <w:sz w:val="26"/>
          <w:szCs w:val="26"/>
        </w:rPr>
        <w:t>еспублике Хакасия» на 31.12.20</w:t>
      </w:r>
      <w:r w:rsidR="00A4134E" w:rsidRPr="007A5850">
        <w:rPr>
          <w:sz w:val="26"/>
          <w:szCs w:val="26"/>
        </w:rPr>
        <w:t>2</w:t>
      </w:r>
      <w:r w:rsidR="004B7E17">
        <w:rPr>
          <w:sz w:val="26"/>
          <w:szCs w:val="26"/>
        </w:rPr>
        <w:t>3</w:t>
      </w:r>
      <w:r w:rsidRPr="007A5850">
        <w:rPr>
          <w:sz w:val="26"/>
          <w:szCs w:val="26"/>
        </w:rPr>
        <w:t xml:space="preserve"> численность штатных работников в области адаптивной физической </w:t>
      </w:r>
      <w:r w:rsidRPr="001537FC">
        <w:rPr>
          <w:sz w:val="26"/>
          <w:szCs w:val="26"/>
        </w:rPr>
        <w:t xml:space="preserve">культуры и спорта </w:t>
      </w:r>
      <w:r w:rsidR="007A040B" w:rsidRPr="001537FC">
        <w:rPr>
          <w:sz w:val="26"/>
          <w:szCs w:val="26"/>
        </w:rPr>
        <w:t xml:space="preserve">Республики Хакасия </w:t>
      </w:r>
      <w:r w:rsidR="007A040B" w:rsidRPr="00206CA1">
        <w:rPr>
          <w:sz w:val="26"/>
          <w:szCs w:val="26"/>
        </w:rPr>
        <w:t xml:space="preserve">составляет </w:t>
      </w:r>
      <w:r w:rsidR="00D37A8E" w:rsidRPr="00206CA1">
        <w:rPr>
          <w:sz w:val="26"/>
          <w:szCs w:val="26"/>
        </w:rPr>
        <w:t>6</w:t>
      </w:r>
      <w:r w:rsidR="004B7E17" w:rsidRPr="00206CA1">
        <w:rPr>
          <w:sz w:val="26"/>
          <w:szCs w:val="26"/>
        </w:rPr>
        <w:t>7</w:t>
      </w:r>
      <w:r w:rsidRPr="00206CA1">
        <w:rPr>
          <w:sz w:val="26"/>
          <w:szCs w:val="26"/>
        </w:rPr>
        <w:t xml:space="preserve"> человек, из них </w:t>
      </w:r>
      <w:r w:rsidR="00F25B77" w:rsidRPr="00206CA1">
        <w:rPr>
          <w:sz w:val="26"/>
          <w:szCs w:val="26"/>
        </w:rPr>
        <w:t>9</w:t>
      </w:r>
      <w:r w:rsidR="00D37A8E" w:rsidRPr="00206CA1">
        <w:rPr>
          <w:sz w:val="26"/>
          <w:szCs w:val="26"/>
        </w:rPr>
        <w:t xml:space="preserve"> </w:t>
      </w:r>
      <w:r w:rsidRPr="00206CA1">
        <w:rPr>
          <w:sz w:val="26"/>
          <w:szCs w:val="26"/>
        </w:rPr>
        <w:t>человек – в сельской местности (</w:t>
      </w:r>
      <w:r w:rsidR="00525ABA" w:rsidRPr="00206CA1">
        <w:rPr>
          <w:sz w:val="26"/>
          <w:szCs w:val="26"/>
        </w:rPr>
        <w:t>в 20</w:t>
      </w:r>
      <w:r w:rsidR="00D0483A" w:rsidRPr="00206CA1">
        <w:rPr>
          <w:sz w:val="26"/>
          <w:szCs w:val="26"/>
        </w:rPr>
        <w:t>2</w:t>
      </w:r>
      <w:r w:rsidR="004B7E17" w:rsidRPr="00206CA1">
        <w:rPr>
          <w:sz w:val="26"/>
          <w:szCs w:val="26"/>
        </w:rPr>
        <w:t>2</w:t>
      </w:r>
      <w:r w:rsidR="00525ABA" w:rsidRPr="00206CA1">
        <w:rPr>
          <w:sz w:val="26"/>
          <w:szCs w:val="26"/>
        </w:rPr>
        <w:t xml:space="preserve"> году – </w:t>
      </w:r>
      <w:r w:rsidR="00D0483A" w:rsidRPr="00206CA1">
        <w:rPr>
          <w:sz w:val="26"/>
          <w:szCs w:val="26"/>
        </w:rPr>
        <w:t>6</w:t>
      </w:r>
      <w:r w:rsidR="004B7E17" w:rsidRPr="00206CA1">
        <w:rPr>
          <w:sz w:val="26"/>
          <w:szCs w:val="26"/>
        </w:rPr>
        <w:t>9</w:t>
      </w:r>
      <w:r w:rsidRPr="00206CA1">
        <w:rPr>
          <w:sz w:val="26"/>
          <w:szCs w:val="26"/>
        </w:rPr>
        <w:t xml:space="preserve"> </w:t>
      </w:r>
      <w:r w:rsidRPr="00D0483A">
        <w:rPr>
          <w:sz w:val="26"/>
          <w:szCs w:val="26"/>
        </w:rPr>
        <w:t>человек</w:t>
      </w:r>
      <w:r w:rsidR="00D0483A" w:rsidRPr="00D0483A">
        <w:rPr>
          <w:sz w:val="26"/>
          <w:szCs w:val="26"/>
        </w:rPr>
        <w:t>а</w:t>
      </w:r>
      <w:r w:rsidRPr="00D0483A">
        <w:rPr>
          <w:sz w:val="26"/>
          <w:szCs w:val="26"/>
        </w:rPr>
        <w:t xml:space="preserve">, из них </w:t>
      </w:r>
      <w:r w:rsidR="00D0483A" w:rsidRPr="004B7E17">
        <w:rPr>
          <w:sz w:val="26"/>
          <w:szCs w:val="26"/>
        </w:rPr>
        <w:t>8</w:t>
      </w:r>
      <w:r w:rsidRPr="004B7E17">
        <w:rPr>
          <w:sz w:val="26"/>
          <w:szCs w:val="26"/>
        </w:rPr>
        <w:t xml:space="preserve"> </w:t>
      </w:r>
      <w:r w:rsidRPr="00D0483A">
        <w:rPr>
          <w:sz w:val="26"/>
          <w:szCs w:val="26"/>
        </w:rPr>
        <w:t>человек – в сельской местности):</w:t>
      </w:r>
    </w:p>
    <w:p w14:paraId="1A9922CF" w14:textId="114D37F6" w:rsidR="00916813" w:rsidRPr="00D0483A" w:rsidRDefault="00525ABA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 xml:space="preserve">г. Абакан </w:t>
      </w:r>
      <w:r w:rsidR="004F2C1D" w:rsidRPr="00D0483A">
        <w:rPr>
          <w:sz w:val="26"/>
          <w:szCs w:val="26"/>
        </w:rPr>
        <w:t xml:space="preserve">– </w:t>
      </w:r>
      <w:r w:rsidR="007D1AE7" w:rsidRPr="004B7E17">
        <w:rPr>
          <w:sz w:val="26"/>
          <w:szCs w:val="26"/>
        </w:rPr>
        <w:t>4</w:t>
      </w:r>
      <w:r w:rsidR="004B7E17" w:rsidRPr="004B7E17">
        <w:rPr>
          <w:sz w:val="26"/>
          <w:szCs w:val="26"/>
        </w:rPr>
        <w:t xml:space="preserve">5 </w:t>
      </w:r>
      <w:r w:rsidR="00916813" w:rsidRPr="00D0483A">
        <w:rPr>
          <w:sz w:val="26"/>
          <w:szCs w:val="26"/>
        </w:rPr>
        <w:t>человек;</w:t>
      </w:r>
    </w:p>
    <w:p w14:paraId="7FD9136C" w14:textId="77777777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г. Черногорск – 6 человек;</w:t>
      </w:r>
    </w:p>
    <w:p w14:paraId="45CB073A" w14:textId="3F16089B" w:rsidR="00916813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г. Саяног</w:t>
      </w:r>
      <w:r w:rsidR="00525ABA" w:rsidRPr="00D0483A">
        <w:rPr>
          <w:sz w:val="26"/>
          <w:szCs w:val="26"/>
        </w:rPr>
        <w:t xml:space="preserve">орск – </w:t>
      </w:r>
      <w:r w:rsidR="004B7E17">
        <w:rPr>
          <w:sz w:val="26"/>
          <w:szCs w:val="26"/>
        </w:rPr>
        <w:t xml:space="preserve">5 </w:t>
      </w:r>
      <w:r w:rsidRPr="00D0483A">
        <w:rPr>
          <w:sz w:val="26"/>
          <w:szCs w:val="26"/>
        </w:rPr>
        <w:t>человека;</w:t>
      </w:r>
    </w:p>
    <w:p w14:paraId="69308AC8" w14:textId="18231AEB" w:rsidR="004B7E17" w:rsidRPr="00D0483A" w:rsidRDefault="004B7E1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г. Сорск – человек.</w:t>
      </w:r>
    </w:p>
    <w:p w14:paraId="0D93E303" w14:textId="77777777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в сельской местности:</w:t>
      </w:r>
    </w:p>
    <w:p w14:paraId="7D78929F" w14:textId="0974FD4D" w:rsidR="00916813" w:rsidRPr="00F25B77" w:rsidRDefault="00916813" w:rsidP="00B42680">
      <w:pPr>
        <w:ind w:firstLine="851"/>
        <w:jc w:val="both"/>
        <w:rPr>
          <w:sz w:val="26"/>
          <w:szCs w:val="26"/>
        </w:rPr>
      </w:pPr>
      <w:proofErr w:type="spellStart"/>
      <w:r w:rsidRPr="00F25B77">
        <w:rPr>
          <w:sz w:val="26"/>
          <w:szCs w:val="26"/>
        </w:rPr>
        <w:t>Аскизский</w:t>
      </w:r>
      <w:proofErr w:type="spellEnd"/>
      <w:r w:rsidRPr="00F25B77">
        <w:rPr>
          <w:sz w:val="26"/>
          <w:szCs w:val="26"/>
        </w:rPr>
        <w:t xml:space="preserve"> район – </w:t>
      </w:r>
      <w:r w:rsidR="004B7E17">
        <w:rPr>
          <w:sz w:val="26"/>
          <w:szCs w:val="26"/>
        </w:rPr>
        <w:t xml:space="preserve">5 </w:t>
      </w:r>
      <w:r w:rsidRPr="00F25B77">
        <w:rPr>
          <w:sz w:val="26"/>
          <w:szCs w:val="26"/>
        </w:rPr>
        <w:t>человек;</w:t>
      </w:r>
    </w:p>
    <w:p w14:paraId="159DE83B" w14:textId="3A79B745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 xml:space="preserve">Алтайский район – </w:t>
      </w:r>
      <w:r w:rsidR="008715ED" w:rsidRPr="00D0483A">
        <w:rPr>
          <w:sz w:val="26"/>
          <w:szCs w:val="26"/>
        </w:rPr>
        <w:t>2</w:t>
      </w:r>
      <w:r w:rsidRPr="00D0483A">
        <w:rPr>
          <w:sz w:val="26"/>
          <w:szCs w:val="26"/>
        </w:rPr>
        <w:t xml:space="preserve"> человек;</w:t>
      </w:r>
    </w:p>
    <w:p w14:paraId="65E2ECAF" w14:textId="77777777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Бейский район – 1 человек;</w:t>
      </w:r>
    </w:p>
    <w:p w14:paraId="4D9ED9D4" w14:textId="036D2198" w:rsidR="00916813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Ширинский район – 1 человек</w:t>
      </w:r>
      <w:r w:rsidR="004B7E17">
        <w:rPr>
          <w:sz w:val="26"/>
          <w:szCs w:val="26"/>
        </w:rPr>
        <w:t>;</w:t>
      </w:r>
    </w:p>
    <w:p w14:paraId="3629C1EC" w14:textId="699330BF" w:rsidR="004B7E17" w:rsidRPr="00D0483A" w:rsidRDefault="004B7E17" w:rsidP="00B42680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 </w:t>
      </w:r>
      <w:r w:rsidRPr="00CA5E4A">
        <w:rPr>
          <w:sz w:val="26"/>
          <w:szCs w:val="26"/>
        </w:rPr>
        <w:t xml:space="preserve">– 1 </w:t>
      </w:r>
      <w:r>
        <w:rPr>
          <w:sz w:val="26"/>
          <w:szCs w:val="26"/>
        </w:rPr>
        <w:t>человек.</w:t>
      </w:r>
    </w:p>
    <w:p w14:paraId="62177534" w14:textId="77777777" w:rsidR="00916813" w:rsidRPr="007A5850" w:rsidRDefault="00916813" w:rsidP="00B4268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>Имеют образование по специальности «Адаптивная физическая культура и спорт»:</w:t>
      </w:r>
    </w:p>
    <w:p w14:paraId="38F827E7" w14:textId="19FA02D3" w:rsidR="00916813" w:rsidRPr="001537FC" w:rsidRDefault="003B2579" w:rsidP="00B42680">
      <w:pPr>
        <w:ind w:firstLine="851"/>
        <w:jc w:val="both"/>
        <w:rPr>
          <w:sz w:val="26"/>
          <w:szCs w:val="26"/>
        </w:rPr>
      </w:pPr>
      <w:r w:rsidRPr="001537FC">
        <w:rPr>
          <w:sz w:val="26"/>
          <w:szCs w:val="26"/>
        </w:rPr>
        <w:t xml:space="preserve">- высшее – </w:t>
      </w:r>
      <w:r w:rsidR="001837D3" w:rsidRPr="001537FC">
        <w:rPr>
          <w:sz w:val="26"/>
          <w:szCs w:val="26"/>
        </w:rPr>
        <w:t>4</w:t>
      </w:r>
      <w:r w:rsidR="00F25B77" w:rsidRPr="001537FC">
        <w:rPr>
          <w:sz w:val="26"/>
          <w:szCs w:val="26"/>
        </w:rPr>
        <w:t>8</w:t>
      </w:r>
      <w:r w:rsidRPr="001537FC">
        <w:rPr>
          <w:sz w:val="26"/>
          <w:szCs w:val="26"/>
        </w:rPr>
        <w:t xml:space="preserve"> </w:t>
      </w:r>
      <w:r w:rsidR="00916813" w:rsidRPr="001537FC">
        <w:rPr>
          <w:sz w:val="26"/>
          <w:szCs w:val="26"/>
        </w:rPr>
        <w:t>человек</w:t>
      </w:r>
      <w:r w:rsidR="00F25B77" w:rsidRPr="001537FC">
        <w:rPr>
          <w:sz w:val="26"/>
          <w:szCs w:val="26"/>
        </w:rPr>
        <w:t xml:space="preserve"> (2021 год – 4</w:t>
      </w:r>
      <w:r w:rsidR="00CA5E4A">
        <w:rPr>
          <w:sz w:val="26"/>
          <w:szCs w:val="26"/>
        </w:rPr>
        <w:t>8</w:t>
      </w:r>
      <w:r w:rsidR="00F25B77" w:rsidRPr="001537FC">
        <w:rPr>
          <w:sz w:val="26"/>
          <w:szCs w:val="26"/>
        </w:rPr>
        <w:t>)</w:t>
      </w:r>
      <w:r w:rsidR="00916813" w:rsidRPr="001537FC">
        <w:rPr>
          <w:sz w:val="26"/>
          <w:szCs w:val="26"/>
        </w:rPr>
        <w:t>;</w:t>
      </w:r>
    </w:p>
    <w:p w14:paraId="7D9E4FCE" w14:textId="05C0F84B" w:rsidR="00F25B77" w:rsidRPr="001537FC" w:rsidRDefault="003B2579" w:rsidP="00F25B77">
      <w:pPr>
        <w:ind w:firstLine="851"/>
        <w:jc w:val="both"/>
        <w:rPr>
          <w:sz w:val="26"/>
          <w:szCs w:val="26"/>
        </w:rPr>
      </w:pPr>
      <w:r w:rsidRPr="001537FC">
        <w:rPr>
          <w:sz w:val="26"/>
          <w:szCs w:val="26"/>
        </w:rPr>
        <w:t xml:space="preserve">- среднее – </w:t>
      </w:r>
      <w:r w:rsidR="001837D3" w:rsidRPr="001537FC">
        <w:rPr>
          <w:sz w:val="26"/>
          <w:szCs w:val="26"/>
        </w:rPr>
        <w:t>1</w:t>
      </w:r>
      <w:r w:rsidR="00F25B77" w:rsidRPr="001537FC">
        <w:rPr>
          <w:sz w:val="26"/>
          <w:szCs w:val="26"/>
        </w:rPr>
        <w:t>5</w:t>
      </w:r>
      <w:r w:rsidR="001837D3" w:rsidRPr="001537FC">
        <w:rPr>
          <w:sz w:val="26"/>
          <w:szCs w:val="26"/>
        </w:rPr>
        <w:t xml:space="preserve"> </w:t>
      </w:r>
      <w:r w:rsidR="00916813" w:rsidRPr="001537FC">
        <w:rPr>
          <w:sz w:val="26"/>
          <w:szCs w:val="26"/>
        </w:rPr>
        <w:t>человек</w:t>
      </w:r>
      <w:r w:rsidR="00F25B77" w:rsidRPr="001537FC">
        <w:rPr>
          <w:sz w:val="26"/>
          <w:szCs w:val="26"/>
        </w:rPr>
        <w:t xml:space="preserve"> (2021 год – 1</w:t>
      </w:r>
      <w:r w:rsidR="00CA5E4A">
        <w:rPr>
          <w:sz w:val="26"/>
          <w:szCs w:val="26"/>
        </w:rPr>
        <w:t>5</w:t>
      </w:r>
      <w:r w:rsidR="00F25B77" w:rsidRPr="001537FC">
        <w:rPr>
          <w:sz w:val="26"/>
          <w:szCs w:val="26"/>
        </w:rPr>
        <w:t>);</w:t>
      </w:r>
    </w:p>
    <w:p w14:paraId="09B2483B" w14:textId="18F1513A" w:rsidR="00F25B77" w:rsidRPr="001537FC" w:rsidRDefault="003B2579" w:rsidP="00F25B77">
      <w:pPr>
        <w:ind w:firstLine="851"/>
        <w:jc w:val="both"/>
        <w:rPr>
          <w:sz w:val="26"/>
          <w:szCs w:val="26"/>
        </w:rPr>
      </w:pPr>
      <w:r w:rsidRPr="001537FC">
        <w:rPr>
          <w:sz w:val="26"/>
          <w:szCs w:val="26"/>
        </w:rPr>
        <w:t xml:space="preserve">- иные специалисты – </w:t>
      </w:r>
      <w:r w:rsidR="00CA5E4A">
        <w:rPr>
          <w:sz w:val="26"/>
          <w:szCs w:val="26"/>
        </w:rPr>
        <w:t>4</w:t>
      </w:r>
      <w:r w:rsidR="00916813" w:rsidRPr="001537FC">
        <w:rPr>
          <w:sz w:val="26"/>
          <w:szCs w:val="26"/>
        </w:rPr>
        <w:t xml:space="preserve"> человек</w:t>
      </w:r>
      <w:r w:rsidR="001837D3" w:rsidRPr="001537FC">
        <w:rPr>
          <w:sz w:val="26"/>
          <w:szCs w:val="26"/>
        </w:rPr>
        <w:t>а</w:t>
      </w:r>
      <w:r w:rsidR="00F25B77" w:rsidRPr="001537FC">
        <w:rPr>
          <w:sz w:val="26"/>
          <w:szCs w:val="26"/>
        </w:rPr>
        <w:t xml:space="preserve"> (2021 год – </w:t>
      </w:r>
      <w:r w:rsidR="00CA5E4A">
        <w:rPr>
          <w:sz w:val="26"/>
          <w:szCs w:val="26"/>
        </w:rPr>
        <w:t>6</w:t>
      </w:r>
      <w:r w:rsidR="00F25B77" w:rsidRPr="001537FC">
        <w:rPr>
          <w:sz w:val="26"/>
          <w:szCs w:val="26"/>
        </w:rPr>
        <w:t>).</w:t>
      </w:r>
    </w:p>
    <w:p w14:paraId="0D462623" w14:textId="647E61FA" w:rsidR="00916813" w:rsidRDefault="00FF0700" w:rsidP="00B42680">
      <w:pPr>
        <w:ind w:firstLine="851"/>
        <w:jc w:val="both"/>
        <w:rPr>
          <w:color w:val="000000" w:themeColor="text1"/>
          <w:sz w:val="26"/>
          <w:szCs w:val="26"/>
          <w:lang w:bidi="ru-RU"/>
        </w:rPr>
      </w:pPr>
      <w:r w:rsidRPr="007A5850">
        <w:rPr>
          <w:sz w:val="26"/>
          <w:szCs w:val="26"/>
        </w:rPr>
        <w:t>В 20</w:t>
      </w:r>
      <w:r w:rsidR="00A4134E" w:rsidRPr="007A5850">
        <w:rPr>
          <w:sz w:val="26"/>
          <w:szCs w:val="26"/>
        </w:rPr>
        <w:t>2</w:t>
      </w:r>
      <w:r w:rsidR="004911F9">
        <w:rPr>
          <w:sz w:val="26"/>
          <w:szCs w:val="26"/>
        </w:rPr>
        <w:t>3</w:t>
      </w:r>
      <w:r w:rsidRPr="007A5850">
        <w:rPr>
          <w:sz w:val="26"/>
          <w:szCs w:val="26"/>
        </w:rPr>
        <w:t xml:space="preserve"> году к</w:t>
      </w:r>
      <w:r w:rsidR="00916813" w:rsidRPr="007A5850">
        <w:rPr>
          <w:sz w:val="26"/>
          <w:szCs w:val="26"/>
        </w:rPr>
        <w:t xml:space="preserve">оличество спортивных сооружений в Республике Хакасия, доступных </w:t>
      </w:r>
      <w:r w:rsidR="004911F9">
        <w:rPr>
          <w:sz w:val="26"/>
          <w:szCs w:val="26"/>
        </w:rPr>
        <w:t xml:space="preserve">и частично доступных </w:t>
      </w:r>
      <w:r w:rsidR="00916813" w:rsidRPr="007A5850">
        <w:rPr>
          <w:sz w:val="26"/>
          <w:szCs w:val="26"/>
        </w:rPr>
        <w:t>для заня</w:t>
      </w:r>
      <w:r w:rsidR="00C926D5" w:rsidRPr="007A5850">
        <w:rPr>
          <w:sz w:val="26"/>
          <w:szCs w:val="26"/>
        </w:rPr>
        <w:t>тий инвалидов</w:t>
      </w:r>
      <w:r w:rsidRPr="00736711">
        <w:rPr>
          <w:color w:val="FF0000"/>
          <w:sz w:val="26"/>
          <w:szCs w:val="26"/>
        </w:rPr>
        <w:t xml:space="preserve"> </w:t>
      </w:r>
      <w:r w:rsidR="007A5850" w:rsidRPr="00CC6977">
        <w:rPr>
          <w:sz w:val="26"/>
          <w:szCs w:val="26"/>
        </w:rPr>
        <w:t xml:space="preserve">- </w:t>
      </w:r>
      <w:r w:rsidR="004911F9">
        <w:rPr>
          <w:sz w:val="26"/>
          <w:szCs w:val="26"/>
        </w:rPr>
        <w:t>802</w:t>
      </w:r>
      <w:r w:rsidRPr="001537FC">
        <w:rPr>
          <w:sz w:val="26"/>
          <w:szCs w:val="26"/>
        </w:rPr>
        <w:t xml:space="preserve">, из них </w:t>
      </w:r>
      <w:r w:rsidR="0008369D" w:rsidRPr="004911F9">
        <w:rPr>
          <w:sz w:val="26"/>
          <w:szCs w:val="26"/>
        </w:rPr>
        <w:t>2</w:t>
      </w:r>
      <w:r w:rsidR="00CC6977" w:rsidRPr="004911F9">
        <w:rPr>
          <w:sz w:val="26"/>
          <w:szCs w:val="26"/>
        </w:rPr>
        <w:t>5</w:t>
      </w:r>
      <w:r w:rsidR="004911F9" w:rsidRPr="004911F9">
        <w:rPr>
          <w:sz w:val="26"/>
          <w:szCs w:val="26"/>
        </w:rPr>
        <w:t>1</w:t>
      </w:r>
      <w:r w:rsidR="00057D66" w:rsidRPr="004911F9">
        <w:rPr>
          <w:sz w:val="26"/>
          <w:szCs w:val="26"/>
        </w:rPr>
        <w:t xml:space="preserve"> </w:t>
      </w:r>
      <w:r w:rsidR="00057D66" w:rsidRPr="001537FC">
        <w:rPr>
          <w:sz w:val="26"/>
          <w:szCs w:val="26"/>
        </w:rPr>
        <w:t>с</w:t>
      </w:r>
      <w:r w:rsidR="00057D66" w:rsidRPr="00CC6977">
        <w:rPr>
          <w:sz w:val="26"/>
          <w:szCs w:val="26"/>
        </w:rPr>
        <w:t>пор</w:t>
      </w:r>
      <w:r w:rsidR="00057D66" w:rsidRPr="007A5850">
        <w:rPr>
          <w:sz w:val="26"/>
          <w:szCs w:val="26"/>
        </w:rPr>
        <w:t>тивных сооружений</w:t>
      </w:r>
      <w:r w:rsidR="00916813" w:rsidRPr="007A5850">
        <w:rPr>
          <w:sz w:val="26"/>
          <w:szCs w:val="26"/>
        </w:rPr>
        <w:t xml:space="preserve"> оснащены для занятий инвалидов физической культуро</w:t>
      </w:r>
      <w:r w:rsidR="00AE2514" w:rsidRPr="007A5850">
        <w:rPr>
          <w:sz w:val="26"/>
          <w:szCs w:val="26"/>
        </w:rPr>
        <w:t xml:space="preserve">й и </w:t>
      </w:r>
      <w:r w:rsidR="00AE2514" w:rsidRPr="007A5850">
        <w:rPr>
          <w:sz w:val="26"/>
          <w:szCs w:val="26"/>
        </w:rPr>
        <w:lastRenderedPageBreak/>
        <w:t xml:space="preserve">спортом </w:t>
      </w:r>
      <w:r w:rsidR="00AE2514" w:rsidRPr="00D0483A">
        <w:rPr>
          <w:sz w:val="26"/>
          <w:szCs w:val="26"/>
        </w:rPr>
        <w:t>(в 20</w:t>
      </w:r>
      <w:r w:rsidR="008715ED" w:rsidRPr="00D0483A">
        <w:rPr>
          <w:sz w:val="26"/>
          <w:szCs w:val="26"/>
        </w:rPr>
        <w:t>2</w:t>
      </w:r>
      <w:r w:rsidR="004911F9">
        <w:rPr>
          <w:sz w:val="26"/>
          <w:szCs w:val="26"/>
        </w:rPr>
        <w:t>2</w:t>
      </w:r>
      <w:r w:rsidR="00916813" w:rsidRPr="00D0483A">
        <w:rPr>
          <w:sz w:val="26"/>
          <w:szCs w:val="26"/>
        </w:rPr>
        <w:t xml:space="preserve"> году – </w:t>
      </w:r>
      <w:r w:rsidR="004911F9">
        <w:rPr>
          <w:sz w:val="26"/>
          <w:szCs w:val="26"/>
        </w:rPr>
        <w:t>795</w:t>
      </w:r>
      <w:r w:rsidR="00916813" w:rsidRPr="00D0483A">
        <w:rPr>
          <w:sz w:val="26"/>
          <w:szCs w:val="26"/>
        </w:rPr>
        <w:t xml:space="preserve"> и 2</w:t>
      </w:r>
      <w:r w:rsidR="004911F9">
        <w:rPr>
          <w:sz w:val="26"/>
          <w:szCs w:val="26"/>
        </w:rPr>
        <w:t>52</w:t>
      </w:r>
      <w:r w:rsidR="00916813" w:rsidRPr="00D0483A">
        <w:rPr>
          <w:sz w:val="26"/>
          <w:szCs w:val="26"/>
        </w:rPr>
        <w:t xml:space="preserve"> соответственно).</w:t>
      </w:r>
      <w:r w:rsidR="00CC6977">
        <w:rPr>
          <w:sz w:val="26"/>
          <w:szCs w:val="26"/>
        </w:rPr>
        <w:t xml:space="preserve"> </w:t>
      </w:r>
      <w:r w:rsidR="00CC6977">
        <w:rPr>
          <w:color w:val="000000" w:themeColor="text1"/>
          <w:sz w:val="26"/>
          <w:szCs w:val="26"/>
          <w:lang w:bidi="ru-RU"/>
        </w:rPr>
        <w:t>При этом большинство спортивных объектов в республике не предназначено для использования всеми группами инвалидов и маломобильными группами населения.</w:t>
      </w:r>
    </w:p>
    <w:p w14:paraId="51266B0B" w14:textId="24A4F3D5" w:rsidR="00C0708F" w:rsidRPr="002C5770" w:rsidRDefault="00C0708F" w:rsidP="00B42680">
      <w:pPr>
        <w:ind w:firstLine="851"/>
        <w:jc w:val="both"/>
        <w:rPr>
          <w:sz w:val="26"/>
          <w:szCs w:val="26"/>
        </w:rPr>
      </w:pPr>
      <w:r w:rsidRPr="002C5770">
        <w:rPr>
          <w:sz w:val="26"/>
          <w:szCs w:val="26"/>
        </w:rPr>
        <w:t>Благодаря федеральному проекту «Спорт</w:t>
      </w:r>
      <w:r w:rsidR="00CC75A0">
        <w:rPr>
          <w:sz w:val="26"/>
          <w:szCs w:val="26"/>
        </w:rPr>
        <w:t xml:space="preserve"> – </w:t>
      </w:r>
      <w:r w:rsidRPr="002C5770">
        <w:rPr>
          <w:sz w:val="26"/>
          <w:szCs w:val="26"/>
        </w:rPr>
        <w:t xml:space="preserve">норма жизни» те объекты, которые долгое время находились в недостроенном состоянии десятки лет, в 2023 году </w:t>
      </w:r>
      <w:r w:rsidR="004911F9">
        <w:rPr>
          <w:sz w:val="26"/>
          <w:szCs w:val="26"/>
        </w:rPr>
        <w:t xml:space="preserve">были </w:t>
      </w:r>
      <w:r w:rsidRPr="002C5770">
        <w:rPr>
          <w:sz w:val="26"/>
          <w:szCs w:val="26"/>
        </w:rPr>
        <w:t xml:space="preserve">реализованы, а именно, строительство универсального спортивного зала в </w:t>
      </w:r>
      <w:proofErr w:type="spellStart"/>
      <w:r w:rsidRPr="002C5770">
        <w:rPr>
          <w:sz w:val="26"/>
          <w:szCs w:val="26"/>
        </w:rPr>
        <w:t>рп</w:t>
      </w:r>
      <w:proofErr w:type="spellEnd"/>
      <w:r w:rsidR="002C5770" w:rsidRPr="002C5770">
        <w:rPr>
          <w:sz w:val="26"/>
          <w:szCs w:val="26"/>
        </w:rPr>
        <w:t>.</w:t>
      </w:r>
      <w:r w:rsidRPr="002C5770">
        <w:rPr>
          <w:sz w:val="26"/>
          <w:szCs w:val="26"/>
        </w:rPr>
        <w:t xml:space="preserve"> Усть-Абакан, завершение строительства легкоатлетического манежа в городе Абакане</w:t>
      </w:r>
      <w:r w:rsidR="002C5770" w:rsidRPr="002C5770">
        <w:rPr>
          <w:sz w:val="26"/>
          <w:szCs w:val="26"/>
        </w:rPr>
        <w:t>.</w:t>
      </w:r>
    </w:p>
    <w:p w14:paraId="2D7FCDB6" w14:textId="7038CD81" w:rsidR="00C0708F" w:rsidRPr="002C5770" w:rsidRDefault="00BE7945" w:rsidP="00B42680">
      <w:pPr>
        <w:ind w:firstLine="851"/>
        <w:jc w:val="both"/>
        <w:rPr>
          <w:sz w:val="26"/>
          <w:szCs w:val="26"/>
        </w:rPr>
      </w:pPr>
      <w:r w:rsidRPr="002C5770">
        <w:rPr>
          <w:sz w:val="26"/>
          <w:szCs w:val="26"/>
        </w:rPr>
        <w:t>Также в рамках Федерального проекта «Спорт – норма жизни» в 202</w:t>
      </w:r>
      <w:r w:rsidR="004911F9">
        <w:rPr>
          <w:sz w:val="26"/>
          <w:szCs w:val="26"/>
        </w:rPr>
        <w:t xml:space="preserve">3 </w:t>
      </w:r>
      <w:r w:rsidRPr="002C5770">
        <w:rPr>
          <w:sz w:val="26"/>
          <w:szCs w:val="26"/>
        </w:rPr>
        <w:t xml:space="preserve">году была проведена поставка спортивно-технологического оборудования для создания малых площадок «Готов к труду и обороне (ГТО)» в </w:t>
      </w:r>
      <w:proofErr w:type="spellStart"/>
      <w:r w:rsidR="004911F9">
        <w:rPr>
          <w:sz w:val="26"/>
          <w:szCs w:val="26"/>
        </w:rPr>
        <w:t>г.Абаза</w:t>
      </w:r>
      <w:proofErr w:type="spellEnd"/>
      <w:r w:rsidRPr="002C5770">
        <w:rPr>
          <w:sz w:val="26"/>
          <w:szCs w:val="26"/>
        </w:rPr>
        <w:t>.</w:t>
      </w:r>
    </w:p>
    <w:p w14:paraId="08F80344" w14:textId="2E741E88" w:rsidR="00074DAB" w:rsidRDefault="00074DAB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2023-2024 годах продолжится работа по строительству, реконструкции </w:t>
      </w:r>
      <w:r>
        <w:rPr>
          <w:sz w:val="26"/>
          <w:szCs w:val="26"/>
        </w:rPr>
        <w:br/>
        <w:t xml:space="preserve">и модернизации, капитальному ремонту спортивных объектов и приобретению недвижимого имущества, в том числе по созданию специализированного зала </w:t>
      </w:r>
      <w:r>
        <w:rPr>
          <w:sz w:val="26"/>
          <w:szCs w:val="26"/>
        </w:rPr>
        <w:br/>
        <w:t>по настольному теннису для инвалидов.</w:t>
      </w:r>
    </w:p>
    <w:p w14:paraId="6A376BFC" w14:textId="680DB256" w:rsidR="00916813" w:rsidRPr="001537FC" w:rsidRDefault="00916813" w:rsidP="00B42680">
      <w:pPr>
        <w:ind w:firstLine="851"/>
        <w:jc w:val="both"/>
        <w:rPr>
          <w:sz w:val="26"/>
          <w:szCs w:val="26"/>
        </w:rPr>
      </w:pPr>
      <w:r w:rsidRPr="001537FC">
        <w:rPr>
          <w:sz w:val="26"/>
          <w:szCs w:val="26"/>
        </w:rPr>
        <w:t>Физкультурно-оздоровительную работу среди лиц с ограниченными возможностями здоровья и инвалидами в Рес</w:t>
      </w:r>
      <w:r w:rsidR="003B2579" w:rsidRPr="001537FC">
        <w:rPr>
          <w:sz w:val="26"/>
          <w:szCs w:val="26"/>
        </w:rPr>
        <w:t>публике Хака</w:t>
      </w:r>
      <w:r w:rsidR="00723AAC" w:rsidRPr="001537FC">
        <w:rPr>
          <w:sz w:val="26"/>
          <w:szCs w:val="26"/>
        </w:rPr>
        <w:t xml:space="preserve">сия осуществляют </w:t>
      </w:r>
      <w:r w:rsidR="00723AAC" w:rsidRPr="004911F9">
        <w:rPr>
          <w:sz w:val="26"/>
          <w:szCs w:val="26"/>
        </w:rPr>
        <w:t>1</w:t>
      </w:r>
      <w:r w:rsidR="004911F9" w:rsidRPr="004911F9">
        <w:rPr>
          <w:sz w:val="26"/>
          <w:szCs w:val="26"/>
        </w:rPr>
        <w:t>04</w:t>
      </w:r>
      <w:r w:rsidR="00723AAC" w:rsidRPr="004911F9">
        <w:rPr>
          <w:sz w:val="26"/>
          <w:szCs w:val="26"/>
        </w:rPr>
        <w:t> </w:t>
      </w:r>
      <w:r w:rsidR="00723AAC" w:rsidRPr="001537FC">
        <w:rPr>
          <w:sz w:val="26"/>
          <w:szCs w:val="26"/>
        </w:rPr>
        <w:t>учреждени</w:t>
      </w:r>
      <w:r w:rsidR="004911F9">
        <w:rPr>
          <w:sz w:val="26"/>
          <w:szCs w:val="26"/>
        </w:rPr>
        <w:t>я</w:t>
      </w:r>
      <w:r w:rsidR="00723AAC" w:rsidRPr="001537FC">
        <w:rPr>
          <w:sz w:val="26"/>
          <w:szCs w:val="26"/>
        </w:rPr>
        <w:t xml:space="preserve">, </w:t>
      </w:r>
      <w:r w:rsidRPr="001537FC">
        <w:rPr>
          <w:sz w:val="26"/>
          <w:szCs w:val="26"/>
        </w:rPr>
        <w:t xml:space="preserve">из них к сфере физической </w:t>
      </w:r>
      <w:r w:rsidR="003B2579" w:rsidRPr="001537FC">
        <w:rPr>
          <w:sz w:val="26"/>
          <w:szCs w:val="26"/>
        </w:rPr>
        <w:t xml:space="preserve">культуры и спорта относятся </w:t>
      </w:r>
      <w:r w:rsidR="007A5850" w:rsidRPr="001537FC">
        <w:rPr>
          <w:sz w:val="26"/>
          <w:szCs w:val="26"/>
        </w:rPr>
        <w:t>-</w:t>
      </w:r>
      <w:r w:rsidR="003B2579" w:rsidRPr="001537FC">
        <w:rPr>
          <w:sz w:val="26"/>
          <w:szCs w:val="26"/>
        </w:rPr>
        <w:t xml:space="preserve"> 1</w:t>
      </w:r>
      <w:r w:rsidR="004911F9">
        <w:rPr>
          <w:sz w:val="26"/>
          <w:szCs w:val="26"/>
        </w:rPr>
        <w:t>1</w:t>
      </w:r>
      <w:r w:rsidRPr="001537FC">
        <w:rPr>
          <w:sz w:val="26"/>
          <w:szCs w:val="26"/>
        </w:rPr>
        <w:t xml:space="preserve"> учреждений, к сфере образования </w:t>
      </w:r>
      <w:r w:rsidR="007A5850" w:rsidRPr="001537FC">
        <w:rPr>
          <w:sz w:val="26"/>
          <w:szCs w:val="26"/>
        </w:rPr>
        <w:t>-</w:t>
      </w:r>
      <w:r w:rsidRPr="001537FC">
        <w:rPr>
          <w:sz w:val="26"/>
          <w:szCs w:val="26"/>
        </w:rPr>
        <w:t xml:space="preserve"> </w:t>
      </w:r>
      <w:r w:rsidR="004911F9">
        <w:rPr>
          <w:sz w:val="26"/>
          <w:szCs w:val="26"/>
        </w:rPr>
        <w:t>72</w:t>
      </w:r>
      <w:r w:rsidRPr="001537FC">
        <w:rPr>
          <w:sz w:val="26"/>
          <w:szCs w:val="26"/>
        </w:rPr>
        <w:t xml:space="preserve"> учреждени</w:t>
      </w:r>
      <w:r w:rsidR="004911F9">
        <w:rPr>
          <w:sz w:val="26"/>
          <w:szCs w:val="26"/>
        </w:rPr>
        <w:t>я</w:t>
      </w:r>
      <w:r w:rsidRPr="001537FC">
        <w:rPr>
          <w:sz w:val="26"/>
          <w:szCs w:val="26"/>
        </w:rPr>
        <w:t xml:space="preserve">, к сфере </w:t>
      </w:r>
      <w:r w:rsidR="003B2579" w:rsidRPr="001537FC">
        <w:rPr>
          <w:sz w:val="26"/>
          <w:szCs w:val="26"/>
        </w:rPr>
        <w:t xml:space="preserve">социальной защиты </w:t>
      </w:r>
      <w:r w:rsidR="009F3EC7" w:rsidRPr="001537FC">
        <w:rPr>
          <w:sz w:val="26"/>
          <w:szCs w:val="26"/>
        </w:rPr>
        <w:t>-</w:t>
      </w:r>
      <w:r w:rsidR="003B2579" w:rsidRPr="001537FC">
        <w:rPr>
          <w:sz w:val="26"/>
          <w:szCs w:val="26"/>
        </w:rPr>
        <w:t xml:space="preserve"> </w:t>
      </w:r>
      <w:r w:rsidR="001537FC" w:rsidRPr="001537FC">
        <w:rPr>
          <w:sz w:val="26"/>
          <w:szCs w:val="26"/>
        </w:rPr>
        <w:t>9</w:t>
      </w:r>
      <w:r w:rsidR="0008369D" w:rsidRPr="001537FC">
        <w:rPr>
          <w:sz w:val="26"/>
          <w:szCs w:val="26"/>
        </w:rPr>
        <w:t xml:space="preserve"> </w:t>
      </w:r>
      <w:r w:rsidRPr="001537FC">
        <w:rPr>
          <w:sz w:val="26"/>
          <w:szCs w:val="26"/>
        </w:rPr>
        <w:t>учреждений, к сфере Всероссийск</w:t>
      </w:r>
      <w:r w:rsidR="003B2579" w:rsidRPr="001537FC">
        <w:rPr>
          <w:sz w:val="26"/>
          <w:szCs w:val="26"/>
        </w:rPr>
        <w:t xml:space="preserve">их общественных организаций </w:t>
      </w:r>
      <w:r w:rsidR="002C5770" w:rsidRPr="001537FC">
        <w:rPr>
          <w:sz w:val="26"/>
          <w:szCs w:val="26"/>
        </w:rPr>
        <w:t>-</w:t>
      </w:r>
      <w:r w:rsidR="003B2579" w:rsidRPr="001537FC">
        <w:rPr>
          <w:sz w:val="26"/>
          <w:szCs w:val="26"/>
        </w:rPr>
        <w:t xml:space="preserve"> 1</w:t>
      </w:r>
      <w:r w:rsidR="001537FC" w:rsidRPr="001537FC">
        <w:rPr>
          <w:sz w:val="26"/>
          <w:szCs w:val="26"/>
        </w:rPr>
        <w:t>2</w:t>
      </w:r>
      <w:r w:rsidR="0008369D" w:rsidRPr="001537FC">
        <w:rPr>
          <w:sz w:val="26"/>
          <w:szCs w:val="26"/>
        </w:rPr>
        <w:t xml:space="preserve"> </w:t>
      </w:r>
      <w:r w:rsidRPr="001537FC">
        <w:rPr>
          <w:sz w:val="26"/>
          <w:szCs w:val="26"/>
        </w:rPr>
        <w:t>учреждений.</w:t>
      </w:r>
    </w:p>
    <w:p w14:paraId="6B369183" w14:textId="3E18833C" w:rsidR="00916813" w:rsidRPr="005F62D7" w:rsidRDefault="00916813" w:rsidP="00B42680">
      <w:pPr>
        <w:ind w:firstLine="851"/>
        <w:jc w:val="both"/>
        <w:rPr>
          <w:sz w:val="26"/>
          <w:szCs w:val="26"/>
        </w:rPr>
      </w:pPr>
      <w:bookmarkStart w:id="1" w:name="_Hlk132721692"/>
      <w:r w:rsidRPr="001537FC">
        <w:rPr>
          <w:sz w:val="26"/>
          <w:szCs w:val="26"/>
        </w:rPr>
        <w:t xml:space="preserve">На базе подведомственного Минспорту Хакасия Государственного </w:t>
      </w:r>
      <w:r w:rsidRPr="009F3EC7">
        <w:rPr>
          <w:sz w:val="26"/>
          <w:szCs w:val="26"/>
        </w:rPr>
        <w:t>бюджетного профессионального образовательного учреждения Республики Хакасия «Училище (техникум) олимпийского резерва» с 2011 года функционирует отделение для подготовки работников среднего звена по специальности «Адаптивная физическая культура», по дополнительному модулю узкой направленности работает 6 преподавателей, имеющих высшее профессиональное образование по адаптивной физической культуре, физической культуре и спорту.</w:t>
      </w:r>
      <w:r w:rsidRPr="00736711">
        <w:rPr>
          <w:color w:val="FF0000"/>
          <w:sz w:val="26"/>
          <w:szCs w:val="26"/>
        </w:rPr>
        <w:t xml:space="preserve"> </w:t>
      </w:r>
      <w:r w:rsidR="00A75087" w:rsidRPr="009F3EC7">
        <w:rPr>
          <w:sz w:val="26"/>
          <w:szCs w:val="26"/>
        </w:rPr>
        <w:t>В 202</w:t>
      </w:r>
      <w:r w:rsidR="004911F9">
        <w:rPr>
          <w:sz w:val="26"/>
          <w:szCs w:val="26"/>
        </w:rPr>
        <w:t>3</w:t>
      </w:r>
      <w:r w:rsidR="00A75087" w:rsidRPr="009F3EC7">
        <w:rPr>
          <w:sz w:val="26"/>
          <w:szCs w:val="26"/>
        </w:rPr>
        <w:t xml:space="preserve"> году</w:t>
      </w:r>
      <w:r w:rsidRPr="00736711">
        <w:rPr>
          <w:color w:val="FF0000"/>
          <w:sz w:val="26"/>
          <w:szCs w:val="26"/>
        </w:rPr>
        <w:t xml:space="preserve"> </w:t>
      </w:r>
      <w:r w:rsidR="005F62D7" w:rsidRPr="005F62D7">
        <w:rPr>
          <w:sz w:val="26"/>
          <w:szCs w:val="26"/>
        </w:rPr>
        <w:t xml:space="preserve">12 </w:t>
      </w:r>
      <w:r w:rsidR="00A75087" w:rsidRPr="005F62D7">
        <w:rPr>
          <w:sz w:val="26"/>
          <w:szCs w:val="26"/>
        </w:rPr>
        <w:t xml:space="preserve">человек </w:t>
      </w:r>
      <w:r w:rsidRPr="005F62D7">
        <w:rPr>
          <w:sz w:val="26"/>
          <w:szCs w:val="26"/>
        </w:rPr>
        <w:t>получили специальность «Педагог по адаптивной физической культуре»</w:t>
      </w:r>
      <w:r w:rsidR="00A75087" w:rsidRPr="005F62D7">
        <w:rPr>
          <w:sz w:val="26"/>
          <w:szCs w:val="26"/>
        </w:rPr>
        <w:t xml:space="preserve"> и </w:t>
      </w:r>
      <w:r w:rsidR="005F62D7" w:rsidRPr="005F62D7">
        <w:rPr>
          <w:sz w:val="26"/>
          <w:szCs w:val="26"/>
        </w:rPr>
        <w:t>27</w:t>
      </w:r>
      <w:r w:rsidR="00A75087" w:rsidRPr="005F62D7">
        <w:rPr>
          <w:sz w:val="26"/>
          <w:szCs w:val="26"/>
        </w:rPr>
        <w:t xml:space="preserve"> человек «Учитель по адаптивной физической культуре».</w:t>
      </w:r>
      <w:r w:rsidRPr="005F62D7">
        <w:rPr>
          <w:sz w:val="26"/>
          <w:szCs w:val="26"/>
        </w:rPr>
        <w:t xml:space="preserve"> </w:t>
      </w:r>
      <w:bookmarkEnd w:id="1"/>
    </w:p>
    <w:p w14:paraId="27794F2B" w14:textId="3EF3CA43" w:rsidR="00916813" w:rsidRPr="003C44A9" w:rsidRDefault="00916813" w:rsidP="00B42680">
      <w:pPr>
        <w:ind w:firstLine="851"/>
        <w:jc w:val="both"/>
        <w:rPr>
          <w:sz w:val="26"/>
          <w:szCs w:val="26"/>
        </w:rPr>
      </w:pPr>
      <w:r w:rsidRPr="009F3EC7">
        <w:rPr>
          <w:sz w:val="26"/>
          <w:szCs w:val="26"/>
        </w:rPr>
        <w:t>В рамках реализации Плана мероприятий («дорожной карты») по повышению значений показателей доступности для инвалидов объектов и услуг в Республике Хакасия, утвержденного постановлением Президиума Правительства Республики Хакасия от 30.09.2015 №</w:t>
      </w:r>
      <w:r w:rsidR="00D746D8" w:rsidRPr="009F3EC7">
        <w:rPr>
          <w:sz w:val="26"/>
          <w:szCs w:val="26"/>
        </w:rPr>
        <w:t xml:space="preserve"> </w:t>
      </w:r>
      <w:r w:rsidRPr="009F3EC7">
        <w:rPr>
          <w:sz w:val="26"/>
          <w:szCs w:val="26"/>
        </w:rPr>
        <w:t xml:space="preserve">96-п (далее – «Дорожная карта»), в государственной программе Республики Хакасия «Развитие физической культуры и спорта в Республике Хакасия», утверждённую постановлением Правительства Республики Хакасия от 27.10.2015 № 554, предусмотрено увеличение удельного веса населения Республики Хакасия с ограниченными возможностями здоровья, занимающегося физической культурой и спортом, в общей численности данной </w:t>
      </w:r>
      <w:r w:rsidRPr="003C44A9">
        <w:rPr>
          <w:sz w:val="26"/>
          <w:szCs w:val="26"/>
        </w:rPr>
        <w:t xml:space="preserve">категории до </w:t>
      </w:r>
      <w:r w:rsidR="007723D0" w:rsidRPr="003C44A9">
        <w:rPr>
          <w:sz w:val="26"/>
          <w:szCs w:val="26"/>
        </w:rPr>
        <w:t>2</w:t>
      </w:r>
      <w:r w:rsidR="005F62D7">
        <w:rPr>
          <w:sz w:val="26"/>
          <w:szCs w:val="26"/>
        </w:rPr>
        <w:t>5</w:t>
      </w:r>
      <w:r w:rsidRPr="003C44A9">
        <w:rPr>
          <w:sz w:val="26"/>
          <w:szCs w:val="26"/>
        </w:rPr>
        <w:t>,</w:t>
      </w:r>
      <w:r w:rsidR="005F62D7">
        <w:rPr>
          <w:sz w:val="26"/>
          <w:szCs w:val="26"/>
        </w:rPr>
        <w:t xml:space="preserve">6 </w:t>
      </w:r>
      <w:r w:rsidRPr="003C44A9">
        <w:rPr>
          <w:sz w:val="26"/>
          <w:szCs w:val="26"/>
        </w:rPr>
        <w:t>% к 202</w:t>
      </w:r>
      <w:r w:rsidR="005F62D7">
        <w:rPr>
          <w:sz w:val="26"/>
          <w:szCs w:val="26"/>
        </w:rPr>
        <w:t>3</w:t>
      </w:r>
      <w:r w:rsidRPr="003C44A9">
        <w:rPr>
          <w:sz w:val="26"/>
          <w:szCs w:val="26"/>
        </w:rPr>
        <w:t xml:space="preserve"> году.</w:t>
      </w:r>
    </w:p>
    <w:p w14:paraId="353CBF4E" w14:textId="66A87D10" w:rsidR="009B190F" w:rsidRPr="009B190F" w:rsidRDefault="00B212DA" w:rsidP="009B190F">
      <w:pPr>
        <w:pStyle w:val="ad"/>
        <w:keepNext/>
        <w:tabs>
          <w:tab w:val="left" w:pos="970"/>
        </w:tabs>
        <w:ind w:firstLine="851"/>
        <w:jc w:val="both"/>
        <w:rPr>
          <w:sz w:val="26"/>
          <w:szCs w:val="26"/>
        </w:rPr>
      </w:pPr>
      <w:r w:rsidRPr="009B190F">
        <w:rPr>
          <w:sz w:val="26"/>
          <w:szCs w:val="26"/>
        </w:rPr>
        <w:t xml:space="preserve">В 2023 году </w:t>
      </w:r>
      <w:r w:rsidR="009B190F" w:rsidRPr="009B190F">
        <w:rPr>
          <w:sz w:val="26"/>
          <w:szCs w:val="26"/>
        </w:rPr>
        <w:t>Минспортом Хакасии разработан межведомственный План мероприятий по созданию условий для занятий физической культурой и спортом лиц с ограниченными возможностями здоровья (ОВЗ) и инвалидов, включая детей-инвалидов в Республике Хакасия до 2030 года, (далее – План мероприятий) (Утвержден Заместителем Главы Республики Хакасия - Председателя Правительства Республики Хакасия ПМ-5/МП от 21.04.2023).</w:t>
      </w:r>
    </w:p>
    <w:p w14:paraId="7683E41B" w14:textId="56372774" w:rsidR="009B190F" w:rsidRPr="009B190F" w:rsidRDefault="009B190F" w:rsidP="009B190F">
      <w:pPr>
        <w:pStyle w:val="ad"/>
        <w:keepNext/>
        <w:tabs>
          <w:tab w:val="left" w:pos="970"/>
        </w:tabs>
        <w:ind w:firstLine="851"/>
        <w:jc w:val="both"/>
        <w:rPr>
          <w:sz w:val="26"/>
          <w:szCs w:val="26"/>
        </w:rPr>
      </w:pPr>
      <w:r w:rsidRPr="009B190F">
        <w:rPr>
          <w:sz w:val="26"/>
          <w:szCs w:val="26"/>
        </w:rPr>
        <w:t xml:space="preserve">Планом мероприятий предусмотрено поэтапное повышение условий </w:t>
      </w:r>
      <w:r w:rsidRPr="009B190F">
        <w:rPr>
          <w:sz w:val="26"/>
          <w:szCs w:val="26"/>
        </w:rPr>
        <w:lastRenderedPageBreak/>
        <w:t>доступности для лиц с ОВЗ и инвалидов на объектах спорта Республики Хакасия</w:t>
      </w:r>
      <w:r>
        <w:rPr>
          <w:sz w:val="26"/>
          <w:szCs w:val="26"/>
        </w:rPr>
        <w:t>.</w:t>
      </w:r>
    </w:p>
    <w:p w14:paraId="73C57E59" w14:textId="65FABC05" w:rsidR="005F62D7" w:rsidRDefault="009B190F" w:rsidP="009B190F">
      <w:pPr>
        <w:ind w:firstLine="851"/>
        <w:jc w:val="both"/>
        <w:rPr>
          <w:sz w:val="26"/>
          <w:szCs w:val="26"/>
        </w:rPr>
      </w:pPr>
      <w:r w:rsidRPr="009B190F">
        <w:rPr>
          <w:sz w:val="26"/>
          <w:szCs w:val="26"/>
        </w:rPr>
        <w:t>Также</w:t>
      </w:r>
      <w:r w:rsidR="00DE445A">
        <w:rPr>
          <w:sz w:val="26"/>
          <w:szCs w:val="26"/>
        </w:rPr>
        <w:t>,</w:t>
      </w:r>
      <w:r w:rsidRPr="009B190F">
        <w:rPr>
          <w:sz w:val="26"/>
          <w:szCs w:val="26"/>
        </w:rPr>
        <w:t xml:space="preserve"> Планом мероприятий предусмотрены мероприятия по комплексной реабилитации и </w:t>
      </w:r>
      <w:proofErr w:type="spellStart"/>
      <w:r w:rsidRPr="009B190F">
        <w:rPr>
          <w:sz w:val="26"/>
          <w:szCs w:val="26"/>
        </w:rPr>
        <w:t>абилитации</w:t>
      </w:r>
      <w:proofErr w:type="spellEnd"/>
      <w:r w:rsidRPr="009B190F">
        <w:rPr>
          <w:sz w:val="26"/>
          <w:szCs w:val="26"/>
        </w:rPr>
        <w:t xml:space="preserve"> инвалидов – участников специальной военной операции»; открытие групп, в том числе инклюзивных, отделений для организации физкультурных и спортивных занятий с лицами с ОВЗ и инвалидами во всех типах учреждений, организаций различной ведомственной принадлежности; обучение, инструктирование и консультирование сотрудников объектов по предоставлению услуг на объектах спорта лицам с ОВЗ и инвалидам, с учетом различных нозологических групп инвалидов; обучение, переподготовка, повышение квалификации специалистов, осуществляющих работу в сфере адаптивной физической культуры и спорта</w:t>
      </w:r>
      <w:r>
        <w:rPr>
          <w:sz w:val="26"/>
          <w:szCs w:val="26"/>
        </w:rPr>
        <w:t>.</w:t>
      </w:r>
    </w:p>
    <w:p w14:paraId="6CE2FC20" w14:textId="7A8D1843" w:rsidR="00CB0848" w:rsidRPr="00736711" w:rsidRDefault="00CC75A0" w:rsidP="00B42680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916813" w:rsidRPr="000F440C">
        <w:rPr>
          <w:sz w:val="26"/>
          <w:szCs w:val="26"/>
        </w:rPr>
        <w:t>Государственн</w:t>
      </w:r>
      <w:r>
        <w:rPr>
          <w:sz w:val="26"/>
          <w:szCs w:val="26"/>
        </w:rPr>
        <w:t>о</w:t>
      </w:r>
      <w:r w:rsidR="00916813" w:rsidRPr="000F440C">
        <w:rPr>
          <w:sz w:val="26"/>
          <w:szCs w:val="26"/>
        </w:rPr>
        <w:t>м автономн</w:t>
      </w:r>
      <w:r>
        <w:rPr>
          <w:sz w:val="26"/>
          <w:szCs w:val="26"/>
        </w:rPr>
        <w:t>о</w:t>
      </w:r>
      <w:r w:rsidR="00916813" w:rsidRPr="000F440C">
        <w:rPr>
          <w:sz w:val="26"/>
          <w:szCs w:val="26"/>
        </w:rPr>
        <w:t>м учреждени</w:t>
      </w:r>
      <w:r>
        <w:rPr>
          <w:sz w:val="26"/>
          <w:szCs w:val="26"/>
        </w:rPr>
        <w:t>и</w:t>
      </w:r>
      <w:r w:rsidR="00916813" w:rsidRPr="000F440C">
        <w:rPr>
          <w:sz w:val="26"/>
          <w:szCs w:val="26"/>
        </w:rPr>
        <w:t xml:space="preserve"> Республики Хакасия «Центр спортивной подготовки сборных команд Республики Хакасия» для проведения обследования спортивных объектов, закреплённых за Учреждением, работает </w:t>
      </w:r>
      <w:r w:rsidR="00916813" w:rsidRPr="003C44A9">
        <w:rPr>
          <w:sz w:val="26"/>
          <w:szCs w:val="26"/>
        </w:rPr>
        <w:t>комиссия</w:t>
      </w:r>
      <w:r w:rsidR="00916813" w:rsidRPr="000F440C">
        <w:rPr>
          <w:sz w:val="26"/>
          <w:szCs w:val="26"/>
        </w:rPr>
        <w:t>, для проведения обследования доступности спортивных объектов для инвалидов и других маломобильных групп населения, по результатам которых составлены соответствующие акты.</w:t>
      </w:r>
      <w:r w:rsidR="00916813" w:rsidRPr="00736711">
        <w:rPr>
          <w:color w:val="FF0000"/>
          <w:sz w:val="26"/>
          <w:szCs w:val="26"/>
        </w:rPr>
        <w:t xml:space="preserve"> </w:t>
      </w:r>
      <w:r w:rsidR="00916813" w:rsidRPr="000F440C">
        <w:rPr>
          <w:sz w:val="26"/>
          <w:szCs w:val="26"/>
        </w:rPr>
        <w:t>На основании актов обследования разраб</w:t>
      </w:r>
      <w:r>
        <w:rPr>
          <w:sz w:val="26"/>
          <w:szCs w:val="26"/>
        </w:rPr>
        <w:t xml:space="preserve">атываются </w:t>
      </w:r>
      <w:r w:rsidR="00916813" w:rsidRPr="000F440C">
        <w:rPr>
          <w:sz w:val="26"/>
          <w:szCs w:val="26"/>
        </w:rPr>
        <w:t>и утвержд</w:t>
      </w:r>
      <w:r>
        <w:rPr>
          <w:sz w:val="26"/>
          <w:szCs w:val="26"/>
        </w:rPr>
        <w:t>аются</w:t>
      </w:r>
      <w:r w:rsidR="00916813" w:rsidRPr="000F440C">
        <w:rPr>
          <w:sz w:val="26"/>
          <w:szCs w:val="26"/>
        </w:rPr>
        <w:t xml:space="preserve"> паспорта доступности спортивных объектов для инвалидов и маломобильных групп населения. По итогам проведённого анализа спортивных объектов, подлежащих реконструкции и капитальному ремонту с целью рационального распределения бюджетных ассигнований на создание условий доступности для инвалидов и других маломобильных групп населения утвержден план мероприятий по адаптации зданий и помещений. Учреждением назначены ответственные лица по проведению инструкций сотрудников спортивных объектов, а также ответственные лица по оказанию помощи инвалидам в преодолении барьеров, мешающих пользоваться услугами спортивных объектов.</w:t>
      </w:r>
    </w:p>
    <w:p w14:paraId="5139C01B" w14:textId="77777777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 xml:space="preserve">На территории Муниципального образования город Абакан координатором деятельности в области физической культуры и спорта среди лиц с ограниченными возможностями здоровья является Управление культуры, молодёжи и спорта Администрации города Абакана (далее - </w:t>
      </w:r>
      <w:proofErr w:type="spellStart"/>
      <w:r w:rsidRPr="007D3F68">
        <w:rPr>
          <w:rFonts w:eastAsia="Calibri"/>
          <w:sz w:val="26"/>
          <w:szCs w:val="26"/>
          <w:lang w:eastAsia="en-US"/>
        </w:rPr>
        <w:t>УКМиС</w:t>
      </w:r>
      <w:proofErr w:type="spellEnd"/>
      <w:r w:rsidRPr="007D3F68">
        <w:rPr>
          <w:rFonts w:eastAsia="Calibri"/>
          <w:sz w:val="26"/>
          <w:szCs w:val="26"/>
          <w:lang w:eastAsia="en-US"/>
        </w:rPr>
        <w:t xml:space="preserve">). Комитет физической культуры и спорта, а также все отделы </w:t>
      </w:r>
      <w:proofErr w:type="spellStart"/>
      <w:r w:rsidRPr="007D3F68">
        <w:rPr>
          <w:rFonts w:eastAsia="Calibri"/>
          <w:sz w:val="26"/>
          <w:szCs w:val="26"/>
          <w:lang w:eastAsia="en-US"/>
        </w:rPr>
        <w:t>УКМиС</w:t>
      </w:r>
      <w:proofErr w:type="spellEnd"/>
      <w:r w:rsidRPr="007D3F68">
        <w:rPr>
          <w:rFonts w:eastAsia="Calibri"/>
          <w:sz w:val="26"/>
          <w:szCs w:val="26"/>
          <w:lang w:eastAsia="en-US"/>
        </w:rPr>
        <w:t xml:space="preserve"> обеспечивают выполнение задач по развитию физической культуры и спорта исходя из своей специфики. </w:t>
      </w:r>
    </w:p>
    <w:p w14:paraId="2F8BB16A" w14:textId="77777777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 xml:space="preserve">В своей деятельности Комитет физической культуры и спорта Управления культуры, молодежи и спорта руководствуется Стратегическим планом социально-экономического развития муниципального образования город Абакана до 2030 года (Решение совета депутатов г. Абакана от 22 декабря 2020 года N 218.), Муниципальной программой «Развитие физической культуры и спорта в городе Абакане» (Постановление Администрации г. Абакана от 14.10.2020г. № 1756). </w:t>
      </w:r>
    </w:p>
    <w:p w14:paraId="1D21EEAD" w14:textId="77777777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 xml:space="preserve">Комитет физической культуры и спорта </w:t>
      </w:r>
      <w:proofErr w:type="spellStart"/>
      <w:r w:rsidRPr="007D3F68">
        <w:rPr>
          <w:rFonts w:eastAsia="Calibri"/>
          <w:sz w:val="26"/>
          <w:szCs w:val="26"/>
          <w:lang w:eastAsia="en-US"/>
        </w:rPr>
        <w:t>УКМиС</w:t>
      </w:r>
      <w:proofErr w:type="spellEnd"/>
      <w:r w:rsidRPr="007D3F68">
        <w:rPr>
          <w:rFonts w:eastAsia="Calibri"/>
          <w:sz w:val="26"/>
          <w:szCs w:val="26"/>
          <w:lang w:eastAsia="en-US"/>
        </w:rPr>
        <w:t xml:space="preserve"> непосредственно обеспечивает выполнение следующих задач по развитию физической культуры и спорта:</w:t>
      </w:r>
    </w:p>
    <w:p w14:paraId="39CE1B0B" w14:textId="77777777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>- формирует муниципальную политику в области адаптивной физической культуры и спорта, направленную на укрепление здоровья и организацию активного отдыха горожан и лиц с ограниченными возможностями здоровья, формирует потребности в физическом и нравственном совершенствовании, гармоничном развитии личности;</w:t>
      </w:r>
    </w:p>
    <w:p w14:paraId="32F057AE" w14:textId="77777777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lastRenderedPageBreak/>
        <w:t>- организует официальные физкультурно-оздоровительные и спортивные мероприятия среди лиц с ограниченными возможностями здоровья на территории муниципального образования город Абакан;</w:t>
      </w:r>
    </w:p>
    <w:p w14:paraId="49606A27" w14:textId="77777777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>- координирует деятельность субъектов, развивающих адаптивную физическую культуру и спорт на территории муниципального образования город Абакан.</w:t>
      </w:r>
    </w:p>
    <w:p w14:paraId="12D54000" w14:textId="6BD15203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>Деятельность Управления культуры, молодёжи и спорта в 2023 году направлена на реализацию основных положений федерального и регионального законодательств</w:t>
      </w:r>
      <w:r w:rsidR="00DE445A">
        <w:rPr>
          <w:rFonts w:eastAsia="Calibri"/>
          <w:sz w:val="26"/>
          <w:szCs w:val="26"/>
          <w:lang w:eastAsia="en-US"/>
        </w:rPr>
        <w:t>.</w:t>
      </w:r>
      <w:r w:rsidRPr="007D3F68">
        <w:rPr>
          <w:rFonts w:eastAsia="Calibri"/>
          <w:sz w:val="26"/>
          <w:szCs w:val="26"/>
          <w:lang w:eastAsia="en-US"/>
        </w:rPr>
        <w:t xml:space="preserve"> </w:t>
      </w:r>
    </w:p>
    <w:p w14:paraId="46E8D527" w14:textId="77777777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>Развитие организационно-управленческого, кадрового, научно-методического, медико-биологического и антидопингового обеспечения физкультурно-спортивной деятельности осуществляется в соответствии с федеральными стандартами спортивной подготовки, утвержденными Минспортом России.</w:t>
      </w:r>
    </w:p>
    <w:p w14:paraId="6D462357" w14:textId="77777777" w:rsidR="007D3F68" w:rsidRP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 xml:space="preserve">Управление культуры, молодёжи и спорта осуществляет работу в области адаптивной физической культуры в сотрудничестве с Абаканскими местными организациями ВОГ, ВОС, ВОИ, образовательными организациями, организациями сферы труда и социальной защиты и организациями сферы спорта. </w:t>
      </w:r>
    </w:p>
    <w:p w14:paraId="77FD8213" w14:textId="7DE1DF0D" w:rsidR="007D3F68" w:rsidRDefault="007D3F68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D3F68">
        <w:rPr>
          <w:rFonts w:eastAsia="Calibri"/>
          <w:sz w:val="26"/>
          <w:szCs w:val="26"/>
          <w:lang w:eastAsia="en-US"/>
        </w:rPr>
        <w:t>Развитие физической культуры и спорта среди лиц с ограниченными возможностями здоровья обеспечивает повышение их двигательной активности и является непременным условием реабилитации этой категории горожан и их социальной адаптации.</w:t>
      </w:r>
    </w:p>
    <w:p w14:paraId="5D36E8D0" w14:textId="1E8E4D67" w:rsidR="00552B33" w:rsidRPr="00F21358" w:rsidRDefault="00552B33" w:rsidP="007D3F6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sz w:val="26"/>
          <w:szCs w:val="26"/>
        </w:rPr>
        <w:t xml:space="preserve">Самыми мощными спортивными объектами на территории г. Абакана являются спортивные комплексы: «СК им. Н.Г. </w:t>
      </w:r>
      <w:proofErr w:type="spellStart"/>
      <w:r w:rsidRPr="00F21358">
        <w:rPr>
          <w:sz w:val="26"/>
          <w:szCs w:val="26"/>
        </w:rPr>
        <w:t>Булакина</w:t>
      </w:r>
      <w:proofErr w:type="spellEnd"/>
      <w:r w:rsidRPr="00F21358">
        <w:rPr>
          <w:sz w:val="26"/>
          <w:szCs w:val="26"/>
        </w:rPr>
        <w:t>» и «Саяны», которые стали основной базой для подготовки спортсменов высокого класса и физкультурно-массовой работы. Оба спортивных комплекса входят во всероссийский реестр спортивных объектов, что позволяет проводить на их базе соревнования всероссийского уровня.</w:t>
      </w:r>
    </w:p>
    <w:p w14:paraId="1171063C" w14:textId="2B1EC77E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 xml:space="preserve">С 2020 года </w:t>
      </w:r>
      <w:r w:rsidR="00206CA1" w:rsidRPr="00F21358">
        <w:rPr>
          <w:rFonts w:eastAsia="Calibri"/>
          <w:sz w:val="26"/>
          <w:szCs w:val="26"/>
          <w:lang w:eastAsia="en-US"/>
        </w:rPr>
        <w:t xml:space="preserve">в </w:t>
      </w:r>
      <w:proofErr w:type="spellStart"/>
      <w:r w:rsidR="00206CA1" w:rsidRPr="00F21358">
        <w:rPr>
          <w:rFonts w:eastAsia="Calibri"/>
          <w:sz w:val="26"/>
          <w:szCs w:val="26"/>
          <w:lang w:eastAsia="en-US"/>
        </w:rPr>
        <w:t>г.Абакане</w:t>
      </w:r>
      <w:proofErr w:type="spellEnd"/>
      <w:r w:rsidR="00206CA1" w:rsidRPr="00F21358">
        <w:rPr>
          <w:rFonts w:eastAsia="Calibri"/>
          <w:sz w:val="26"/>
          <w:szCs w:val="26"/>
          <w:lang w:eastAsia="en-US"/>
        </w:rPr>
        <w:t xml:space="preserve"> </w:t>
      </w:r>
      <w:r w:rsidRPr="00F21358">
        <w:rPr>
          <w:rFonts w:eastAsia="Calibri"/>
          <w:sz w:val="26"/>
          <w:szCs w:val="26"/>
          <w:lang w:eastAsia="en-US"/>
        </w:rPr>
        <w:t>функционирует МАУ «Физкультурно-оздоровительный комплекс «</w:t>
      </w:r>
      <w:proofErr w:type="spellStart"/>
      <w:r w:rsidRPr="00F21358">
        <w:rPr>
          <w:rFonts w:eastAsia="Calibri"/>
          <w:sz w:val="26"/>
          <w:szCs w:val="26"/>
          <w:lang w:eastAsia="en-US"/>
        </w:rPr>
        <w:t>Тепсей</w:t>
      </w:r>
      <w:proofErr w:type="spellEnd"/>
      <w:r w:rsidRPr="00F21358">
        <w:rPr>
          <w:rFonts w:eastAsia="Calibri"/>
          <w:sz w:val="26"/>
          <w:szCs w:val="26"/>
          <w:lang w:eastAsia="en-US"/>
        </w:rPr>
        <w:t>» (далее - ФОК), в учреждении имеется плавательный бассейн с оборудованием для маломобильных групп населения, тренажерный зал, фитнес-зал, универсальная уличная спортивная площадка для игры в мини-футбол, баскетбол, также на территории ФОК установлены 5 уличных тренажеров. Учреждение создано для обеспечения условий для развития физической культуры и массового спорта в г. Абакане, пропаганды здорового образа жизни, организации работы с населением в области физической культуры и спорта, организации проведения соревнований, физкультурно-оздоровительных и спортивно-культурных мероприятий в том числе и для лиц с ограниченными возможностями здоровья.</w:t>
      </w:r>
    </w:p>
    <w:p w14:paraId="3808D695" w14:textId="6398A675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>«ФОК» имеет специальное оборудование для посещения бассейна лицами с ограниченными возможностями здоровья. В учреждении имеются инвалидные коляски (2 шт.), лестничные подъёмники для инвалидной коляски (2 шт.), мобильный подъёмник с    противовесом для перемещения инвалидов в бассейн (1 шт.).</w:t>
      </w:r>
    </w:p>
    <w:p w14:paraId="461CE11A" w14:textId="7236B6EF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 xml:space="preserve">В течение 2023 года еженедельно, по субботам и воскресеньям с 13 до 14.00, проводятся занятия с детьми, имеющими заболевания расстройства </w:t>
      </w:r>
      <w:proofErr w:type="spellStart"/>
      <w:r w:rsidRPr="00F21358">
        <w:rPr>
          <w:rFonts w:eastAsia="Calibri"/>
          <w:sz w:val="26"/>
          <w:szCs w:val="26"/>
          <w:lang w:eastAsia="en-US"/>
        </w:rPr>
        <w:t>аутического</w:t>
      </w:r>
      <w:proofErr w:type="spellEnd"/>
      <w:r w:rsidRPr="00F21358">
        <w:rPr>
          <w:rFonts w:eastAsia="Calibri"/>
          <w:sz w:val="26"/>
          <w:szCs w:val="26"/>
          <w:lang w:eastAsia="en-US"/>
        </w:rPr>
        <w:t xml:space="preserve"> спектра.  </w:t>
      </w:r>
    </w:p>
    <w:p w14:paraId="3742FEC5" w14:textId="334FBC41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lastRenderedPageBreak/>
        <w:t>Всего в течение 2023 года учреждение посещали 87 инвалидов, в том числе по возрастным категориям:</w:t>
      </w:r>
      <w:r w:rsidR="00DE445A" w:rsidRPr="00F21358">
        <w:rPr>
          <w:rFonts w:eastAsia="Calibri"/>
          <w:sz w:val="26"/>
          <w:szCs w:val="26"/>
          <w:lang w:eastAsia="en-US"/>
        </w:rPr>
        <w:t xml:space="preserve"> </w:t>
      </w:r>
      <w:r w:rsidRPr="00F21358">
        <w:rPr>
          <w:rFonts w:eastAsia="Calibri"/>
          <w:sz w:val="26"/>
          <w:szCs w:val="26"/>
          <w:lang w:eastAsia="en-US"/>
        </w:rPr>
        <w:t>6-18 лет – 25 человека;</w:t>
      </w:r>
      <w:r w:rsidR="00DE445A" w:rsidRPr="00F21358">
        <w:rPr>
          <w:rFonts w:eastAsia="Calibri"/>
          <w:sz w:val="26"/>
          <w:szCs w:val="26"/>
          <w:lang w:eastAsia="en-US"/>
        </w:rPr>
        <w:t xml:space="preserve"> </w:t>
      </w:r>
      <w:r w:rsidRPr="00F21358">
        <w:rPr>
          <w:rFonts w:eastAsia="Calibri"/>
          <w:sz w:val="26"/>
          <w:szCs w:val="26"/>
          <w:lang w:eastAsia="en-US"/>
        </w:rPr>
        <w:t>19-59 лет – 40 человек;</w:t>
      </w:r>
      <w:r w:rsidR="00DE445A" w:rsidRPr="00F21358">
        <w:rPr>
          <w:rFonts w:eastAsia="Calibri"/>
          <w:sz w:val="26"/>
          <w:szCs w:val="26"/>
          <w:lang w:eastAsia="en-US"/>
        </w:rPr>
        <w:t xml:space="preserve"> </w:t>
      </w:r>
      <w:r w:rsidRPr="00F21358">
        <w:rPr>
          <w:rFonts w:eastAsia="Calibri"/>
          <w:sz w:val="26"/>
          <w:szCs w:val="26"/>
          <w:lang w:eastAsia="en-US"/>
        </w:rPr>
        <w:t>60-79 лет – 20 человек;</w:t>
      </w:r>
      <w:r w:rsidR="00DE445A" w:rsidRPr="00F21358">
        <w:rPr>
          <w:rFonts w:eastAsia="Calibri"/>
          <w:sz w:val="26"/>
          <w:szCs w:val="26"/>
          <w:lang w:eastAsia="en-US"/>
        </w:rPr>
        <w:t xml:space="preserve"> о</w:t>
      </w:r>
      <w:r w:rsidRPr="00F21358">
        <w:rPr>
          <w:rFonts w:eastAsia="Calibri"/>
          <w:sz w:val="26"/>
          <w:szCs w:val="26"/>
          <w:lang w:eastAsia="en-US"/>
        </w:rPr>
        <w:t>т 80 лет – 2 человека.</w:t>
      </w:r>
      <w:r w:rsidR="00DE445A" w:rsidRPr="00F21358">
        <w:rPr>
          <w:rFonts w:eastAsia="Calibri"/>
          <w:sz w:val="26"/>
          <w:szCs w:val="26"/>
          <w:lang w:eastAsia="en-US"/>
        </w:rPr>
        <w:t xml:space="preserve"> </w:t>
      </w:r>
      <w:r w:rsidRPr="00F21358">
        <w:rPr>
          <w:rFonts w:eastAsia="Calibri"/>
          <w:sz w:val="26"/>
          <w:szCs w:val="26"/>
          <w:lang w:eastAsia="en-US"/>
        </w:rPr>
        <w:t>Из 87 человек:</w:t>
      </w:r>
    </w:p>
    <w:p w14:paraId="2034AC9A" w14:textId="77777777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>лица, имеют инвалидность по общему заболеванию – 50 человек;</w:t>
      </w:r>
    </w:p>
    <w:p w14:paraId="1FCE4C0A" w14:textId="77777777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>лица, с интеллектуальным нарушением – 24 человека;</w:t>
      </w:r>
    </w:p>
    <w:p w14:paraId="4847E909" w14:textId="77777777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>лица, с нарушением зрения – 4 человека;</w:t>
      </w:r>
    </w:p>
    <w:p w14:paraId="09C3CA1A" w14:textId="77777777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>лица, с нарушением слуха – 2 человека;</w:t>
      </w:r>
    </w:p>
    <w:p w14:paraId="372CF407" w14:textId="77777777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>лица, с нарушением ОДА – 7 человек.</w:t>
      </w:r>
    </w:p>
    <w:p w14:paraId="0E2BBE3C" w14:textId="77777777" w:rsidR="00C017BB" w:rsidRPr="00F21358" w:rsidRDefault="00C017BB" w:rsidP="00C017B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1358">
        <w:rPr>
          <w:rFonts w:eastAsia="Calibri"/>
          <w:sz w:val="26"/>
          <w:szCs w:val="26"/>
          <w:lang w:eastAsia="en-US"/>
        </w:rPr>
        <w:t xml:space="preserve">На территории города функционируют плоскостные объекты спорта по месту жительства: хоккейные коробки, баскетбольные и волейбольные площадки в Черногорском парке, лыжная и легкоатлетическая трассы в </w:t>
      </w:r>
      <w:proofErr w:type="spellStart"/>
      <w:r w:rsidRPr="00F21358">
        <w:rPr>
          <w:rFonts w:eastAsia="Calibri"/>
          <w:sz w:val="26"/>
          <w:szCs w:val="26"/>
          <w:lang w:eastAsia="en-US"/>
        </w:rPr>
        <w:t>ПКиО</w:t>
      </w:r>
      <w:proofErr w:type="spellEnd"/>
      <w:r w:rsidRPr="00F21358">
        <w:rPr>
          <w:rFonts w:eastAsia="Calibri"/>
          <w:sz w:val="26"/>
          <w:szCs w:val="26"/>
          <w:lang w:eastAsia="en-US"/>
        </w:rPr>
        <w:t>, доступные для всех категорий горожан.</w:t>
      </w:r>
    </w:p>
    <w:p w14:paraId="6B20AFA7" w14:textId="36F97336" w:rsidR="00DE5207" w:rsidRPr="00DE5207" w:rsidRDefault="00B42680" w:rsidP="00B42680">
      <w:pPr>
        <w:ind w:right="113" w:firstLine="851"/>
        <w:contextualSpacing/>
        <w:jc w:val="both"/>
        <w:rPr>
          <w:sz w:val="26"/>
          <w:szCs w:val="26"/>
        </w:rPr>
      </w:pPr>
      <w:r w:rsidRPr="00DE5207">
        <w:rPr>
          <w:sz w:val="26"/>
          <w:szCs w:val="26"/>
        </w:rPr>
        <w:t>На территории муниципальном образования город Саяногорск функционирует Саяногорская городская общественная организация Хакасской Республиканской организации Общероссийской общественной организации «Всероссийское общество инвалидов «Милосердие».</w:t>
      </w:r>
      <w:r>
        <w:rPr>
          <w:sz w:val="26"/>
          <w:szCs w:val="26"/>
        </w:rPr>
        <w:t xml:space="preserve"> </w:t>
      </w:r>
      <w:r w:rsidR="00DE5207" w:rsidRPr="00DE5207">
        <w:rPr>
          <w:sz w:val="26"/>
          <w:szCs w:val="26"/>
        </w:rPr>
        <w:t xml:space="preserve">Члены общества имеют возможность свободно посещать спортивный зал «Виктория» на безвозмездной основе для игры в настольный теннис, в </w:t>
      </w:r>
      <w:proofErr w:type="spellStart"/>
      <w:r w:rsidR="00DE5207" w:rsidRPr="00DE5207">
        <w:rPr>
          <w:sz w:val="26"/>
          <w:szCs w:val="26"/>
        </w:rPr>
        <w:t>ФОКе</w:t>
      </w:r>
      <w:proofErr w:type="spellEnd"/>
      <w:r w:rsidR="00DE5207" w:rsidRPr="00DE5207">
        <w:rPr>
          <w:sz w:val="26"/>
          <w:szCs w:val="26"/>
        </w:rPr>
        <w:t xml:space="preserve"> АО «РУСАЛ Саяногорск» - тренажёрный зал. В помещении общества инвалидов имеется свой небольшой тренажёрный зал. Члены Саяногорского общества инвалидов «Милосердие» более 4 раз выезжали на соревнования Республиканского уровня по легкой, тяжелой атлетике и настольному теннису, показав отличные результаты.</w:t>
      </w:r>
    </w:p>
    <w:p w14:paraId="5FFF93A6" w14:textId="7A95B7D0" w:rsidR="00DE5207" w:rsidRPr="00DE5207" w:rsidRDefault="00DE5207" w:rsidP="00B42680">
      <w:pPr>
        <w:ind w:firstLine="851"/>
        <w:jc w:val="both"/>
        <w:rPr>
          <w:sz w:val="26"/>
          <w:szCs w:val="26"/>
        </w:rPr>
      </w:pPr>
      <w:r w:rsidRPr="00DE5207">
        <w:rPr>
          <w:sz w:val="26"/>
          <w:szCs w:val="26"/>
        </w:rPr>
        <w:t xml:space="preserve">С 2019 года Комитетом </w:t>
      </w:r>
      <w:proofErr w:type="spellStart"/>
      <w:r w:rsidR="00B42680">
        <w:rPr>
          <w:sz w:val="26"/>
          <w:szCs w:val="26"/>
        </w:rPr>
        <w:t>ФКиС</w:t>
      </w:r>
      <w:proofErr w:type="spellEnd"/>
      <w:r w:rsidR="00B42680">
        <w:rPr>
          <w:sz w:val="26"/>
          <w:szCs w:val="26"/>
        </w:rPr>
        <w:t xml:space="preserve"> </w:t>
      </w:r>
      <w:proofErr w:type="spellStart"/>
      <w:r w:rsidR="00B42680">
        <w:rPr>
          <w:sz w:val="26"/>
          <w:szCs w:val="26"/>
        </w:rPr>
        <w:t>г.Саяногорска</w:t>
      </w:r>
      <w:proofErr w:type="spellEnd"/>
      <w:r w:rsidR="00B42680">
        <w:rPr>
          <w:sz w:val="26"/>
          <w:szCs w:val="26"/>
        </w:rPr>
        <w:t xml:space="preserve"> </w:t>
      </w:r>
      <w:r w:rsidRPr="00DE5207">
        <w:rPr>
          <w:sz w:val="26"/>
          <w:szCs w:val="26"/>
        </w:rPr>
        <w:t xml:space="preserve">совместно со школой - интернат №8 проводится тестирование в рамках всероссийского физкультурно-спортивного комплекса «Готов к труду и обороне» среди лиц с ОВЗ. </w:t>
      </w:r>
    </w:p>
    <w:p w14:paraId="310B65E1" w14:textId="5CB99215" w:rsidR="00DE5207" w:rsidRPr="00B567CC" w:rsidRDefault="00DE5207" w:rsidP="00B42680">
      <w:pPr>
        <w:ind w:firstLine="851"/>
        <w:jc w:val="both"/>
        <w:rPr>
          <w:sz w:val="26"/>
          <w:szCs w:val="26"/>
        </w:rPr>
      </w:pPr>
      <w:r w:rsidRPr="00B567CC">
        <w:rPr>
          <w:sz w:val="26"/>
          <w:szCs w:val="26"/>
        </w:rPr>
        <w:t>На территории города Черногорска успешно реализуется городская целевая программа «Дети Черногорска», подпрограммы управления образованием администрации г. Черногорска: «Здоровый ребенок», «Дети-инвалиды». В рамках представленных программ реализуются ряд мероприятий, направленных на создание условий для занятий детей</w:t>
      </w:r>
      <w:r w:rsidR="00B42680">
        <w:rPr>
          <w:sz w:val="26"/>
          <w:szCs w:val="26"/>
        </w:rPr>
        <w:t>-</w:t>
      </w:r>
      <w:r w:rsidRPr="00B567CC">
        <w:rPr>
          <w:sz w:val="26"/>
          <w:szCs w:val="26"/>
        </w:rPr>
        <w:t>инвалидов спортом и проведение регулярных физкультурно-оздоровительных мероприятий для детей и молодежи с ОВЗ. С этой целью на стадионе «Шахтёр» создана секция шахмат и шашек для инвалидов, которую посещают более 20 человек.</w:t>
      </w:r>
    </w:p>
    <w:p w14:paraId="0455E728" w14:textId="214BFDA7" w:rsidR="00AB3962" w:rsidRPr="00736711" w:rsidRDefault="00916813" w:rsidP="00B42680">
      <w:pPr>
        <w:ind w:firstLine="851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B567CC">
        <w:rPr>
          <w:sz w:val="26"/>
          <w:szCs w:val="26"/>
        </w:rPr>
        <w:t xml:space="preserve">На территории </w:t>
      </w:r>
      <w:proofErr w:type="spellStart"/>
      <w:r w:rsidRPr="00B567CC">
        <w:rPr>
          <w:sz w:val="26"/>
          <w:szCs w:val="26"/>
        </w:rPr>
        <w:t>Аскизского</w:t>
      </w:r>
      <w:proofErr w:type="spellEnd"/>
      <w:r w:rsidRPr="00B567CC">
        <w:rPr>
          <w:sz w:val="26"/>
          <w:szCs w:val="26"/>
        </w:rPr>
        <w:t xml:space="preserve"> района физкультурно-оздоровительная работа </w:t>
      </w:r>
      <w:r w:rsidRPr="000713A6">
        <w:rPr>
          <w:sz w:val="26"/>
          <w:szCs w:val="26"/>
        </w:rPr>
        <w:t>среди лиц с ограниченными возможностями здоровья, инвалидов осуществляется в Муниципальном бюджетном учреждении «</w:t>
      </w:r>
      <w:proofErr w:type="spellStart"/>
      <w:r w:rsidRPr="000713A6">
        <w:rPr>
          <w:sz w:val="26"/>
          <w:szCs w:val="26"/>
        </w:rPr>
        <w:t>Аскизская</w:t>
      </w:r>
      <w:proofErr w:type="spellEnd"/>
      <w:r w:rsidRPr="000713A6">
        <w:rPr>
          <w:sz w:val="26"/>
          <w:szCs w:val="26"/>
        </w:rPr>
        <w:t xml:space="preserve"> районная спортивная школа </w:t>
      </w:r>
      <w:r w:rsidRPr="001537FC">
        <w:rPr>
          <w:sz w:val="26"/>
          <w:szCs w:val="26"/>
        </w:rPr>
        <w:t xml:space="preserve">имени С.З. </w:t>
      </w:r>
      <w:proofErr w:type="spellStart"/>
      <w:r w:rsidRPr="001537FC">
        <w:rPr>
          <w:sz w:val="26"/>
          <w:szCs w:val="26"/>
        </w:rPr>
        <w:t>Карамчакова</w:t>
      </w:r>
      <w:proofErr w:type="spellEnd"/>
      <w:r w:rsidRPr="001537FC">
        <w:rPr>
          <w:sz w:val="26"/>
          <w:szCs w:val="26"/>
        </w:rPr>
        <w:t>»</w:t>
      </w:r>
      <w:r w:rsidR="00DE445A">
        <w:rPr>
          <w:sz w:val="26"/>
          <w:szCs w:val="26"/>
        </w:rPr>
        <w:t xml:space="preserve">. </w:t>
      </w:r>
      <w:r w:rsidRPr="000713A6">
        <w:rPr>
          <w:rFonts w:eastAsia="Calibri"/>
          <w:sz w:val="26"/>
          <w:szCs w:val="26"/>
          <w:lang w:eastAsia="en-US"/>
        </w:rPr>
        <w:t>Мероприятия по развитию адаптивной физической культуры и спорта в Аскизском районе проводятся в рамках муниципальн</w:t>
      </w:r>
      <w:r w:rsidR="007144F5" w:rsidRPr="000713A6">
        <w:rPr>
          <w:rFonts w:eastAsia="Calibri"/>
          <w:sz w:val="26"/>
          <w:szCs w:val="26"/>
          <w:lang w:eastAsia="en-US"/>
        </w:rPr>
        <w:t>ой</w:t>
      </w:r>
      <w:r w:rsidRPr="000713A6">
        <w:rPr>
          <w:rFonts w:eastAsia="Calibri"/>
          <w:sz w:val="26"/>
          <w:szCs w:val="26"/>
          <w:lang w:eastAsia="en-US"/>
        </w:rPr>
        <w:t xml:space="preserve"> программ</w:t>
      </w:r>
      <w:r w:rsidR="007144F5" w:rsidRPr="000713A6">
        <w:rPr>
          <w:rFonts w:eastAsia="Calibri"/>
          <w:sz w:val="26"/>
          <w:szCs w:val="26"/>
          <w:lang w:eastAsia="en-US"/>
        </w:rPr>
        <w:t>ы</w:t>
      </w:r>
      <w:r w:rsidR="007144F5" w:rsidRPr="000713A6">
        <w:t xml:space="preserve"> </w:t>
      </w:r>
      <w:r w:rsidR="007144F5" w:rsidRPr="000713A6">
        <w:rPr>
          <w:rFonts w:eastAsia="Calibri"/>
          <w:sz w:val="26"/>
          <w:szCs w:val="26"/>
          <w:lang w:eastAsia="en-US"/>
        </w:rPr>
        <w:t>«Доступная среда для инвалидов в Аскизском районе</w:t>
      </w:r>
      <w:r w:rsidR="002F6AD5" w:rsidRPr="000713A6">
        <w:rPr>
          <w:rFonts w:eastAsia="Calibri"/>
          <w:sz w:val="26"/>
          <w:szCs w:val="26"/>
          <w:lang w:eastAsia="en-US"/>
        </w:rPr>
        <w:t xml:space="preserve"> на 2021-2026 годы</w:t>
      </w:r>
      <w:r w:rsidR="007144F5" w:rsidRPr="000713A6">
        <w:rPr>
          <w:rFonts w:eastAsia="Calibri"/>
          <w:sz w:val="26"/>
          <w:szCs w:val="26"/>
          <w:lang w:eastAsia="en-US"/>
        </w:rPr>
        <w:t>».</w:t>
      </w:r>
      <w:r w:rsidR="002D3A87" w:rsidRPr="000713A6">
        <w:rPr>
          <w:rFonts w:eastAsia="Calibri"/>
          <w:sz w:val="26"/>
          <w:szCs w:val="26"/>
          <w:lang w:eastAsia="en-US"/>
        </w:rPr>
        <w:t xml:space="preserve"> </w:t>
      </w:r>
      <w:r w:rsidRPr="000713A6">
        <w:rPr>
          <w:sz w:val="26"/>
          <w:szCs w:val="26"/>
        </w:rPr>
        <w:t>В оценке по эффективности реализации Программы применяются целевые показатели:</w:t>
      </w:r>
    </w:p>
    <w:p w14:paraId="4494E862" w14:textId="37599FD8" w:rsidR="00916813" w:rsidRPr="000713A6" w:rsidRDefault="00916813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- доля приоритетных объектов и услуг в приоритетных сферах жизнедеятельности инвалидов, нанесенных на карту доступности Аскизского района Республики Хакасия по результатам их паспортизации:</w:t>
      </w:r>
    </w:p>
    <w:p w14:paraId="702CB9FE" w14:textId="1FE8409A" w:rsidR="007144F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2022 год – 75%;</w:t>
      </w:r>
    </w:p>
    <w:p w14:paraId="7EE82614" w14:textId="2C030E8A" w:rsidR="007144F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2023 год – 80%;</w:t>
      </w:r>
    </w:p>
    <w:p w14:paraId="2B09C12E" w14:textId="0C519FA0" w:rsidR="007144F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 xml:space="preserve">2024 год – 85%; </w:t>
      </w:r>
    </w:p>
    <w:p w14:paraId="3044DB8D" w14:textId="775E83F8" w:rsidR="007144F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2025 год - 85%;</w:t>
      </w:r>
    </w:p>
    <w:p w14:paraId="2AF7F841" w14:textId="77777777" w:rsidR="002F6AD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lastRenderedPageBreak/>
        <w:t>2026 год - 85%.</w:t>
      </w:r>
    </w:p>
    <w:p w14:paraId="6DE7AE43" w14:textId="7FF9BDEC" w:rsidR="00916813" w:rsidRPr="000713A6" w:rsidRDefault="00916813" w:rsidP="00B42680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713A6">
        <w:rPr>
          <w:rFonts w:eastAsia="Calibri"/>
          <w:sz w:val="26"/>
          <w:szCs w:val="26"/>
          <w:lang w:eastAsia="en-US"/>
        </w:rPr>
        <w:t>В целях обеспечения согласованных действий исполнительных органов местного самоуправления, общественных объединений ветеранов и инвалидов в Аскизском районе Республики Хакасия создан и действует Координационный совет по делам инвалидов при Администрации Аскизского района Республики Хакасия.</w:t>
      </w:r>
    </w:p>
    <w:p w14:paraId="6C154569" w14:textId="7BED93E3" w:rsidR="00916813" w:rsidRDefault="00916813" w:rsidP="00B42680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713A6">
        <w:rPr>
          <w:rFonts w:eastAsia="Calibri"/>
          <w:sz w:val="26"/>
          <w:szCs w:val="26"/>
          <w:lang w:eastAsia="en-US"/>
        </w:rPr>
        <w:t>В целях изучения и анализа доступности среды для инвалидов и других маломобильных групп населения в Аскизском районе по Постановлению Администрации Аскизского района от 03.03.2016 года №166-п работает комиссия по мониторингу объектов социальной инфраструктуры Аскизского района Республики Хакасия по созданию доступной среды для людей с ограниченными возможностями здоровья.</w:t>
      </w:r>
    </w:p>
    <w:p w14:paraId="535B8E0A" w14:textId="64ED5573" w:rsidR="002700F6" w:rsidRDefault="002700F6" w:rsidP="00B42680">
      <w:pPr>
        <w:ind w:firstLine="851"/>
        <w:jc w:val="both"/>
        <w:rPr>
          <w:sz w:val="26"/>
          <w:szCs w:val="26"/>
        </w:rPr>
      </w:pPr>
      <w:r w:rsidRPr="002700F6">
        <w:rPr>
          <w:sz w:val="26"/>
          <w:szCs w:val="26"/>
        </w:rPr>
        <w:t xml:space="preserve">В Абазинской городской местной организации Хакасской республиканской организации Общероссийской общественной организации «Всероссийское общество инвалидов» для реабилитации инвалидов, участия в турнирах, соревнованиях, спортивно-туристических мероприятиях городского и республиканского значения созданы и функционируют команды по различным видам спорта: шахматы, шашки, </w:t>
      </w:r>
      <w:proofErr w:type="spellStart"/>
      <w:r w:rsidRPr="002700F6">
        <w:rPr>
          <w:sz w:val="26"/>
          <w:szCs w:val="26"/>
        </w:rPr>
        <w:t>тоббит</w:t>
      </w:r>
      <w:proofErr w:type="spellEnd"/>
      <w:r w:rsidRPr="002700F6">
        <w:rPr>
          <w:sz w:val="26"/>
          <w:szCs w:val="26"/>
        </w:rPr>
        <w:t xml:space="preserve"> (Хакасские шашки), теннис, кёрлинг, боулинг, легкая атлетика, мини городки, Международные настольные игры (</w:t>
      </w:r>
      <w:proofErr w:type="spellStart"/>
      <w:r w:rsidRPr="002700F6">
        <w:rPr>
          <w:sz w:val="26"/>
          <w:szCs w:val="26"/>
        </w:rPr>
        <w:t>Джакколо</w:t>
      </w:r>
      <w:proofErr w:type="spellEnd"/>
      <w:r w:rsidRPr="002700F6">
        <w:rPr>
          <w:sz w:val="26"/>
          <w:szCs w:val="26"/>
        </w:rPr>
        <w:t xml:space="preserve">, Кёрлинг, </w:t>
      </w:r>
      <w:proofErr w:type="spellStart"/>
      <w:r w:rsidRPr="002700F6">
        <w:rPr>
          <w:sz w:val="26"/>
          <w:szCs w:val="26"/>
        </w:rPr>
        <w:t>Шаффылборд</w:t>
      </w:r>
      <w:proofErr w:type="spellEnd"/>
      <w:r w:rsidRPr="002700F6">
        <w:rPr>
          <w:sz w:val="26"/>
          <w:szCs w:val="26"/>
        </w:rPr>
        <w:t xml:space="preserve">, Дартс, </w:t>
      </w:r>
      <w:proofErr w:type="spellStart"/>
      <w:r w:rsidRPr="002700F6">
        <w:rPr>
          <w:sz w:val="26"/>
          <w:szCs w:val="26"/>
        </w:rPr>
        <w:t>Кульбутто</w:t>
      </w:r>
      <w:proofErr w:type="spellEnd"/>
      <w:r w:rsidRPr="002700F6">
        <w:rPr>
          <w:sz w:val="26"/>
          <w:szCs w:val="26"/>
        </w:rPr>
        <w:t xml:space="preserve">, </w:t>
      </w:r>
      <w:proofErr w:type="spellStart"/>
      <w:r w:rsidRPr="002700F6">
        <w:rPr>
          <w:sz w:val="26"/>
          <w:szCs w:val="26"/>
        </w:rPr>
        <w:t>Кернхол</w:t>
      </w:r>
      <w:proofErr w:type="spellEnd"/>
      <w:r w:rsidRPr="002700F6">
        <w:rPr>
          <w:sz w:val="26"/>
          <w:szCs w:val="26"/>
        </w:rPr>
        <w:t xml:space="preserve">, </w:t>
      </w:r>
      <w:proofErr w:type="spellStart"/>
      <w:r w:rsidRPr="002700F6">
        <w:rPr>
          <w:sz w:val="26"/>
          <w:szCs w:val="26"/>
        </w:rPr>
        <w:t>Бочча</w:t>
      </w:r>
      <w:proofErr w:type="spellEnd"/>
      <w:r w:rsidRPr="002700F6">
        <w:rPr>
          <w:sz w:val="26"/>
          <w:szCs w:val="26"/>
        </w:rPr>
        <w:t>).</w:t>
      </w:r>
    </w:p>
    <w:p w14:paraId="4EFDC96A" w14:textId="77777777" w:rsidR="00EE106A" w:rsidRPr="00EE106A" w:rsidRDefault="00EE106A" w:rsidP="00A95324">
      <w:pPr>
        <w:widowControl w:val="0"/>
        <w:ind w:firstLine="851"/>
        <w:jc w:val="both"/>
        <w:rPr>
          <w:rFonts w:eastAsia="Microsoft Sans Serif"/>
          <w:sz w:val="26"/>
          <w:szCs w:val="26"/>
          <w:lang w:bidi="ru-RU"/>
        </w:rPr>
      </w:pPr>
      <w:r w:rsidRPr="00EE106A">
        <w:rPr>
          <w:sz w:val="26"/>
          <w:szCs w:val="26"/>
        </w:rPr>
        <w:t xml:space="preserve">В муниципальных образованиях Республики Хакасия предоставляются льготные условия для оказания физкультурно-оздоровительных услуг для людей </w:t>
      </w:r>
      <w:r w:rsidRPr="00EE106A">
        <w:rPr>
          <w:sz w:val="26"/>
          <w:szCs w:val="26"/>
        </w:rPr>
        <w:br/>
        <w:t xml:space="preserve">с ограниченными возможностями здоровья и инвалидов. </w:t>
      </w:r>
    </w:p>
    <w:p w14:paraId="435C9C7C" w14:textId="72C9BF8D" w:rsidR="00CF72D6" w:rsidRDefault="00916813" w:rsidP="00B42680">
      <w:pPr>
        <w:ind w:firstLine="851"/>
        <w:jc w:val="both"/>
        <w:rPr>
          <w:sz w:val="26"/>
          <w:szCs w:val="26"/>
        </w:rPr>
      </w:pPr>
      <w:r w:rsidRPr="002700F6">
        <w:rPr>
          <w:sz w:val="26"/>
          <w:szCs w:val="26"/>
        </w:rPr>
        <w:t xml:space="preserve">В соответствии с </w:t>
      </w:r>
      <w:r w:rsidR="003E58B1" w:rsidRPr="002700F6">
        <w:rPr>
          <w:sz w:val="26"/>
          <w:szCs w:val="26"/>
        </w:rPr>
        <w:t>приказом</w:t>
      </w:r>
      <w:r w:rsidRPr="002700F6">
        <w:rPr>
          <w:sz w:val="26"/>
          <w:szCs w:val="26"/>
        </w:rPr>
        <w:t xml:space="preserve"> Минспорта Хакасии </w:t>
      </w:r>
      <w:r w:rsidR="00F64DCE" w:rsidRPr="002700F6">
        <w:rPr>
          <w:sz w:val="26"/>
          <w:szCs w:val="26"/>
        </w:rPr>
        <w:t>по</w:t>
      </w:r>
      <w:r w:rsidRPr="002700F6">
        <w:rPr>
          <w:sz w:val="26"/>
          <w:szCs w:val="26"/>
        </w:rPr>
        <w:t xml:space="preserve"> государственной </w:t>
      </w:r>
      <w:r w:rsidRPr="000713A6">
        <w:rPr>
          <w:sz w:val="26"/>
          <w:szCs w:val="26"/>
        </w:rPr>
        <w:t xml:space="preserve">аккредитации республиканских спортивных федераций Республики Хакасия от </w:t>
      </w:r>
      <w:r w:rsidR="00F64DCE" w:rsidRPr="000713A6">
        <w:rPr>
          <w:sz w:val="26"/>
          <w:szCs w:val="26"/>
        </w:rPr>
        <w:t>16.02.2021 №160-41</w:t>
      </w:r>
      <w:r w:rsidRPr="000713A6">
        <w:rPr>
          <w:sz w:val="26"/>
          <w:szCs w:val="26"/>
        </w:rPr>
        <w:t xml:space="preserve"> и пунктом 12 статьи 6 Закона Республики Хакасия от 08.11.2010 № 102-ЗРХ «О физической культуре и спорте в Республике Хакасия», Порядком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утвержденным приказом Минспорта России от 01.08.2014г. №</w:t>
      </w:r>
      <w:r w:rsidR="0052480D" w:rsidRPr="000713A6">
        <w:rPr>
          <w:sz w:val="26"/>
          <w:szCs w:val="26"/>
        </w:rPr>
        <w:t xml:space="preserve"> </w:t>
      </w:r>
      <w:r w:rsidRPr="000713A6">
        <w:rPr>
          <w:sz w:val="26"/>
          <w:szCs w:val="26"/>
        </w:rPr>
        <w:t xml:space="preserve">663, на территории Республики Хакасия </w:t>
      </w:r>
      <w:r w:rsidR="00CF72D6" w:rsidRPr="00EF6B41">
        <w:rPr>
          <w:rFonts w:eastAsia="Microsoft Sans Serif"/>
          <w:sz w:val="26"/>
          <w:szCs w:val="26"/>
          <w:lang w:bidi="ru-RU"/>
        </w:rPr>
        <w:t>функциониру</w:t>
      </w:r>
      <w:r w:rsidR="00CF72D6">
        <w:rPr>
          <w:rFonts w:eastAsia="Microsoft Sans Serif"/>
          <w:sz w:val="26"/>
          <w:szCs w:val="26"/>
          <w:lang w:bidi="ru-RU"/>
        </w:rPr>
        <w:t>ют</w:t>
      </w:r>
      <w:r w:rsidR="00CF72D6" w:rsidRPr="00EF6B41">
        <w:rPr>
          <w:rFonts w:eastAsia="Microsoft Sans Serif"/>
          <w:sz w:val="26"/>
          <w:szCs w:val="26"/>
          <w:lang w:bidi="ru-RU"/>
        </w:rPr>
        <w:t xml:space="preserve"> Региональное отделение</w:t>
      </w:r>
      <w:r w:rsidR="00CF72D6">
        <w:rPr>
          <w:rFonts w:eastAsia="Microsoft Sans Serif"/>
          <w:sz w:val="26"/>
          <w:szCs w:val="26"/>
          <w:lang w:bidi="ru-RU"/>
        </w:rPr>
        <w:t xml:space="preserve"> </w:t>
      </w:r>
      <w:r w:rsidR="00CF72D6" w:rsidRPr="00EF6B41">
        <w:rPr>
          <w:rFonts w:eastAsia="Microsoft Sans Serif"/>
          <w:sz w:val="26"/>
          <w:szCs w:val="26"/>
          <w:lang w:bidi="ru-RU"/>
        </w:rPr>
        <w:t>Общероссийской общественной физкультурно-спортивной организации</w:t>
      </w:r>
      <w:r w:rsidR="00CF72D6">
        <w:rPr>
          <w:rFonts w:eastAsia="Microsoft Sans Serif"/>
          <w:sz w:val="26"/>
          <w:szCs w:val="26"/>
          <w:lang w:bidi="ru-RU"/>
        </w:rPr>
        <w:t xml:space="preserve"> </w:t>
      </w:r>
      <w:r w:rsidR="00CF72D6" w:rsidRPr="00EF6B41">
        <w:rPr>
          <w:rFonts w:eastAsia="Microsoft Sans Serif"/>
          <w:sz w:val="26"/>
          <w:szCs w:val="26"/>
          <w:lang w:bidi="ru-RU"/>
        </w:rPr>
        <w:t>«Федерация спорта слепых»</w:t>
      </w:r>
      <w:r w:rsidR="00CF72D6">
        <w:rPr>
          <w:rFonts w:eastAsia="Microsoft Sans Serif"/>
          <w:sz w:val="26"/>
          <w:szCs w:val="26"/>
          <w:lang w:bidi="ru-RU"/>
        </w:rPr>
        <w:t>, «Всероссийская федерация спорта лиц</w:t>
      </w:r>
      <w:r w:rsidR="00CF72D6">
        <w:rPr>
          <w:rFonts w:eastAsia="Microsoft Sans Serif"/>
          <w:sz w:val="26"/>
          <w:szCs w:val="26"/>
          <w:lang w:bidi="ru-RU"/>
        </w:rPr>
        <w:br/>
        <w:t>с интеллектуальными нарушениями»</w:t>
      </w:r>
      <w:r w:rsidR="00CF72D6" w:rsidRPr="00EF6B41">
        <w:rPr>
          <w:rFonts w:eastAsia="Microsoft Sans Serif"/>
          <w:sz w:val="26"/>
          <w:szCs w:val="26"/>
          <w:lang w:bidi="ru-RU"/>
        </w:rPr>
        <w:t xml:space="preserve"> и Региональная общественная организация «Федерация спорта лиц с поражением ОДА </w:t>
      </w:r>
      <w:r w:rsidR="00B42680">
        <w:rPr>
          <w:rFonts w:eastAsia="Microsoft Sans Serif"/>
          <w:sz w:val="26"/>
          <w:szCs w:val="26"/>
          <w:lang w:bidi="ru-RU"/>
        </w:rPr>
        <w:t xml:space="preserve">- </w:t>
      </w:r>
      <w:r w:rsidR="00CF72D6" w:rsidRPr="00EF6B41">
        <w:rPr>
          <w:rFonts w:eastAsia="Microsoft Sans Serif"/>
          <w:sz w:val="26"/>
          <w:szCs w:val="26"/>
          <w:lang w:bidi="ru-RU"/>
        </w:rPr>
        <w:t>Физкультурно-спортивный клуб инвалидов Республики Хакасия»</w:t>
      </w:r>
      <w:r w:rsidR="00CF72D6">
        <w:rPr>
          <w:rFonts w:eastAsia="Microsoft Sans Serif"/>
          <w:sz w:val="26"/>
          <w:szCs w:val="26"/>
          <w:lang w:bidi="ru-RU"/>
        </w:rPr>
        <w:t xml:space="preserve">, </w:t>
      </w:r>
      <w:r w:rsidR="00CF72D6" w:rsidRPr="007D7E49">
        <w:rPr>
          <w:rFonts w:eastAsia="Microsoft Sans Serif"/>
          <w:color w:val="000000"/>
          <w:sz w:val="26"/>
          <w:szCs w:val="26"/>
          <w:lang w:bidi="ru-RU"/>
        </w:rPr>
        <w:t>Хакасски</w:t>
      </w:r>
      <w:r w:rsidR="00CF72D6">
        <w:rPr>
          <w:rFonts w:eastAsia="Microsoft Sans Serif"/>
          <w:color w:val="000000"/>
          <w:sz w:val="26"/>
          <w:szCs w:val="26"/>
          <w:lang w:bidi="ru-RU"/>
        </w:rPr>
        <w:t>е</w:t>
      </w:r>
      <w:r w:rsidR="00CF72D6" w:rsidRPr="007D7E49">
        <w:rPr>
          <w:rFonts w:eastAsia="Microsoft Sans Serif"/>
          <w:color w:val="000000"/>
          <w:sz w:val="26"/>
          <w:szCs w:val="26"/>
          <w:lang w:bidi="ru-RU"/>
        </w:rPr>
        <w:t xml:space="preserve"> республикански</w:t>
      </w:r>
      <w:r w:rsidR="00CF72D6">
        <w:rPr>
          <w:rFonts w:eastAsia="Microsoft Sans Serif"/>
          <w:color w:val="000000"/>
          <w:sz w:val="26"/>
          <w:szCs w:val="26"/>
          <w:lang w:bidi="ru-RU"/>
        </w:rPr>
        <w:t>е</w:t>
      </w:r>
      <w:r w:rsidR="00CF72D6" w:rsidRPr="007D7E49">
        <w:rPr>
          <w:rFonts w:eastAsia="Microsoft Sans Serif"/>
          <w:color w:val="000000"/>
          <w:sz w:val="26"/>
          <w:szCs w:val="26"/>
          <w:lang w:bidi="ru-RU"/>
        </w:rPr>
        <w:t xml:space="preserve"> (региональны</w:t>
      </w:r>
      <w:r w:rsidR="00CF72D6">
        <w:rPr>
          <w:rFonts w:eastAsia="Microsoft Sans Serif"/>
          <w:color w:val="000000"/>
          <w:sz w:val="26"/>
          <w:szCs w:val="26"/>
          <w:lang w:bidi="ru-RU"/>
        </w:rPr>
        <w:t>е</w:t>
      </w:r>
      <w:r w:rsidR="00CF72D6" w:rsidRPr="007D7E49">
        <w:rPr>
          <w:rFonts w:eastAsia="Microsoft Sans Serif"/>
          <w:color w:val="000000"/>
          <w:sz w:val="26"/>
          <w:szCs w:val="26"/>
          <w:lang w:bidi="ru-RU"/>
        </w:rPr>
        <w:t>) отделения Общероссийских общественных организаций инвалидов «ВОИ», «ВОГ», «ВОС».</w:t>
      </w:r>
      <w:r w:rsidR="00CF72D6"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</w:p>
    <w:p w14:paraId="76DDCA6E" w14:textId="40C682A1" w:rsidR="00D403EB" w:rsidRDefault="00D403EB" w:rsidP="00B42680">
      <w:pPr>
        <w:ind w:firstLine="851"/>
        <w:jc w:val="both"/>
        <w:rPr>
          <w:rFonts w:eastAsia="Microsoft Sans Serif"/>
          <w:sz w:val="26"/>
          <w:szCs w:val="26"/>
          <w:lang w:bidi="ru-RU"/>
        </w:rPr>
      </w:pPr>
      <w:r>
        <w:rPr>
          <w:sz w:val="26"/>
          <w:szCs w:val="26"/>
        </w:rPr>
        <w:t xml:space="preserve">В 2023 году создана и аккредитована новая федерация – Региональное отделение </w:t>
      </w:r>
      <w:r w:rsidRPr="00EF6B41">
        <w:rPr>
          <w:rFonts w:eastAsia="Microsoft Sans Serif"/>
          <w:sz w:val="26"/>
          <w:szCs w:val="26"/>
          <w:lang w:bidi="ru-RU"/>
        </w:rPr>
        <w:t>Общероссийской общественной физкультурно-спортивной организации</w:t>
      </w:r>
      <w:r>
        <w:rPr>
          <w:rFonts w:eastAsia="Microsoft Sans Serif"/>
          <w:sz w:val="26"/>
          <w:szCs w:val="26"/>
          <w:lang w:bidi="ru-RU"/>
        </w:rPr>
        <w:t xml:space="preserve"> </w:t>
      </w:r>
      <w:r w:rsidRPr="00EF6B41">
        <w:rPr>
          <w:rFonts w:eastAsia="Microsoft Sans Serif"/>
          <w:sz w:val="26"/>
          <w:szCs w:val="26"/>
          <w:lang w:bidi="ru-RU"/>
        </w:rPr>
        <w:t xml:space="preserve">«Федерация спорта </w:t>
      </w:r>
      <w:r>
        <w:rPr>
          <w:rFonts w:eastAsia="Microsoft Sans Serif"/>
          <w:sz w:val="26"/>
          <w:szCs w:val="26"/>
          <w:lang w:bidi="ru-RU"/>
        </w:rPr>
        <w:t>глухих</w:t>
      </w:r>
      <w:r w:rsidRPr="00EF6B41">
        <w:rPr>
          <w:rFonts w:eastAsia="Microsoft Sans Serif"/>
          <w:sz w:val="26"/>
          <w:szCs w:val="26"/>
          <w:lang w:bidi="ru-RU"/>
        </w:rPr>
        <w:t>»</w:t>
      </w:r>
      <w:r>
        <w:rPr>
          <w:rFonts w:eastAsia="Microsoft Sans Serif"/>
          <w:sz w:val="26"/>
          <w:szCs w:val="26"/>
          <w:lang w:bidi="ru-RU"/>
        </w:rPr>
        <w:t>.</w:t>
      </w:r>
    </w:p>
    <w:p w14:paraId="1A8E1E73" w14:textId="4F96716B" w:rsidR="00D403EB" w:rsidRDefault="00D403EB" w:rsidP="00B42680">
      <w:pPr>
        <w:ind w:firstLine="851"/>
        <w:jc w:val="both"/>
        <w:rPr>
          <w:sz w:val="26"/>
          <w:szCs w:val="26"/>
        </w:rPr>
      </w:pPr>
      <w:r>
        <w:rPr>
          <w:rFonts w:eastAsia="Microsoft Sans Serif"/>
          <w:color w:val="000000"/>
          <w:sz w:val="26"/>
          <w:szCs w:val="26"/>
          <w:lang w:bidi="ru-RU"/>
        </w:rPr>
        <w:t xml:space="preserve">Данные организации активно занимаются пропагандой и развитием адаптивного спорта, проведением </w:t>
      </w:r>
      <w:r>
        <w:rPr>
          <w:sz w:val="26"/>
          <w:szCs w:val="26"/>
        </w:rPr>
        <w:t>официальных</w:t>
      </w:r>
      <w:r w:rsidRPr="00E96310">
        <w:rPr>
          <w:sz w:val="26"/>
          <w:szCs w:val="26"/>
        </w:rPr>
        <w:t xml:space="preserve"> физкультурны</w:t>
      </w:r>
      <w:r>
        <w:rPr>
          <w:sz w:val="26"/>
          <w:szCs w:val="26"/>
        </w:rPr>
        <w:t>х</w:t>
      </w:r>
      <w:r w:rsidRPr="00E96310">
        <w:rPr>
          <w:sz w:val="26"/>
          <w:szCs w:val="26"/>
        </w:rPr>
        <w:t xml:space="preserve"> и спортивны</w:t>
      </w:r>
      <w:r>
        <w:rPr>
          <w:sz w:val="26"/>
          <w:szCs w:val="26"/>
        </w:rPr>
        <w:t>х</w:t>
      </w:r>
      <w:r w:rsidRPr="00E9631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 на территории Республики Хакасия.</w:t>
      </w:r>
    </w:p>
    <w:p w14:paraId="5989EA2A" w14:textId="1AE9345D" w:rsidR="00F21358" w:rsidRDefault="00F21358" w:rsidP="00B42680">
      <w:pPr>
        <w:ind w:firstLine="851"/>
        <w:jc w:val="both"/>
        <w:rPr>
          <w:sz w:val="26"/>
          <w:szCs w:val="26"/>
        </w:rPr>
      </w:pPr>
    </w:p>
    <w:p w14:paraId="7F8A84DC" w14:textId="0017EB28" w:rsidR="00F21358" w:rsidRDefault="00F21358" w:rsidP="00B42680">
      <w:pPr>
        <w:ind w:firstLine="851"/>
        <w:jc w:val="both"/>
        <w:rPr>
          <w:sz w:val="26"/>
          <w:szCs w:val="26"/>
        </w:rPr>
      </w:pPr>
      <w:bookmarkStart w:id="2" w:name="_GoBack"/>
      <w:bookmarkEnd w:id="2"/>
    </w:p>
    <w:p w14:paraId="30A4FB21" w14:textId="77777777" w:rsidR="00F21358" w:rsidRPr="00736711" w:rsidRDefault="00F21358" w:rsidP="00B42680">
      <w:pPr>
        <w:ind w:firstLine="851"/>
        <w:jc w:val="both"/>
        <w:rPr>
          <w:color w:val="FF0000"/>
          <w:sz w:val="26"/>
          <w:szCs w:val="26"/>
        </w:rPr>
      </w:pPr>
    </w:p>
    <w:p w14:paraId="41C0BBFB" w14:textId="77777777" w:rsidR="00916813" w:rsidRPr="00736711" w:rsidRDefault="00916813" w:rsidP="005941C3">
      <w:pPr>
        <w:ind w:firstLine="851"/>
        <w:jc w:val="both"/>
        <w:rPr>
          <w:color w:val="FF0000"/>
          <w:sz w:val="26"/>
          <w:szCs w:val="26"/>
        </w:rPr>
      </w:pPr>
    </w:p>
    <w:p w14:paraId="1563ED34" w14:textId="77777777" w:rsidR="000713A6" w:rsidRDefault="00916813" w:rsidP="005941C3">
      <w:pPr>
        <w:jc w:val="center"/>
        <w:rPr>
          <w:sz w:val="26"/>
          <w:szCs w:val="26"/>
        </w:rPr>
      </w:pPr>
      <w:r w:rsidRPr="000713A6">
        <w:rPr>
          <w:sz w:val="26"/>
          <w:szCs w:val="26"/>
        </w:rPr>
        <w:lastRenderedPageBreak/>
        <w:t>РАБОТА ПО АДАПТИВНОЙ ФИЗИЧЕСКОЙ КУЛЬТУРЕ И СПОРТУ</w:t>
      </w:r>
      <w:r w:rsidR="00792A19" w:rsidRPr="000713A6">
        <w:rPr>
          <w:sz w:val="26"/>
          <w:szCs w:val="26"/>
        </w:rPr>
        <w:t xml:space="preserve"> </w:t>
      </w:r>
    </w:p>
    <w:p w14:paraId="66A3060D" w14:textId="3EB08826" w:rsidR="00916813" w:rsidRPr="00736711" w:rsidRDefault="00916813" w:rsidP="005941C3">
      <w:pPr>
        <w:jc w:val="center"/>
        <w:rPr>
          <w:color w:val="FF0000"/>
          <w:sz w:val="26"/>
          <w:szCs w:val="26"/>
        </w:rPr>
      </w:pPr>
      <w:r w:rsidRPr="000713A6">
        <w:rPr>
          <w:sz w:val="26"/>
          <w:szCs w:val="26"/>
        </w:rPr>
        <w:t>В ДОШКОЛЬНЫХ И ОБЩЕОБРАЗОВАТЕЛЬНЫХ ОРГАНИЗАЦИЯХ</w:t>
      </w:r>
    </w:p>
    <w:p w14:paraId="172C16D0" w14:textId="77777777" w:rsidR="00916813" w:rsidRPr="00736711" w:rsidRDefault="00916813" w:rsidP="005941C3">
      <w:pPr>
        <w:ind w:firstLine="851"/>
        <w:jc w:val="center"/>
        <w:rPr>
          <w:color w:val="FF0000"/>
          <w:sz w:val="26"/>
          <w:szCs w:val="26"/>
        </w:rPr>
      </w:pPr>
    </w:p>
    <w:p w14:paraId="267A88B8" w14:textId="6FE25531" w:rsidR="00E302FD" w:rsidRPr="00C7353B" w:rsidRDefault="00B50D51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В соответствии с данными статистического отчета по форме №3-АФК «Сведения об адаптивной физической культуре и спорте в Р</w:t>
      </w:r>
      <w:r w:rsidR="00A00DFC" w:rsidRPr="000713A6">
        <w:rPr>
          <w:sz w:val="26"/>
          <w:szCs w:val="26"/>
        </w:rPr>
        <w:t>еспублике Хакасия» на 31.12.20</w:t>
      </w:r>
      <w:r w:rsidR="00631669" w:rsidRPr="000713A6">
        <w:rPr>
          <w:sz w:val="26"/>
          <w:szCs w:val="26"/>
        </w:rPr>
        <w:t>2</w:t>
      </w:r>
      <w:r w:rsidR="008531E3">
        <w:rPr>
          <w:sz w:val="26"/>
          <w:szCs w:val="26"/>
        </w:rPr>
        <w:t>3</w:t>
      </w:r>
      <w:r w:rsidRPr="000713A6">
        <w:rPr>
          <w:sz w:val="26"/>
          <w:szCs w:val="26"/>
        </w:rPr>
        <w:t xml:space="preserve"> в муниципальных образованиях Республики Хакасия в сфере образования численность </w:t>
      </w:r>
      <w:r w:rsidRPr="00CF72D6">
        <w:rPr>
          <w:sz w:val="26"/>
          <w:szCs w:val="26"/>
        </w:rPr>
        <w:t xml:space="preserve">штатных работников в области адаптивной физической </w:t>
      </w:r>
      <w:r w:rsidRPr="00C7353B">
        <w:rPr>
          <w:sz w:val="26"/>
          <w:szCs w:val="26"/>
        </w:rPr>
        <w:t xml:space="preserve">культуры и спорта </w:t>
      </w:r>
      <w:r w:rsidR="000713A6" w:rsidRPr="00C7353B">
        <w:rPr>
          <w:sz w:val="26"/>
          <w:szCs w:val="26"/>
        </w:rPr>
        <w:t>-</w:t>
      </w:r>
      <w:r w:rsidRPr="00C7353B">
        <w:rPr>
          <w:sz w:val="26"/>
          <w:szCs w:val="26"/>
        </w:rPr>
        <w:t xml:space="preserve"> </w:t>
      </w:r>
      <w:r w:rsidR="007D1EBB" w:rsidRPr="00C7353B">
        <w:rPr>
          <w:sz w:val="26"/>
          <w:szCs w:val="26"/>
        </w:rPr>
        <w:t>4</w:t>
      </w:r>
      <w:r w:rsidR="00C7353B" w:rsidRPr="00C7353B">
        <w:rPr>
          <w:sz w:val="26"/>
          <w:szCs w:val="26"/>
        </w:rPr>
        <w:t>6</w:t>
      </w:r>
      <w:r w:rsidRPr="00C7353B">
        <w:rPr>
          <w:sz w:val="26"/>
          <w:szCs w:val="26"/>
        </w:rPr>
        <w:t xml:space="preserve"> человек, из них </w:t>
      </w:r>
      <w:r w:rsidR="007D1EBB" w:rsidRPr="00C7353B">
        <w:rPr>
          <w:sz w:val="26"/>
          <w:szCs w:val="26"/>
        </w:rPr>
        <w:t>4</w:t>
      </w:r>
      <w:r w:rsidR="00E302FD" w:rsidRPr="00C7353B">
        <w:rPr>
          <w:sz w:val="26"/>
          <w:szCs w:val="26"/>
        </w:rPr>
        <w:t xml:space="preserve"> </w:t>
      </w:r>
      <w:r w:rsidRPr="00C7353B">
        <w:rPr>
          <w:sz w:val="26"/>
          <w:szCs w:val="26"/>
        </w:rPr>
        <w:t>челов</w:t>
      </w:r>
      <w:r w:rsidR="00A00DFC" w:rsidRPr="00C7353B">
        <w:rPr>
          <w:sz w:val="26"/>
          <w:szCs w:val="26"/>
        </w:rPr>
        <w:t>ека – в сельской местности</w:t>
      </w:r>
      <w:r w:rsidR="00E302FD" w:rsidRPr="00C7353B">
        <w:rPr>
          <w:sz w:val="26"/>
          <w:szCs w:val="26"/>
        </w:rPr>
        <w:t>.</w:t>
      </w:r>
    </w:p>
    <w:p w14:paraId="6F5C8033" w14:textId="77777777" w:rsidR="00206CA1" w:rsidRPr="00C9595B" w:rsidRDefault="00206CA1" w:rsidP="00206CA1">
      <w:pPr>
        <w:ind w:firstLine="851"/>
        <w:jc w:val="both"/>
        <w:rPr>
          <w:sz w:val="26"/>
          <w:szCs w:val="26"/>
        </w:rPr>
      </w:pPr>
      <w:r w:rsidRPr="00C9595B">
        <w:rPr>
          <w:sz w:val="26"/>
          <w:szCs w:val="26"/>
        </w:rPr>
        <w:t>В муниципальных основных общеобразовательных учреждениях города Абакана применяются системы оздоровления и коррекции психофизического развития детей с различными нарушениями здоровья средствами адаптивной физической культуры, способствующей успешному решению проблемы обучения и воспитания детей и подростков, психофизического дискомфорта, максимальной коррекции недостатков эмоционально – волевой сферы.</w:t>
      </w:r>
    </w:p>
    <w:p w14:paraId="4AAF0722" w14:textId="77777777" w:rsidR="00206CA1" w:rsidRPr="00C9595B" w:rsidRDefault="00206CA1" w:rsidP="00206CA1">
      <w:pPr>
        <w:ind w:firstLine="851"/>
        <w:jc w:val="both"/>
        <w:rPr>
          <w:sz w:val="26"/>
          <w:szCs w:val="26"/>
        </w:rPr>
      </w:pPr>
      <w:r w:rsidRPr="00C9595B">
        <w:rPr>
          <w:sz w:val="26"/>
          <w:szCs w:val="26"/>
        </w:rPr>
        <w:t>Реальными достижениями работы являются:</w:t>
      </w:r>
    </w:p>
    <w:p w14:paraId="37B17EB1" w14:textId="19A85EEC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снижение показателей заболеваемости детей;</w:t>
      </w:r>
    </w:p>
    <w:p w14:paraId="2F560FE3" w14:textId="40193A04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рост показателей исправления осанки и плоскостопия у детей;</w:t>
      </w:r>
    </w:p>
    <w:p w14:paraId="13AC4B2A" w14:textId="295A2ED7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рост уровня физического развития детей;</w:t>
      </w:r>
    </w:p>
    <w:p w14:paraId="53CC399D" w14:textId="0316DBCF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рост уровня физической подготовленности детей;</w:t>
      </w:r>
    </w:p>
    <w:p w14:paraId="5CCB0E15" w14:textId="4F0B5F79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развитие   активности детей;</w:t>
      </w:r>
    </w:p>
    <w:p w14:paraId="74E8117E" w14:textId="069F09CF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внедрение в образовательный процесс игровых технологий;</w:t>
      </w:r>
    </w:p>
    <w:p w14:paraId="05F41520" w14:textId="60077046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решение коррекционно-развивающих задач;</w:t>
      </w:r>
    </w:p>
    <w:p w14:paraId="7FDB13F5" w14:textId="744CB484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формирование умения понимать и выражать свои чувства и эмоции;</w:t>
      </w:r>
    </w:p>
    <w:p w14:paraId="1299AC12" w14:textId="03E40F5B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формирование умения выходить из конфликтной ситуации;</w:t>
      </w:r>
    </w:p>
    <w:p w14:paraId="2C6AF101" w14:textId="573C3915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развитие всех психических функций и познавательной деятельности детей и подростков с умеренной и выраженной умственной отсталостью в процессе обучения и коррекции их недостатков;</w:t>
      </w:r>
    </w:p>
    <w:p w14:paraId="1DAC6B43" w14:textId="1BD18882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воспитание детей, формирование у них правильного поведения. эмоциональное и коммуникативное развитие детей;</w:t>
      </w:r>
    </w:p>
    <w:p w14:paraId="7A9BB025" w14:textId="7D5D147C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трудовое обучение и подготовка к посильным видам труда, физическое воспитание, самообслуживание;</w:t>
      </w:r>
    </w:p>
    <w:p w14:paraId="41C16E3B" w14:textId="655B24DD" w:rsidR="00206CA1" w:rsidRPr="00C9595B" w:rsidRDefault="00C9595B" w:rsidP="00206CA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CA1" w:rsidRPr="00C9595B">
        <w:rPr>
          <w:sz w:val="26"/>
          <w:szCs w:val="26"/>
        </w:rPr>
        <w:t>бытовая ориентировка и социальная адаптация детей и подростков, интеграция этих лиц в общество.</w:t>
      </w:r>
    </w:p>
    <w:p w14:paraId="34AEB1C3" w14:textId="77777777" w:rsidR="00206CA1" w:rsidRPr="00C9595B" w:rsidRDefault="00206CA1" w:rsidP="00206CA1">
      <w:pPr>
        <w:ind w:firstLine="851"/>
        <w:jc w:val="both"/>
        <w:rPr>
          <w:sz w:val="26"/>
          <w:szCs w:val="26"/>
        </w:rPr>
      </w:pPr>
      <w:r w:rsidRPr="00C9595B">
        <w:rPr>
          <w:sz w:val="26"/>
          <w:szCs w:val="26"/>
        </w:rPr>
        <w:t>В рамках реализации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учебным планом в 1-3 классах МБОУ «ООШ №17» МБОУ «ООШ №27» определен предмет «Адаптивная физическая культура», содержанием которого является система разнообразных форм занятий физическими упражнениями по укреплению здоровья человека: ходьба, бег, прыжки, лазанье, ползание.</w:t>
      </w:r>
    </w:p>
    <w:p w14:paraId="2CE667FF" w14:textId="1759F6A0" w:rsidR="00206CA1" w:rsidRPr="00C9595B" w:rsidRDefault="00206CA1" w:rsidP="00206CA1">
      <w:pPr>
        <w:ind w:firstLine="851"/>
        <w:jc w:val="both"/>
        <w:rPr>
          <w:sz w:val="26"/>
          <w:szCs w:val="26"/>
        </w:rPr>
      </w:pPr>
      <w:r w:rsidRPr="00C9595B">
        <w:rPr>
          <w:sz w:val="26"/>
          <w:szCs w:val="26"/>
        </w:rPr>
        <w:t xml:space="preserve">Адаптивная физическая культура рассматривается в муниципальных  общеобразовательных учреждениях города Абакана,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и поддержания здоровья, личностного развития, самореализации физических и духовных сил в целях </w:t>
      </w:r>
      <w:r w:rsidRPr="00C9595B">
        <w:rPr>
          <w:sz w:val="26"/>
          <w:szCs w:val="26"/>
        </w:rPr>
        <w:lastRenderedPageBreak/>
        <w:t>улучшения качества жизни, социализации и интеграции в общество. Реализуется как на образовательных предметах, так и в дополнительном образовании в рамках спортивного направления (ОФП, настольный теннис, легкая атлетика, футбол, армрестлинг, катание на коньках, лыжах, шахматы, шашки).</w:t>
      </w:r>
    </w:p>
    <w:p w14:paraId="1E307988" w14:textId="77777777" w:rsidR="00206CA1" w:rsidRPr="00C9595B" w:rsidRDefault="00206CA1" w:rsidP="00206CA1">
      <w:pPr>
        <w:ind w:firstLine="851"/>
        <w:jc w:val="both"/>
        <w:rPr>
          <w:sz w:val="26"/>
          <w:szCs w:val="26"/>
        </w:rPr>
      </w:pPr>
      <w:r w:rsidRPr="00C9595B">
        <w:rPr>
          <w:sz w:val="26"/>
          <w:szCs w:val="26"/>
        </w:rPr>
        <w:t>Работая с детьми с ограниченными возможностями здоровья, педагоги учат детей преодолевать себя, верить в свои возможности. Этому содействует следование определенным принципам (доступности, дифференциации и индивидуализации, учета возрастных особенностей, адекватности педагогических возможностей, оптимальности педагогических воздействий).</w:t>
      </w:r>
    </w:p>
    <w:p w14:paraId="44B30C5B" w14:textId="77777777" w:rsidR="00206CA1" w:rsidRPr="00C9595B" w:rsidRDefault="00206CA1" w:rsidP="00206CA1">
      <w:pPr>
        <w:ind w:firstLine="851"/>
        <w:jc w:val="both"/>
        <w:rPr>
          <w:sz w:val="26"/>
          <w:szCs w:val="26"/>
        </w:rPr>
      </w:pPr>
      <w:r w:rsidRPr="00C9595B">
        <w:rPr>
          <w:sz w:val="26"/>
          <w:szCs w:val="26"/>
        </w:rPr>
        <w:t>В муниципальных бюджетных образовательных учреждениях «Основная общеобразовательная школа №27» и «Основная общеобразовательная школа №17», ГБОУ РХ «Школа интернат для детей с нарушением слуха», ГБОУ РХ «Школа интернат для детей с нарушением зрения» сформированы команды по видам спорта для участия в физкультурных мероприятиях и спортивных мероприятиях муниципального образования город Абакан, а также в чемпионатах и первенствах Республики Хакасия.</w:t>
      </w:r>
    </w:p>
    <w:p w14:paraId="682C2127" w14:textId="353C4F69" w:rsidR="00DE5207" w:rsidRDefault="00DE5207" w:rsidP="00B42680">
      <w:pPr>
        <w:ind w:firstLine="851"/>
        <w:jc w:val="both"/>
        <w:rPr>
          <w:sz w:val="26"/>
          <w:szCs w:val="26"/>
        </w:rPr>
      </w:pPr>
      <w:r w:rsidRPr="00DE5207">
        <w:rPr>
          <w:sz w:val="26"/>
          <w:szCs w:val="26"/>
        </w:rPr>
        <w:t>В 202</w:t>
      </w:r>
      <w:r w:rsidR="00C87BF2">
        <w:rPr>
          <w:sz w:val="26"/>
          <w:szCs w:val="26"/>
        </w:rPr>
        <w:t>3</w:t>
      </w:r>
      <w:r w:rsidRPr="00DE5207">
        <w:rPr>
          <w:sz w:val="26"/>
          <w:szCs w:val="26"/>
        </w:rPr>
        <w:t xml:space="preserve"> году в городе продолжилась реализация мероприятий, направленных на расширение сети базовых общеобразовательных организаций, в которых созданы условия для инклюзивного образования детей - инвалидов. По завершении года в указанную сеть вошли МБОУ СОШ № 5, МБОУ СОШ № 9, МБОУ СОШ №19, МБОУ «Гимназия», МБОУ «Лицей».</w:t>
      </w:r>
    </w:p>
    <w:p w14:paraId="72C7E69A" w14:textId="79E689B8" w:rsidR="00B30FFE" w:rsidRPr="008D6084" w:rsidRDefault="00B30FFE" w:rsidP="00B30FFE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 xml:space="preserve">В системе дошкольного образования большое внимание уделяется здоровью и закаливанию детей, как составной части физического воспитания </w:t>
      </w:r>
      <w:proofErr w:type="gramStart"/>
      <w:r w:rsidRPr="008D6084">
        <w:rPr>
          <w:sz w:val="26"/>
          <w:szCs w:val="26"/>
        </w:rPr>
        <w:t>- это</w:t>
      </w:r>
      <w:proofErr w:type="gramEnd"/>
      <w:r w:rsidRPr="008D6084">
        <w:rPr>
          <w:sz w:val="26"/>
          <w:szCs w:val="26"/>
        </w:rPr>
        <w:t xml:space="preserve"> ежедневная гимнастика, обтирание, применение </w:t>
      </w:r>
      <w:proofErr w:type="spellStart"/>
      <w:r w:rsidRPr="008D6084">
        <w:rPr>
          <w:sz w:val="26"/>
          <w:szCs w:val="26"/>
        </w:rPr>
        <w:t>аромофитотерапии</w:t>
      </w:r>
      <w:proofErr w:type="spellEnd"/>
      <w:r w:rsidRPr="008D6084">
        <w:rPr>
          <w:sz w:val="26"/>
          <w:szCs w:val="26"/>
        </w:rPr>
        <w:t xml:space="preserve"> и др. форм. Продолжилась деятельность по модернизации содержания работы с воспитанниками на основе личностно-ориентированных педагогических технологий, в связи с чем в течение года разрабатывались и проводились занятия по физической культуре с учётом уровня физической подготовленности, состояния здоровья и половозрастных различий детей.</w:t>
      </w:r>
    </w:p>
    <w:p w14:paraId="615B5D1C" w14:textId="72A77E73" w:rsidR="00DE5207" w:rsidRDefault="00DE5207" w:rsidP="00B42680">
      <w:pPr>
        <w:ind w:firstLine="851"/>
        <w:jc w:val="both"/>
        <w:rPr>
          <w:sz w:val="26"/>
          <w:szCs w:val="26"/>
        </w:rPr>
      </w:pPr>
      <w:r w:rsidRPr="00DE5207">
        <w:rPr>
          <w:sz w:val="26"/>
          <w:szCs w:val="26"/>
        </w:rPr>
        <w:t>В городе Саяногорске имеется Муниципальное бюджетное учреждение коррекционного типа «Школа - интернат №8», в которой обучаются дети с ограниченными возможностями здоровья. Также на территории муниципального образования город Саяногорск осуществляет свою деятельность МБДОУ №20 «Дельфин», в котором реализуются как основная, так и адаптированная образовательные программы.</w:t>
      </w:r>
    </w:p>
    <w:p w14:paraId="7D30999F" w14:textId="357B57B2" w:rsidR="004E4E4E" w:rsidRPr="00C87BF2" w:rsidRDefault="004E4E4E" w:rsidP="004E4E4E">
      <w:pPr>
        <w:ind w:firstLine="851"/>
        <w:jc w:val="both"/>
        <w:rPr>
          <w:sz w:val="26"/>
          <w:szCs w:val="26"/>
        </w:rPr>
      </w:pPr>
      <w:r w:rsidRPr="00C87BF2">
        <w:rPr>
          <w:sz w:val="26"/>
          <w:szCs w:val="26"/>
        </w:rPr>
        <w:t xml:space="preserve">В городе Черногорске в дошкольных образовательных организациях успешно функционируют </w:t>
      </w:r>
      <w:proofErr w:type="gramStart"/>
      <w:r w:rsidRPr="00C87BF2">
        <w:rPr>
          <w:sz w:val="26"/>
          <w:szCs w:val="26"/>
        </w:rPr>
        <w:t>группы</w:t>
      </w:r>
      <w:proofErr w:type="gramEnd"/>
      <w:r w:rsidRPr="00C87BF2">
        <w:rPr>
          <w:sz w:val="26"/>
          <w:szCs w:val="26"/>
        </w:rPr>
        <w:t xml:space="preserve"> компенсирующей и оздоровительной направленностей:</w:t>
      </w:r>
    </w:p>
    <w:p w14:paraId="4C8276C0" w14:textId="77777777" w:rsidR="004E4E4E" w:rsidRPr="00C87BF2" w:rsidRDefault="004E4E4E" w:rsidP="004E4E4E">
      <w:pPr>
        <w:ind w:firstLine="851"/>
        <w:jc w:val="both"/>
        <w:rPr>
          <w:sz w:val="26"/>
          <w:szCs w:val="26"/>
        </w:rPr>
      </w:pPr>
      <w:r w:rsidRPr="00C87BF2">
        <w:rPr>
          <w:sz w:val="26"/>
          <w:szCs w:val="26"/>
        </w:rPr>
        <w:t>- 4 группы для детей с нарушением зрения (МБДОУ «Колосок»);</w:t>
      </w:r>
    </w:p>
    <w:p w14:paraId="441285AE" w14:textId="77777777" w:rsidR="004E4E4E" w:rsidRPr="00C87BF2" w:rsidRDefault="004E4E4E" w:rsidP="004E4E4E">
      <w:pPr>
        <w:ind w:firstLine="851"/>
        <w:jc w:val="both"/>
        <w:rPr>
          <w:sz w:val="26"/>
          <w:szCs w:val="26"/>
        </w:rPr>
      </w:pPr>
      <w:r w:rsidRPr="00C87BF2">
        <w:rPr>
          <w:sz w:val="26"/>
          <w:szCs w:val="26"/>
        </w:rPr>
        <w:t>- 2 группы для детей – инвалидов (МБДОУ «Елочка»).</w:t>
      </w:r>
    </w:p>
    <w:p w14:paraId="06229DA2" w14:textId="11EE1F4A" w:rsidR="004E4E4E" w:rsidRDefault="004E4E4E" w:rsidP="004E4E4E">
      <w:pPr>
        <w:ind w:firstLine="851"/>
        <w:jc w:val="both"/>
        <w:rPr>
          <w:sz w:val="26"/>
          <w:szCs w:val="26"/>
        </w:rPr>
      </w:pPr>
      <w:r w:rsidRPr="00C87BF2">
        <w:rPr>
          <w:sz w:val="26"/>
          <w:szCs w:val="26"/>
        </w:rPr>
        <w:t xml:space="preserve">В образовательных организациях города </w:t>
      </w:r>
      <w:r w:rsidR="008D6084">
        <w:rPr>
          <w:sz w:val="26"/>
          <w:szCs w:val="26"/>
        </w:rPr>
        <w:t xml:space="preserve">Черногорска </w:t>
      </w:r>
      <w:r w:rsidRPr="00C87BF2">
        <w:rPr>
          <w:sz w:val="26"/>
          <w:szCs w:val="26"/>
        </w:rPr>
        <w:t>создано коррекционно-развивающие образовательное пространство для детей с ОВЗ, в которых созданы условия для инклюзивного образования детей – инвалидов в МБОУ СОШ № 5, МБОУ СОШ № 9, МБОУ СОШ №19, МБОУ «Гимназия», МБОУ «Лицей». В рамках, которого одним из приоритетных направлений является занятие физической культурой.</w:t>
      </w:r>
    </w:p>
    <w:p w14:paraId="7CEA9036" w14:textId="77777777" w:rsidR="00515C05" w:rsidRPr="00515C05" w:rsidRDefault="00515C05" w:rsidP="00515C05">
      <w:pPr>
        <w:widowControl w:val="0"/>
        <w:ind w:firstLine="851"/>
        <w:jc w:val="both"/>
        <w:rPr>
          <w:sz w:val="26"/>
          <w:szCs w:val="26"/>
        </w:rPr>
      </w:pPr>
      <w:r w:rsidRPr="00515C05">
        <w:rPr>
          <w:sz w:val="26"/>
          <w:szCs w:val="26"/>
        </w:rPr>
        <w:t xml:space="preserve">С 2020 года ведется экспериментальная площадка по теме: «Физическая реабилитация обучающихся с особыми образовательными потребностями в </w:t>
      </w:r>
      <w:r w:rsidRPr="00515C05">
        <w:rPr>
          <w:sz w:val="26"/>
          <w:szCs w:val="26"/>
        </w:rPr>
        <w:lastRenderedPageBreak/>
        <w:t>условиях инклюзивного образования». В рамках экспериментальной площадке осуществляется ежегодное сотрудничество с ХГУ.</w:t>
      </w:r>
    </w:p>
    <w:p w14:paraId="4DAB5ED4" w14:textId="77777777" w:rsidR="00515C05" w:rsidRPr="00515C05" w:rsidRDefault="00515C05" w:rsidP="00515C05">
      <w:pPr>
        <w:widowControl w:val="0"/>
        <w:ind w:firstLine="851"/>
        <w:jc w:val="both"/>
        <w:rPr>
          <w:sz w:val="26"/>
          <w:szCs w:val="26"/>
        </w:rPr>
      </w:pPr>
      <w:r w:rsidRPr="00515C05">
        <w:rPr>
          <w:sz w:val="26"/>
          <w:szCs w:val="26"/>
        </w:rPr>
        <w:t>Приняли участие:</w:t>
      </w:r>
    </w:p>
    <w:p w14:paraId="4261C48E" w14:textId="77777777" w:rsidR="00515C05" w:rsidRPr="00515C05" w:rsidRDefault="00515C05" w:rsidP="00515C05">
      <w:pPr>
        <w:widowControl w:val="0"/>
        <w:ind w:firstLine="851"/>
        <w:jc w:val="both"/>
        <w:rPr>
          <w:sz w:val="26"/>
          <w:szCs w:val="26"/>
        </w:rPr>
      </w:pPr>
      <w:r w:rsidRPr="00515C05">
        <w:rPr>
          <w:sz w:val="26"/>
          <w:szCs w:val="26"/>
        </w:rPr>
        <w:t xml:space="preserve">- 10-12 октября 2023 года - во Всероссийском форуму школьных, студенческих спортивных клубах, г. Красногорск; </w:t>
      </w:r>
    </w:p>
    <w:p w14:paraId="3BBE57C0" w14:textId="77777777" w:rsidR="00515C05" w:rsidRPr="00515C05" w:rsidRDefault="00515C05" w:rsidP="00515C05">
      <w:pPr>
        <w:widowControl w:val="0"/>
        <w:ind w:firstLine="851"/>
        <w:jc w:val="both"/>
        <w:rPr>
          <w:sz w:val="26"/>
          <w:szCs w:val="26"/>
        </w:rPr>
      </w:pPr>
      <w:r w:rsidRPr="00515C05">
        <w:rPr>
          <w:sz w:val="26"/>
          <w:szCs w:val="26"/>
        </w:rPr>
        <w:t>- 20-21 ноября 2023 года - во Всероссийском онлайн-фестивале студенческих проектов по адаптивной двигательной рекреации и инклюзивному туризму «Мир в твоих руках».</w:t>
      </w:r>
    </w:p>
    <w:p w14:paraId="77330F9A" w14:textId="77777777" w:rsidR="00515C05" w:rsidRPr="00C87BF2" w:rsidRDefault="00515C05" w:rsidP="004E4E4E">
      <w:pPr>
        <w:ind w:firstLine="851"/>
        <w:jc w:val="both"/>
        <w:rPr>
          <w:sz w:val="26"/>
          <w:szCs w:val="26"/>
        </w:rPr>
      </w:pPr>
    </w:p>
    <w:p w14:paraId="1A31D79D" w14:textId="5E3FE7D6" w:rsidR="000713A6" w:rsidRPr="00206CA1" w:rsidRDefault="00916813" w:rsidP="005941C3">
      <w:pPr>
        <w:jc w:val="center"/>
        <w:rPr>
          <w:sz w:val="26"/>
          <w:szCs w:val="26"/>
        </w:rPr>
      </w:pPr>
      <w:r w:rsidRPr="00206CA1">
        <w:rPr>
          <w:sz w:val="26"/>
          <w:szCs w:val="26"/>
        </w:rPr>
        <w:t xml:space="preserve">ДЕЯТЕЛЬНОСТЬ УЧРЕЖДЕНИЙ АДАПТИВНОЙ ФИЗИЧЕСКОЙ КУЛЬТУРЫ </w:t>
      </w:r>
    </w:p>
    <w:p w14:paraId="19E8F860" w14:textId="7712757B" w:rsidR="00916813" w:rsidRPr="00206CA1" w:rsidRDefault="00916813" w:rsidP="005941C3">
      <w:pPr>
        <w:jc w:val="center"/>
        <w:rPr>
          <w:sz w:val="26"/>
          <w:szCs w:val="26"/>
        </w:rPr>
      </w:pPr>
      <w:r w:rsidRPr="00206CA1">
        <w:rPr>
          <w:sz w:val="26"/>
          <w:szCs w:val="26"/>
        </w:rPr>
        <w:t>И СПОРТА ИЛИ ИХ ОТДЕЛЕНИЙ</w:t>
      </w:r>
    </w:p>
    <w:p w14:paraId="198D340C" w14:textId="210F9097" w:rsidR="00DB5478" w:rsidRDefault="00DB5478" w:rsidP="005941C3">
      <w:pPr>
        <w:ind w:firstLine="851"/>
        <w:jc w:val="both"/>
        <w:rPr>
          <w:color w:val="FF0000"/>
          <w:sz w:val="26"/>
          <w:szCs w:val="26"/>
        </w:rPr>
      </w:pPr>
    </w:p>
    <w:p w14:paraId="59127A8A" w14:textId="221DAC9F" w:rsidR="00612017" w:rsidRPr="00CF72D6" w:rsidRDefault="00612017" w:rsidP="00B42680">
      <w:pPr>
        <w:ind w:firstLine="851"/>
        <w:jc w:val="both"/>
        <w:rPr>
          <w:sz w:val="26"/>
          <w:szCs w:val="26"/>
        </w:rPr>
      </w:pPr>
      <w:bookmarkStart w:id="3" w:name="_Hlk63159904"/>
      <w:r w:rsidRPr="00CF72D6">
        <w:rPr>
          <w:sz w:val="26"/>
          <w:szCs w:val="26"/>
        </w:rPr>
        <w:t>По данным Пенсионного фонда Российской Федерации по Республике Хакасия на 31.12.202</w:t>
      </w:r>
      <w:r w:rsidR="00206CA1">
        <w:rPr>
          <w:sz w:val="26"/>
          <w:szCs w:val="26"/>
        </w:rPr>
        <w:t>3</w:t>
      </w:r>
      <w:r w:rsidRPr="00CF72D6">
        <w:rPr>
          <w:sz w:val="26"/>
          <w:szCs w:val="26"/>
        </w:rPr>
        <w:t xml:space="preserve"> года количество инвалидов в Республике Хакасия </w:t>
      </w:r>
      <w:r w:rsidR="00CF72D6">
        <w:rPr>
          <w:sz w:val="26"/>
          <w:szCs w:val="26"/>
        </w:rPr>
        <w:t>-</w:t>
      </w:r>
      <w:r w:rsidRPr="00CF72D6">
        <w:rPr>
          <w:sz w:val="26"/>
          <w:szCs w:val="26"/>
        </w:rPr>
        <w:t xml:space="preserve"> </w:t>
      </w:r>
      <w:r w:rsidR="000F6F15" w:rsidRPr="00CF72D6">
        <w:rPr>
          <w:sz w:val="26"/>
          <w:szCs w:val="26"/>
        </w:rPr>
        <w:t>2</w:t>
      </w:r>
      <w:r w:rsidR="00CF72D6" w:rsidRPr="00CF72D6">
        <w:rPr>
          <w:sz w:val="26"/>
          <w:szCs w:val="26"/>
        </w:rPr>
        <w:t>74</w:t>
      </w:r>
      <w:r w:rsidR="00206CA1">
        <w:rPr>
          <w:sz w:val="26"/>
          <w:szCs w:val="26"/>
        </w:rPr>
        <w:t>55</w:t>
      </w:r>
      <w:r w:rsidR="000F6F15" w:rsidRPr="00CF72D6">
        <w:rPr>
          <w:sz w:val="26"/>
          <w:szCs w:val="26"/>
        </w:rPr>
        <w:t xml:space="preserve"> </w:t>
      </w:r>
      <w:r w:rsidRPr="00CF72D6">
        <w:rPr>
          <w:sz w:val="26"/>
          <w:szCs w:val="26"/>
        </w:rPr>
        <w:t xml:space="preserve">человек, из них </w:t>
      </w:r>
      <w:r w:rsidR="00206CA1">
        <w:rPr>
          <w:sz w:val="26"/>
          <w:szCs w:val="26"/>
        </w:rPr>
        <w:t>имеют противопоказания для занятий физической культурой и спортом</w:t>
      </w:r>
      <w:r w:rsidRPr="00CF72D6">
        <w:rPr>
          <w:sz w:val="26"/>
          <w:szCs w:val="26"/>
        </w:rPr>
        <w:t xml:space="preserve"> </w:t>
      </w:r>
      <w:r w:rsidR="00CF72D6">
        <w:rPr>
          <w:sz w:val="26"/>
          <w:szCs w:val="26"/>
        </w:rPr>
        <w:t>-</w:t>
      </w:r>
      <w:r w:rsidRPr="00CF72D6">
        <w:rPr>
          <w:sz w:val="26"/>
          <w:szCs w:val="26"/>
        </w:rPr>
        <w:t xml:space="preserve"> </w:t>
      </w:r>
      <w:r w:rsidR="00206CA1">
        <w:rPr>
          <w:sz w:val="26"/>
          <w:szCs w:val="26"/>
        </w:rPr>
        <w:t>10821</w:t>
      </w:r>
      <w:r w:rsidRPr="00CF72D6">
        <w:rPr>
          <w:sz w:val="26"/>
          <w:szCs w:val="26"/>
        </w:rPr>
        <w:t xml:space="preserve"> человек.</w:t>
      </w:r>
    </w:p>
    <w:p w14:paraId="34F3D33B" w14:textId="1D94D13C" w:rsidR="00612017" w:rsidRPr="009021D6" w:rsidRDefault="00612017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В соответствии с данными статистического отчета по форме №3-АФК «Сведения об адаптивной физической культуре и спорте в Республике Хакасия» на 31.12.20</w:t>
      </w:r>
      <w:r w:rsidR="000713A6">
        <w:rPr>
          <w:sz w:val="26"/>
          <w:szCs w:val="26"/>
        </w:rPr>
        <w:t>2</w:t>
      </w:r>
      <w:r w:rsidR="00206CA1">
        <w:rPr>
          <w:sz w:val="26"/>
          <w:szCs w:val="26"/>
        </w:rPr>
        <w:t>3</w:t>
      </w:r>
      <w:r w:rsidRPr="000713A6">
        <w:rPr>
          <w:sz w:val="26"/>
          <w:szCs w:val="26"/>
        </w:rPr>
        <w:t xml:space="preserve"> г</w:t>
      </w:r>
      <w:r w:rsidR="00D20294">
        <w:rPr>
          <w:sz w:val="26"/>
          <w:szCs w:val="26"/>
        </w:rPr>
        <w:t>ода</w:t>
      </w:r>
      <w:r w:rsidRPr="000713A6">
        <w:rPr>
          <w:sz w:val="26"/>
          <w:szCs w:val="26"/>
        </w:rPr>
        <w:t xml:space="preserve"> в Республике Хакасия занимаются адаптивной физической культурой и спортом </w:t>
      </w:r>
      <w:r w:rsidR="00206CA1">
        <w:rPr>
          <w:sz w:val="26"/>
          <w:szCs w:val="26"/>
        </w:rPr>
        <w:t>4540</w:t>
      </w:r>
      <w:r w:rsidRPr="000713A6">
        <w:rPr>
          <w:sz w:val="26"/>
          <w:szCs w:val="26"/>
        </w:rPr>
        <w:t xml:space="preserve"> человек </w:t>
      </w:r>
      <w:r w:rsidR="00206CA1">
        <w:rPr>
          <w:sz w:val="26"/>
          <w:szCs w:val="26"/>
        </w:rPr>
        <w:t>–</w:t>
      </w:r>
      <w:r w:rsidRPr="000713A6">
        <w:rPr>
          <w:sz w:val="26"/>
          <w:szCs w:val="26"/>
        </w:rPr>
        <w:t xml:space="preserve"> 2</w:t>
      </w:r>
      <w:r w:rsidR="00206CA1">
        <w:rPr>
          <w:sz w:val="26"/>
          <w:szCs w:val="26"/>
        </w:rPr>
        <w:t xml:space="preserve">7 </w:t>
      </w:r>
      <w:r w:rsidRPr="000713A6">
        <w:rPr>
          <w:sz w:val="26"/>
          <w:szCs w:val="26"/>
        </w:rPr>
        <w:t>% (в 20</w:t>
      </w:r>
      <w:r w:rsidR="00970ECB" w:rsidRPr="000713A6">
        <w:rPr>
          <w:sz w:val="26"/>
          <w:szCs w:val="26"/>
        </w:rPr>
        <w:t>2</w:t>
      </w:r>
      <w:r w:rsidR="005A2E21">
        <w:rPr>
          <w:sz w:val="26"/>
          <w:szCs w:val="26"/>
        </w:rPr>
        <w:t>1</w:t>
      </w:r>
      <w:r w:rsidRPr="000713A6">
        <w:rPr>
          <w:sz w:val="26"/>
          <w:szCs w:val="26"/>
        </w:rPr>
        <w:t xml:space="preserve"> году </w:t>
      </w:r>
      <w:r w:rsidR="005A2E21">
        <w:rPr>
          <w:sz w:val="26"/>
          <w:szCs w:val="26"/>
        </w:rPr>
        <w:t>-</w:t>
      </w:r>
      <w:r w:rsidRPr="000713A6">
        <w:rPr>
          <w:sz w:val="26"/>
          <w:szCs w:val="26"/>
        </w:rPr>
        <w:t xml:space="preserve"> </w:t>
      </w:r>
      <w:r w:rsidR="00970ECB" w:rsidRPr="000713A6">
        <w:rPr>
          <w:sz w:val="26"/>
          <w:szCs w:val="26"/>
        </w:rPr>
        <w:t>2</w:t>
      </w:r>
      <w:r w:rsidR="000713A6" w:rsidRPr="000713A6">
        <w:rPr>
          <w:sz w:val="26"/>
          <w:szCs w:val="26"/>
        </w:rPr>
        <w:t>3</w:t>
      </w:r>
      <w:r w:rsidR="00970ECB" w:rsidRPr="000713A6">
        <w:rPr>
          <w:sz w:val="26"/>
          <w:szCs w:val="26"/>
        </w:rPr>
        <w:t>,</w:t>
      </w:r>
      <w:r w:rsidR="00206CA1">
        <w:rPr>
          <w:sz w:val="26"/>
          <w:szCs w:val="26"/>
        </w:rPr>
        <w:t>8</w:t>
      </w:r>
      <w:r w:rsidRPr="000713A6">
        <w:rPr>
          <w:sz w:val="26"/>
          <w:szCs w:val="26"/>
        </w:rPr>
        <w:t>%) от общей численности данной категории населения</w:t>
      </w:r>
      <w:bookmarkEnd w:id="3"/>
      <w:r w:rsidR="008D6084">
        <w:rPr>
          <w:sz w:val="26"/>
          <w:szCs w:val="26"/>
        </w:rPr>
        <w:t>, не имеющего противопоказаний для занятий физической культурой и спортом</w:t>
      </w:r>
      <w:r w:rsidRPr="009021D6">
        <w:rPr>
          <w:sz w:val="26"/>
          <w:szCs w:val="26"/>
        </w:rPr>
        <w:t>.</w:t>
      </w:r>
    </w:p>
    <w:p w14:paraId="253B0E88" w14:textId="116D00E7" w:rsidR="00C017BB" w:rsidRPr="00206CA1" w:rsidRDefault="00C017BB" w:rsidP="00C017BB">
      <w:pPr>
        <w:ind w:firstLine="851"/>
        <w:jc w:val="both"/>
        <w:rPr>
          <w:sz w:val="26"/>
          <w:szCs w:val="26"/>
        </w:rPr>
      </w:pPr>
      <w:r w:rsidRPr="00206CA1">
        <w:rPr>
          <w:sz w:val="26"/>
          <w:szCs w:val="26"/>
        </w:rPr>
        <w:t>В 2023 году на территории муниципального образования город Абакан по адаптивной физической культуре свою деятельность осуществляли 2 спортивные школы: ГАУ ДО РХ «СШ по конному спорту им. А.А. Магдалина» и ГБУ ДО РХ «Спортивная школа паралимпийского резерва»</w:t>
      </w:r>
      <w:r w:rsidR="00206CA1" w:rsidRPr="00206CA1">
        <w:rPr>
          <w:sz w:val="26"/>
          <w:szCs w:val="26"/>
        </w:rPr>
        <w:t>,</w:t>
      </w:r>
      <w:r w:rsidRPr="00206CA1">
        <w:rPr>
          <w:sz w:val="26"/>
          <w:szCs w:val="26"/>
        </w:rPr>
        <w:t xml:space="preserve"> Училище олимпийского резерва (ГБПОУ РХ «У(Т)ОР»), 14 учреждений в сфере дошкольного образовании, 4 учреждения, осуществляющие образовательную деятельность по адаптированным основным образовательным программам. ФГБОУ ВО «ХГУ им. Н.Ф. Катанова», Хакасский технический институт – филиал ФГАОУ ВО «Сибирский федеральный университет», 5 учреждений профессионального образования и ФГБПОУ «Абаканское специальное учебно-воспитательное учреждение закрытого типа».</w:t>
      </w:r>
    </w:p>
    <w:p w14:paraId="65A94AA6" w14:textId="32B8AD32" w:rsidR="00C017BB" w:rsidRPr="008D6084" w:rsidRDefault="00C017BB" w:rsidP="00C01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 xml:space="preserve">В сфере труда и социальной защиты продолжают свою работу по развитию адаптивной физической культуры: ГБУ РХ «Республиканский дом-интернат для умственно отсталых детей «Теремок» и Государственное автономное учреждение Республики Хакасия «Объединение «Абаканский пансионат ветеранов». </w:t>
      </w:r>
    </w:p>
    <w:p w14:paraId="35DCBB74" w14:textId="77777777" w:rsidR="000227BB" w:rsidRPr="008D6084" w:rsidRDefault="000227BB" w:rsidP="00022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>В 2023 году 28 июля 2023 года ГБУ РХ «Спортивная школа по адаптивному спорту «Ирбис» получила новое наименование согласно Постановлению Правительства Республики Хакасия, ГБУ ДО РХ «Спортивная школа паралимпийского резерва».</w:t>
      </w:r>
    </w:p>
    <w:p w14:paraId="701028A7" w14:textId="77777777" w:rsidR="000227BB" w:rsidRPr="008D6084" w:rsidRDefault="000227BB" w:rsidP="00022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>Адаптивная физическая культура и спорт инвалидов имеют многофункциональную направленность на всестороннее развитие личности человека с ограниченными возможностями здоровья, решение коррекционных, компенсаторных и оздоровительных задач с целью преодоления дефектов физического развития, компенсации недостатков в двигательной сфере.</w:t>
      </w:r>
    </w:p>
    <w:p w14:paraId="36F494DE" w14:textId="77777777" w:rsidR="000227BB" w:rsidRPr="008D6084" w:rsidRDefault="000227BB" w:rsidP="00022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 xml:space="preserve">Адаптивный спорт – сравнительно новый, динамично формирующийся социальный феномен. В нашей стране он получил активное развитие после ратификации в 2012 году Конвенции ООН о правах инвалидов, которая призвана </w:t>
      </w:r>
      <w:r w:rsidRPr="008D6084">
        <w:rPr>
          <w:sz w:val="26"/>
          <w:szCs w:val="26"/>
        </w:rPr>
        <w:lastRenderedPageBreak/>
        <w:t xml:space="preserve">обеспечить полное участие лиц с ограниченными возможностями здоровья во всех сферах общественной жизни. </w:t>
      </w:r>
    </w:p>
    <w:p w14:paraId="5FFFC869" w14:textId="77777777" w:rsidR="000227BB" w:rsidRPr="008D6084" w:rsidRDefault="000227BB" w:rsidP="00022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>Государственное бюджетное учреждение дополнительного образования Республики Хакасия «Спортивная школа паралимпийского резерва» (далее – ГБУ ДО РХ «СШПР», Учреждение) осуществляет свою деятельность в сфере адаптивной физической культуры и спорта с 3 июня 2016 года.</w:t>
      </w:r>
    </w:p>
    <w:p w14:paraId="72B85416" w14:textId="33A57B1C" w:rsidR="000227BB" w:rsidRPr="000227BB" w:rsidRDefault="000227BB" w:rsidP="000227BB">
      <w:pPr>
        <w:ind w:firstLine="851"/>
        <w:jc w:val="both"/>
        <w:rPr>
          <w:color w:val="00B050"/>
          <w:sz w:val="26"/>
          <w:szCs w:val="26"/>
        </w:rPr>
      </w:pPr>
      <w:r w:rsidRPr="008D6084">
        <w:rPr>
          <w:sz w:val="26"/>
          <w:szCs w:val="26"/>
        </w:rPr>
        <w:t>Деятельность ГБУ ДО РХ «СШПР» в 2023 году направлена на реализацию основных положений федерального и регионального законодательств</w:t>
      </w:r>
      <w:r w:rsidR="008D6084">
        <w:rPr>
          <w:sz w:val="26"/>
          <w:szCs w:val="26"/>
        </w:rPr>
        <w:t>.</w:t>
      </w:r>
      <w:r w:rsidRPr="000227BB">
        <w:rPr>
          <w:color w:val="00B050"/>
          <w:sz w:val="26"/>
          <w:szCs w:val="26"/>
        </w:rPr>
        <w:t xml:space="preserve"> </w:t>
      </w:r>
    </w:p>
    <w:p w14:paraId="74C61BE5" w14:textId="77777777" w:rsidR="000227BB" w:rsidRPr="008D6084" w:rsidRDefault="000227BB" w:rsidP="00022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>Основное направление деятельности создание инвалидам и лицам с ограниченными возможностями здоровья современных и качественных условий для занятий адаптивной физической культурой и спортом с мотивацией и формированием у них потребности в этих занятиях, а также подготовка спортивного резерва для спортивных сборных команд Республики Хакасия и Российской Федерации по видам спорта.</w:t>
      </w:r>
    </w:p>
    <w:p w14:paraId="6F292569" w14:textId="77777777" w:rsidR="000227BB" w:rsidRPr="000227BB" w:rsidRDefault="000227BB" w:rsidP="000227BB">
      <w:pPr>
        <w:ind w:firstLine="851"/>
        <w:jc w:val="both"/>
        <w:rPr>
          <w:color w:val="00B050"/>
          <w:sz w:val="26"/>
          <w:szCs w:val="26"/>
        </w:rPr>
      </w:pPr>
      <w:r w:rsidRPr="008D6084">
        <w:rPr>
          <w:sz w:val="26"/>
          <w:szCs w:val="26"/>
        </w:rPr>
        <w:t>Развитие организационно-управленческого, кадрового, научно-методического, медико-биологического и антидопингового обеспечения физкультурно-спортивной деятельности осуществляется в соответствии с федеральными стандартами спортивной подготовки, утвержденными Минспортом России.</w:t>
      </w:r>
      <w:r w:rsidRPr="000227BB">
        <w:rPr>
          <w:color w:val="00B050"/>
          <w:sz w:val="26"/>
          <w:szCs w:val="26"/>
        </w:rPr>
        <w:t xml:space="preserve"> </w:t>
      </w:r>
    </w:p>
    <w:p w14:paraId="188D2BDA" w14:textId="77777777" w:rsidR="000227BB" w:rsidRPr="008D6084" w:rsidRDefault="000227BB" w:rsidP="00022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 xml:space="preserve">В структуре ГБУ ДО РХ «СШПР» непосредственным ведением основной деятельности согласно цели устава Учреждения по организации и осуществлению спортивной подготовки, а также работы по </w:t>
      </w:r>
      <w:proofErr w:type="spellStart"/>
      <w:r w:rsidRPr="008D6084">
        <w:rPr>
          <w:sz w:val="26"/>
          <w:szCs w:val="26"/>
        </w:rPr>
        <w:t>физкультурно</w:t>
      </w:r>
      <w:proofErr w:type="spellEnd"/>
      <w:r w:rsidRPr="008D6084">
        <w:rPr>
          <w:sz w:val="26"/>
          <w:szCs w:val="26"/>
        </w:rPr>
        <w:t>–оздоровительной направленности занимается отдел адаптивных видов спорта и адаптивной физической культуры, что позволяет обеспечить достойный уровень качества методического сопровождения учебно-тренировочного процесса, решения задач учебно-тренировочной и воспитательной работы в Учреждении, подготовки и проведения спортивных мероприятий.  Отдел адаптивных видов спорта и адаптивной физической культуры состоит: из 15 специалистов сферы адаптивной физической культуры и спорта: начальник отдела, 2 инструктора-методиста, 8 тренеров-преподавателей по видам спорта, 4 инструктора по физической культуре. В число тренерского состава входит тренер-преподаватель, который имеет почетное звание «Заслуженный работник физической культуры и спорта Республики Хакасии» и 1 тренер-преподаватель входит в тренерский состав спортивной сборной команды по настольному теннису Российской Федерации. На базе Учреждения ежегодно проходят практику, студенты ГБПОУ РХ "Училище (техникума) олимпийского резерва" и ФГБОУ ВО «ХГУ им. Н.Ф. Катанова».</w:t>
      </w:r>
    </w:p>
    <w:p w14:paraId="7AD803A9" w14:textId="77777777" w:rsidR="000227BB" w:rsidRPr="008D6084" w:rsidRDefault="000227BB" w:rsidP="00022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 xml:space="preserve">В отчетном году курсы повышения квалификации прошли директор, инструктор-методист и тренера-преподаватели спортивной школы. Ежегодно обучающиеся и тренеры-преподаватели проходят обучение на платформе, предоставляемой РАА «РУСАДА», курс дистанционного обучения «Антидопинг». </w:t>
      </w:r>
    </w:p>
    <w:p w14:paraId="4C1176CF" w14:textId="77777777" w:rsidR="000227BB" w:rsidRPr="008D6084" w:rsidRDefault="000227BB" w:rsidP="000227BB">
      <w:pPr>
        <w:ind w:firstLine="851"/>
        <w:jc w:val="both"/>
        <w:rPr>
          <w:sz w:val="26"/>
          <w:szCs w:val="26"/>
        </w:rPr>
      </w:pPr>
      <w:r w:rsidRPr="008D6084">
        <w:rPr>
          <w:sz w:val="26"/>
          <w:szCs w:val="26"/>
        </w:rPr>
        <w:t xml:space="preserve">В 2023 году ГБУ ДО РХ «СШПР» осуществляются учебно-тренировочные занятия по следующим видам спорта: спорт лиц с поражением ОДА (настольный теннис, легкая атлетика, </w:t>
      </w:r>
      <w:proofErr w:type="spellStart"/>
      <w:r w:rsidRPr="008D6084">
        <w:rPr>
          <w:sz w:val="26"/>
          <w:szCs w:val="26"/>
        </w:rPr>
        <w:t>бочча</w:t>
      </w:r>
      <w:proofErr w:type="spellEnd"/>
      <w:r w:rsidRPr="008D6084">
        <w:rPr>
          <w:sz w:val="26"/>
          <w:szCs w:val="26"/>
        </w:rPr>
        <w:t xml:space="preserve">, стрельба из лука), спорт глухих (настольный теннис, легкая атлетика), спорт слепых (шахматы, шашки), спорт ЛИН (настольный теннис, футбол, лыжные гонки). </w:t>
      </w:r>
    </w:p>
    <w:p w14:paraId="1A331D6B" w14:textId="5BE0104A" w:rsidR="000227BB" w:rsidRDefault="000227BB" w:rsidP="000227BB">
      <w:pPr>
        <w:ind w:firstLine="851"/>
        <w:jc w:val="both"/>
        <w:rPr>
          <w:color w:val="00B050"/>
          <w:sz w:val="26"/>
          <w:szCs w:val="26"/>
        </w:rPr>
      </w:pPr>
      <w:r w:rsidRPr="008D6084">
        <w:rPr>
          <w:sz w:val="26"/>
          <w:szCs w:val="26"/>
        </w:rPr>
        <w:t>Численность обучающихся на этапах спортивной подготовки составляет в 2023 году – 164 человека, из них обучающихся до 18 лет – 102.</w:t>
      </w:r>
    </w:p>
    <w:p w14:paraId="7B797A4F" w14:textId="77777777" w:rsidR="000227BB" w:rsidRPr="00151684" w:rsidRDefault="000227BB" w:rsidP="000227BB">
      <w:pPr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Style w:val="a8"/>
        <w:tblW w:w="52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01"/>
        <w:gridCol w:w="982"/>
        <w:gridCol w:w="946"/>
        <w:gridCol w:w="1076"/>
        <w:gridCol w:w="944"/>
        <w:gridCol w:w="806"/>
        <w:gridCol w:w="810"/>
        <w:gridCol w:w="942"/>
        <w:gridCol w:w="942"/>
        <w:gridCol w:w="808"/>
      </w:tblGrid>
      <w:tr w:rsidR="000227BB" w:rsidRPr="00EF7CC5" w14:paraId="2FEF3192" w14:textId="77777777" w:rsidTr="00206CA1">
        <w:trPr>
          <w:trHeight w:val="460"/>
        </w:trPr>
        <w:tc>
          <w:tcPr>
            <w:tcW w:w="1782" w:type="pct"/>
            <w:gridSpan w:val="4"/>
            <w:vAlign w:val="center"/>
          </w:tcPr>
          <w:p w14:paraId="7E561D0F" w14:textId="77777777" w:rsidR="000227BB" w:rsidRDefault="000227BB" w:rsidP="00206CA1">
            <w:pPr>
              <w:ind w:firstLine="567"/>
              <w:rPr>
                <w:rFonts w:eastAsia="Calibri"/>
                <w:b/>
                <w:bCs/>
                <w:sz w:val="26"/>
                <w:szCs w:val="26"/>
              </w:rPr>
            </w:pPr>
            <w:bookmarkStart w:id="4" w:name="_Hlk121389797"/>
            <w:r>
              <w:rPr>
                <w:rFonts w:eastAsia="Calibri"/>
                <w:b/>
                <w:bCs/>
                <w:sz w:val="26"/>
                <w:szCs w:val="26"/>
              </w:rPr>
              <w:lastRenderedPageBreak/>
              <w:t xml:space="preserve">  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 xml:space="preserve">Спорт лиц с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  <w:p w14:paraId="48A5CC19" w14:textId="77777777" w:rsidR="000227BB" w:rsidRPr="00EF7CC5" w:rsidRDefault="000227BB" w:rsidP="00206CA1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>поражением ОДА</w:t>
            </w:r>
          </w:p>
        </w:tc>
        <w:tc>
          <w:tcPr>
            <w:tcW w:w="1027" w:type="pct"/>
            <w:gridSpan w:val="2"/>
            <w:vAlign w:val="center"/>
          </w:tcPr>
          <w:p w14:paraId="1B93BA78" w14:textId="77777777" w:rsidR="000227BB" w:rsidRDefault="000227BB" w:rsidP="00206CA1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 xml:space="preserve">Спорт </w:t>
            </w:r>
          </w:p>
          <w:p w14:paraId="0D6549D7" w14:textId="77777777" w:rsidR="000227BB" w:rsidRPr="00EF7CC5" w:rsidRDefault="000227BB" w:rsidP="00206CA1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>глухих</w:t>
            </w:r>
          </w:p>
        </w:tc>
        <w:tc>
          <w:tcPr>
            <w:tcW w:w="822" w:type="pct"/>
            <w:gridSpan w:val="2"/>
            <w:vAlign w:val="center"/>
          </w:tcPr>
          <w:p w14:paraId="01CE7215" w14:textId="77777777" w:rsidR="000227BB" w:rsidRDefault="000227BB" w:rsidP="00206CA1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 xml:space="preserve">Спорт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  </w:t>
            </w:r>
          </w:p>
          <w:p w14:paraId="67FB5336" w14:textId="77777777" w:rsidR="000227BB" w:rsidRPr="00EF7CC5" w:rsidRDefault="000227BB" w:rsidP="00206CA1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>слепых</w:t>
            </w:r>
          </w:p>
        </w:tc>
        <w:tc>
          <w:tcPr>
            <w:tcW w:w="1369" w:type="pct"/>
            <w:gridSpan w:val="3"/>
            <w:vAlign w:val="center"/>
          </w:tcPr>
          <w:p w14:paraId="2FB438AE" w14:textId="77777777" w:rsidR="000227BB" w:rsidRPr="00EF7CC5" w:rsidRDefault="000227BB" w:rsidP="00206CA1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F7CC5">
              <w:rPr>
                <w:rFonts w:eastAsia="Calibri"/>
                <w:b/>
                <w:bCs/>
                <w:sz w:val="26"/>
                <w:szCs w:val="26"/>
              </w:rPr>
              <w:t>Спорт ЛИН</w:t>
            </w:r>
          </w:p>
        </w:tc>
      </w:tr>
      <w:tr w:rsidR="000227BB" w:rsidRPr="00EF7CC5" w14:paraId="3DD587AD" w14:textId="77777777" w:rsidTr="00206CA1">
        <w:trPr>
          <w:trHeight w:val="740"/>
        </w:trPr>
        <w:tc>
          <w:tcPr>
            <w:tcW w:w="344" w:type="pct"/>
            <w:vAlign w:val="center"/>
          </w:tcPr>
          <w:p w14:paraId="064D7706" w14:textId="77777777" w:rsidR="000227BB" w:rsidRPr="00CF25BB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F25BB">
              <w:rPr>
                <w:rFonts w:eastAsia="Calibri"/>
                <w:sz w:val="26"/>
                <w:szCs w:val="26"/>
              </w:rPr>
              <w:t>Бочча</w:t>
            </w:r>
            <w:proofErr w:type="spellEnd"/>
          </w:p>
        </w:tc>
        <w:tc>
          <w:tcPr>
            <w:tcW w:w="458" w:type="pct"/>
            <w:vAlign w:val="center"/>
          </w:tcPr>
          <w:p w14:paraId="64DBD182" w14:textId="77777777" w:rsidR="000227BB" w:rsidRPr="00CF25BB" w:rsidRDefault="000227BB" w:rsidP="00206CA1">
            <w:pPr>
              <w:ind w:hanging="1"/>
              <w:jc w:val="center"/>
              <w:rPr>
                <w:rFonts w:eastAsia="Calibri"/>
                <w:sz w:val="26"/>
                <w:szCs w:val="26"/>
              </w:rPr>
            </w:pPr>
            <w:r w:rsidRPr="00CF25BB">
              <w:rPr>
                <w:rFonts w:eastAsia="Calibri"/>
                <w:sz w:val="26"/>
                <w:szCs w:val="26"/>
              </w:rPr>
              <w:t>Легкая атлетика</w:t>
            </w:r>
          </w:p>
        </w:tc>
        <w:tc>
          <w:tcPr>
            <w:tcW w:w="499" w:type="pct"/>
            <w:vAlign w:val="center"/>
          </w:tcPr>
          <w:p w14:paraId="60014822" w14:textId="77777777" w:rsidR="000227BB" w:rsidRPr="00CF25BB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25BB">
              <w:rPr>
                <w:rFonts w:eastAsia="Calibri"/>
                <w:sz w:val="26"/>
                <w:szCs w:val="26"/>
              </w:rPr>
              <w:t>Настольный теннис</w:t>
            </w:r>
          </w:p>
        </w:tc>
        <w:tc>
          <w:tcPr>
            <w:tcW w:w="481" w:type="pct"/>
            <w:vAlign w:val="center"/>
          </w:tcPr>
          <w:p w14:paraId="2C392D60" w14:textId="77777777" w:rsidR="000227BB" w:rsidRPr="00CF25BB" w:rsidRDefault="000227BB" w:rsidP="00206CA1">
            <w:pPr>
              <w:ind w:right="-77"/>
              <w:jc w:val="center"/>
              <w:rPr>
                <w:rFonts w:eastAsia="Calibri"/>
                <w:sz w:val="26"/>
                <w:szCs w:val="26"/>
              </w:rPr>
            </w:pPr>
            <w:r w:rsidRPr="00CF25BB">
              <w:rPr>
                <w:rFonts w:eastAsia="Calibri"/>
                <w:sz w:val="26"/>
                <w:szCs w:val="26"/>
              </w:rPr>
              <w:t>Стрельба из лука</w:t>
            </w:r>
          </w:p>
        </w:tc>
        <w:tc>
          <w:tcPr>
            <w:tcW w:w="547" w:type="pct"/>
            <w:vAlign w:val="center"/>
          </w:tcPr>
          <w:p w14:paraId="288E7A5E" w14:textId="77777777" w:rsidR="000227BB" w:rsidRPr="00556B73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556B73">
              <w:rPr>
                <w:rFonts w:eastAsia="Calibri"/>
                <w:sz w:val="26"/>
                <w:szCs w:val="26"/>
              </w:rPr>
              <w:t>Легкая атлетика</w:t>
            </w:r>
          </w:p>
        </w:tc>
        <w:tc>
          <w:tcPr>
            <w:tcW w:w="480" w:type="pct"/>
            <w:vAlign w:val="center"/>
          </w:tcPr>
          <w:p w14:paraId="7CF92E5A" w14:textId="77777777" w:rsidR="000227BB" w:rsidRPr="00556B73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556B73">
              <w:rPr>
                <w:rFonts w:eastAsia="Calibri"/>
                <w:sz w:val="26"/>
                <w:szCs w:val="26"/>
              </w:rPr>
              <w:t>Настольный теннис</w:t>
            </w:r>
          </w:p>
        </w:tc>
        <w:tc>
          <w:tcPr>
            <w:tcW w:w="410" w:type="pct"/>
            <w:vAlign w:val="center"/>
          </w:tcPr>
          <w:p w14:paraId="7E743A76" w14:textId="77777777" w:rsidR="000227BB" w:rsidRPr="00556B73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556B73">
              <w:rPr>
                <w:rFonts w:eastAsia="Calibri"/>
                <w:sz w:val="26"/>
                <w:szCs w:val="26"/>
              </w:rPr>
              <w:t>Шахматы</w:t>
            </w:r>
          </w:p>
        </w:tc>
        <w:tc>
          <w:tcPr>
            <w:tcW w:w="412" w:type="pct"/>
            <w:vAlign w:val="center"/>
          </w:tcPr>
          <w:p w14:paraId="4BF3C62A" w14:textId="77777777" w:rsidR="000227BB" w:rsidRPr="00556B73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556B73">
              <w:rPr>
                <w:rFonts w:eastAsia="Calibri"/>
                <w:sz w:val="26"/>
                <w:szCs w:val="26"/>
              </w:rPr>
              <w:t>Шашки</w:t>
            </w:r>
          </w:p>
        </w:tc>
        <w:tc>
          <w:tcPr>
            <w:tcW w:w="479" w:type="pct"/>
            <w:vAlign w:val="center"/>
          </w:tcPr>
          <w:p w14:paraId="6206187D" w14:textId="77777777" w:rsidR="000227BB" w:rsidRPr="003D5768" w:rsidRDefault="000227BB" w:rsidP="00206CA1">
            <w:pPr>
              <w:jc w:val="center"/>
              <w:rPr>
                <w:sz w:val="26"/>
                <w:szCs w:val="26"/>
              </w:rPr>
            </w:pPr>
            <w:r w:rsidRPr="003D5768">
              <w:rPr>
                <w:rFonts w:eastAsia="Calibri"/>
                <w:sz w:val="26"/>
                <w:szCs w:val="26"/>
              </w:rPr>
              <w:t>Настольный</w:t>
            </w:r>
          </w:p>
          <w:p w14:paraId="1EE66E72" w14:textId="77777777" w:rsidR="000227BB" w:rsidRPr="003D5768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3D5768">
              <w:rPr>
                <w:rFonts w:eastAsia="Calibri"/>
                <w:sz w:val="26"/>
                <w:szCs w:val="26"/>
              </w:rPr>
              <w:t>теннис</w:t>
            </w:r>
          </w:p>
        </w:tc>
        <w:tc>
          <w:tcPr>
            <w:tcW w:w="479" w:type="pct"/>
            <w:vAlign w:val="center"/>
          </w:tcPr>
          <w:p w14:paraId="0927C8A2" w14:textId="77777777" w:rsidR="000227BB" w:rsidRPr="003D5768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3D5768">
              <w:rPr>
                <w:sz w:val="26"/>
                <w:szCs w:val="26"/>
              </w:rPr>
              <w:t>Футбол</w:t>
            </w:r>
          </w:p>
        </w:tc>
        <w:tc>
          <w:tcPr>
            <w:tcW w:w="411" w:type="pct"/>
            <w:vAlign w:val="center"/>
          </w:tcPr>
          <w:p w14:paraId="5648B1B0" w14:textId="77777777" w:rsidR="000227BB" w:rsidRPr="003D5768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3D5768">
              <w:rPr>
                <w:sz w:val="26"/>
                <w:szCs w:val="26"/>
              </w:rPr>
              <w:t>Лыжные гонки</w:t>
            </w:r>
          </w:p>
        </w:tc>
      </w:tr>
      <w:tr w:rsidR="000227BB" w:rsidRPr="00EF7CC5" w14:paraId="309DBE22" w14:textId="77777777" w:rsidTr="00206CA1">
        <w:trPr>
          <w:trHeight w:val="395"/>
        </w:trPr>
        <w:tc>
          <w:tcPr>
            <w:tcW w:w="344" w:type="pct"/>
            <w:vAlign w:val="center"/>
          </w:tcPr>
          <w:p w14:paraId="43C2D06A" w14:textId="77777777" w:rsidR="000227BB" w:rsidRPr="00CF25BB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25BB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58" w:type="pct"/>
            <w:vAlign w:val="center"/>
          </w:tcPr>
          <w:p w14:paraId="23C240CF" w14:textId="77777777" w:rsidR="000227BB" w:rsidRPr="00CF25BB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25BB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99" w:type="pct"/>
            <w:vAlign w:val="center"/>
          </w:tcPr>
          <w:p w14:paraId="6E3D17EB" w14:textId="77777777" w:rsidR="000227BB" w:rsidRPr="00CF25BB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25BB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481" w:type="pct"/>
            <w:vAlign w:val="center"/>
          </w:tcPr>
          <w:p w14:paraId="38CB8097" w14:textId="77777777" w:rsidR="000227BB" w:rsidRPr="00CF25BB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25B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47" w:type="pct"/>
            <w:vAlign w:val="center"/>
          </w:tcPr>
          <w:p w14:paraId="7211022F" w14:textId="77777777" w:rsidR="000227BB" w:rsidRPr="00556B73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556B73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80" w:type="pct"/>
            <w:vAlign w:val="center"/>
          </w:tcPr>
          <w:p w14:paraId="118DC368" w14:textId="77777777" w:rsidR="000227BB" w:rsidRPr="00556B73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556B73"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556B7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10" w:type="pct"/>
            <w:vAlign w:val="center"/>
          </w:tcPr>
          <w:p w14:paraId="068E29DA" w14:textId="77777777" w:rsidR="000227BB" w:rsidRPr="00556B73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556B73">
              <w:rPr>
                <w:rFonts w:eastAsia="Calibri"/>
                <w:sz w:val="26"/>
                <w:szCs w:val="26"/>
                <w:lang w:val="en-US"/>
              </w:rPr>
              <w:t>1</w:t>
            </w:r>
            <w:r w:rsidRPr="00556B7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12" w:type="pct"/>
            <w:vAlign w:val="center"/>
          </w:tcPr>
          <w:p w14:paraId="16E84519" w14:textId="77777777" w:rsidR="000227BB" w:rsidRPr="00556B73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556B73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79" w:type="pct"/>
            <w:vAlign w:val="center"/>
          </w:tcPr>
          <w:p w14:paraId="67AF8CB2" w14:textId="77777777" w:rsidR="000227BB" w:rsidRPr="003D5768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3D576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79" w:type="pct"/>
            <w:vAlign w:val="center"/>
          </w:tcPr>
          <w:p w14:paraId="54B586D8" w14:textId="77777777" w:rsidR="000227BB" w:rsidRPr="003D5768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3D5768">
              <w:rPr>
                <w:sz w:val="26"/>
                <w:szCs w:val="26"/>
              </w:rPr>
              <w:t>23</w:t>
            </w:r>
          </w:p>
        </w:tc>
        <w:tc>
          <w:tcPr>
            <w:tcW w:w="411" w:type="pct"/>
            <w:vAlign w:val="center"/>
          </w:tcPr>
          <w:p w14:paraId="5302E1D0" w14:textId="77777777" w:rsidR="000227BB" w:rsidRPr="003D5768" w:rsidRDefault="000227BB" w:rsidP="00206CA1">
            <w:pPr>
              <w:jc w:val="center"/>
              <w:rPr>
                <w:rFonts w:eastAsia="Calibri"/>
                <w:sz w:val="26"/>
                <w:szCs w:val="26"/>
              </w:rPr>
            </w:pPr>
            <w:r w:rsidRPr="003D5768">
              <w:rPr>
                <w:sz w:val="26"/>
                <w:szCs w:val="26"/>
              </w:rPr>
              <w:t>22</w:t>
            </w:r>
          </w:p>
        </w:tc>
      </w:tr>
      <w:tr w:rsidR="000227BB" w:rsidRPr="00EF7CC5" w14:paraId="646C8C90" w14:textId="77777777" w:rsidTr="00206CA1">
        <w:trPr>
          <w:trHeight w:val="374"/>
        </w:trPr>
        <w:tc>
          <w:tcPr>
            <w:tcW w:w="1782" w:type="pct"/>
            <w:gridSpan w:val="4"/>
            <w:vAlign w:val="center"/>
          </w:tcPr>
          <w:p w14:paraId="2E93E276" w14:textId="77777777" w:rsidR="000227BB" w:rsidRPr="00CF25BB" w:rsidRDefault="000227BB" w:rsidP="00206CA1">
            <w:pPr>
              <w:ind w:firstLine="567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F25BB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27" w:type="pct"/>
            <w:gridSpan w:val="2"/>
            <w:vAlign w:val="center"/>
          </w:tcPr>
          <w:p w14:paraId="7A63A6F9" w14:textId="77777777" w:rsidR="000227BB" w:rsidRPr="00556B73" w:rsidRDefault="000227BB" w:rsidP="00206CA1">
            <w:pPr>
              <w:ind w:firstLine="567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56B73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22" w:type="pct"/>
            <w:gridSpan w:val="2"/>
            <w:vAlign w:val="center"/>
          </w:tcPr>
          <w:p w14:paraId="5C09A40E" w14:textId="77777777" w:rsidR="000227BB" w:rsidRPr="00556B73" w:rsidRDefault="000227BB" w:rsidP="00206CA1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56B73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369" w:type="pct"/>
            <w:gridSpan w:val="3"/>
            <w:vAlign w:val="center"/>
          </w:tcPr>
          <w:p w14:paraId="78E781D4" w14:textId="77777777" w:rsidR="000227BB" w:rsidRPr="003D5768" w:rsidRDefault="000227BB" w:rsidP="00206CA1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D5768">
              <w:rPr>
                <w:b/>
                <w:bCs/>
                <w:sz w:val="26"/>
                <w:szCs w:val="26"/>
              </w:rPr>
              <w:t>53</w:t>
            </w:r>
          </w:p>
        </w:tc>
      </w:tr>
      <w:bookmarkEnd w:id="4"/>
    </w:tbl>
    <w:p w14:paraId="3359558B" w14:textId="77777777" w:rsidR="000227BB" w:rsidRDefault="000227BB" w:rsidP="000227BB">
      <w:pPr>
        <w:ind w:firstLine="567"/>
        <w:jc w:val="both"/>
        <w:rPr>
          <w:sz w:val="26"/>
          <w:szCs w:val="26"/>
        </w:rPr>
      </w:pPr>
    </w:p>
    <w:p w14:paraId="477F1176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bookmarkStart w:id="5" w:name="_Hlk132721278"/>
      <w:bookmarkStart w:id="6" w:name="_Hlk62721070"/>
      <w:r w:rsidRPr="008D6084">
        <w:rPr>
          <w:rFonts w:eastAsia="Calibri"/>
          <w:sz w:val="26"/>
          <w:szCs w:val="26"/>
        </w:rPr>
        <w:t>Из них спортивные звания и разряды имеют:</w:t>
      </w:r>
    </w:p>
    <w:p w14:paraId="70CDC42A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МСМК – 1 спортсмен;</w:t>
      </w:r>
    </w:p>
    <w:p w14:paraId="20EB7978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МС – 7 спортсменов;</w:t>
      </w:r>
    </w:p>
    <w:p w14:paraId="049FADF7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КМС – 7 спортсменов;</w:t>
      </w:r>
    </w:p>
    <w:p w14:paraId="7CE18723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- 1 спортивный разряд – 7 спортсменов;</w:t>
      </w:r>
    </w:p>
    <w:p w14:paraId="730A4292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 xml:space="preserve">- массовые разряды – 60 спортсменов. </w:t>
      </w:r>
    </w:p>
    <w:p w14:paraId="6BA8DACA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 xml:space="preserve">В отчетном году были открыты функционально-оздоровительные группы по спорту лиц с ПОДА, спорт лиц с расстройствами аутистического спектра - плавание, ОФП, спорт глухих – чир спорт. </w:t>
      </w:r>
    </w:p>
    <w:p w14:paraId="47DE6C0C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Общая численность функционально-оздоровительных групп составляет – 67 человек, из них 64 обучающихся до 18 лет.</w:t>
      </w:r>
    </w:p>
    <w:p w14:paraId="3AE3DB28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ГБУ ДО РХ «СШПР» осуществляло свою деятельность на спортивных сооружениях, используемых на правах возмездного и безвозмездного пользования:</w:t>
      </w:r>
    </w:p>
    <w:p w14:paraId="525B5C5B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легкоатлетический манеж и спортивное ядро МАУ «СК «Саяны» (г. Абакан, ул. Чкалова, д. 39);</w:t>
      </w:r>
    </w:p>
    <w:p w14:paraId="15F2EC33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 xml:space="preserve">- легкоатлетический манеж МАУ «Спорткомплекс Абакан им. Н.Г. </w:t>
      </w:r>
      <w:proofErr w:type="spellStart"/>
      <w:r w:rsidRPr="008D6084">
        <w:rPr>
          <w:rFonts w:eastAsia="Calibri"/>
          <w:sz w:val="26"/>
          <w:szCs w:val="26"/>
        </w:rPr>
        <w:t>Булакина</w:t>
      </w:r>
      <w:proofErr w:type="spellEnd"/>
      <w:r w:rsidRPr="008D6084">
        <w:rPr>
          <w:rFonts w:eastAsia="Calibri"/>
          <w:sz w:val="26"/>
          <w:szCs w:val="26"/>
        </w:rPr>
        <w:t>», ((Республика Хакасия, г. Абакан, ул. Катанова, 10 строение 1.)</w:t>
      </w:r>
    </w:p>
    <w:p w14:paraId="235C0B8A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спортивный зал «</w:t>
      </w:r>
      <w:proofErr w:type="spellStart"/>
      <w:r w:rsidRPr="008D6084">
        <w:rPr>
          <w:rFonts w:eastAsia="Calibri"/>
          <w:sz w:val="26"/>
          <w:szCs w:val="26"/>
        </w:rPr>
        <w:t>Хазых</w:t>
      </w:r>
      <w:proofErr w:type="spellEnd"/>
      <w:r w:rsidRPr="008D6084">
        <w:rPr>
          <w:rFonts w:eastAsia="Calibri"/>
          <w:sz w:val="26"/>
          <w:szCs w:val="26"/>
        </w:rPr>
        <w:t>-Здоровье» (г. Абакан, ул. Пушкина, 196);</w:t>
      </w:r>
    </w:p>
    <w:p w14:paraId="1D336AA7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спортивный зал ГБОУ РХ «Школа-интернат для детей с нарушениями слуха» (г. Абакан, ул. Дружбы Народов, д. 31);</w:t>
      </w:r>
    </w:p>
    <w:p w14:paraId="588F4103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спортивный зал дома-интерната «Теремок» (г. Абакан, ул. Белоярская, 110);</w:t>
      </w:r>
    </w:p>
    <w:p w14:paraId="0ABE00B6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спортивный зал МБУ «</w:t>
      </w:r>
      <w:proofErr w:type="spellStart"/>
      <w:r w:rsidRPr="008D6084">
        <w:rPr>
          <w:rFonts w:eastAsia="Calibri"/>
          <w:sz w:val="26"/>
          <w:szCs w:val="26"/>
        </w:rPr>
        <w:t>Аскизская</w:t>
      </w:r>
      <w:proofErr w:type="spellEnd"/>
      <w:r w:rsidRPr="008D6084">
        <w:rPr>
          <w:rFonts w:eastAsia="Calibri"/>
          <w:sz w:val="26"/>
          <w:szCs w:val="26"/>
        </w:rPr>
        <w:t xml:space="preserve"> РСШ им. С.З. </w:t>
      </w:r>
      <w:proofErr w:type="spellStart"/>
      <w:r w:rsidRPr="008D6084">
        <w:rPr>
          <w:rFonts w:eastAsia="Calibri"/>
          <w:sz w:val="26"/>
          <w:szCs w:val="26"/>
        </w:rPr>
        <w:t>Карамчакова</w:t>
      </w:r>
      <w:proofErr w:type="spellEnd"/>
      <w:r w:rsidRPr="008D6084">
        <w:rPr>
          <w:rFonts w:eastAsia="Calibri"/>
          <w:sz w:val="26"/>
          <w:szCs w:val="26"/>
        </w:rPr>
        <w:t>» (Республика Хакасия с. Аскиз, ул. Красноармейская, д. 40, литера А1);</w:t>
      </w:r>
    </w:p>
    <w:p w14:paraId="362DF9D2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шахматный класс ГБОУ РХ «Школа-интернат для детей с нарушениями зрения» (г. Абакан, ул. Белоярская, д. 60);</w:t>
      </w:r>
    </w:p>
    <w:p w14:paraId="1CD5AD81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спортивный зал МБОУ "ООШ № 17";</w:t>
      </w:r>
    </w:p>
    <w:p w14:paraId="4C6DFAE4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 xml:space="preserve">- спортивный зал ГБОУ РХ «Черногорская школа-интернат» (Республика Хакасия, г. Черногорск, ул. Дзержинского, д. 16);  </w:t>
      </w:r>
    </w:p>
    <w:p w14:paraId="323ECC2E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-бассейн ФОК «Хакасия-спорт», (Республика Хакасия г. Черногорск, ул. проспект Космонавтов 6 «А»);</w:t>
      </w:r>
    </w:p>
    <w:p w14:paraId="2E2BC1E6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спортивный зал ГБПОУ РХ «Профессиональное училище №16» (Республика Хакасия, с. Таштып, ул. Советская 144);</w:t>
      </w:r>
    </w:p>
    <w:p w14:paraId="5FBA6F71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-спортивный зал МБОУ "</w:t>
      </w:r>
      <w:proofErr w:type="spellStart"/>
      <w:r w:rsidRPr="008D6084">
        <w:rPr>
          <w:rFonts w:eastAsia="Calibri"/>
          <w:sz w:val="26"/>
          <w:szCs w:val="26"/>
        </w:rPr>
        <w:t>Таштыпская</w:t>
      </w:r>
      <w:proofErr w:type="spellEnd"/>
      <w:r w:rsidRPr="008D6084">
        <w:rPr>
          <w:rFonts w:eastAsia="Calibri"/>
          <w:sz w:val="26"/>
          <w:szCs w:val="26"/>
        </w:rPr>
        <w:t xml:space="preserve"> общеобразовательная средняя школа 2" (Республика Хакасия, с. Таштып, ул. Карла Маркса 47);</w:t>
      </w:r>
    </w:p>
    <w:p w14:paraId="0E52288E" w14:textId="77777777" w:rsidR="000227BB" w:rsidRPr="008D6084" w:rsidRDefault="000227BB" w:rsidP="000227BB">
      <w:pPr>
        <w:ind w:firstLine="851"/>
        <w:jc w:val="both"/>
        <w:rPr>
          <w:rFonts w:eastAsia="Calibri"/>
          <w:sz w:val="26"/>
          <w:szCs w:val="26"/>
        </w:rPr>
      </w:pPr>
      <w:r w:rsidRPr="008D6084">
        <w:rPr>
          <w:rFonts w:eastAsia="Calibri"/>
          <w:sz w:val="26"/>
          <w:szCs w:val="26"/>
        </w:rPr>
        <w:t>-спортивный зал МБОУ «Абазинская СОШ №5» (Республика Хакасия, город Абаза, улица Макаренко, дом 3);</w:t>
      </w:r>
    </w:p>
    <w:p w14:paraId="22966FE1" w14:textId="00EA95A6" w:rsidR="000227BB" w:rsidRPr="000227BB" w:rsidRDefault="000227BB" w:rsidP="000227BB">
      <w:pPr>
        <w:ind w:firstLine="851"/>
        <w:jc w:val="both"/>
        <w:rPr>
          <w:rFonts w:eastAsia="Calibri"/>
          <w:b/>
          <w:bCs/>
          <w:color w:val="00B050"/>
          <w:sz w:val="26"/>
          <w:szCs w:val="26"/>
        </w:rPr>
      </w:pPr>
      <w:r w:rsidRPr="008D6084">
        <w:rPr>
          <w:rFonts w:eastAsia="Calibri"/>
          <w:sz w:val="26"/>
          <w:szCs w:val="26"/>
        </w:rPr>
        <w:t>- спортивный зал МБОУ «Основная общеобразовательная школа №17», (Республика Хакасия, г. Абакан, ул. Хлебная, 28).</w:t>
      </w:r>
    </w:p>
    <w:p w14:paraId="120AB08A" w14:textId="046940EB" w:rsidR="00D20294" w:rsidRPr="00736711" w:rsidRDefault="00D20294" w:rsidP="00D20294">
      <w:pPr>
        <w:ind w:firstLine="851"/>
        <w:jc w:val="both"/>
        <w:rPr>
          <w:color w:val="FF0000"/>
          <w:sz w:val="26"/>
          <w:szCs w:val="26"/>
          <w:lang w:bidi="ru-RU"/>
        </w:rPr>
      </w:pPr>
      <w:r w:rsidRPr="00595348">
        <w:rPr>
          <w:sz w:val="26"/>
          <w:szCs w:val="26"/>
        </w:rPr>
        <w:lastRenderedPageBreak/>
        <w:t xml:space="preserve">В Государственном автономном учреждении Республики Хакасия «Спортивная школа по конному спорту имени А.А. Магдалина» (далее - ГАУ РХ «СШ по конному спорту им. А.А. Магдалина») с 2016 года работает отделение для лиц с поражением опорно-двигательного аппарата. </w:t>
      </w:r>
      <w:r w:rsidRPr="002E7C58">
        <w:rPr>
          <w:sz w:val="26"/>
          <w:szCs w:val="26"/>
        </w:rPr>
        <w:t>С</w:t>
      </w:r>
      <w:r w:rsidRPr="002E7C58">
        <w:rPr>
          <w:sz w:val="26"/>
          <w:szCs w:val="26"/>
          <w:lang w:bidi="ru-RU"/>
        </w:rPr>
        <w:t xml:space="preserve"> 2022 года в учреждении реализуется программа спортивной подготовки по конному спорту лиц с интеллектуальными нарушениями</w:t>
      </w:r>
      <w:r>
        <w:rPr>
          <w:sz w:val="26"/>
          <w:szCs w:val="26"/>
          <w:lang w:bidi="ru-RU"/>
        </w:rPr>
        <w:t>.</w:t>
      </w:r>
    </w:p>
    <w:bookmarkEnd w:id="5"/>
    <w:p w14:paraId="3F23683D" w14:textId="77777777" w:rsidR="00D20294" w:rsidRPr="00595348" w:rsidRDefault="00D20294" w:rsidP="008D6084">
      <w:pPr>
        <w:ind w:right="-2" w:firstLine="851"/>
        <w:contextualSpacing/>
        <w:jc w:val="both"/>
        <w:rPr>
          <w:sz w:val="26"/>
          <w:szCs w:val="26"/>
          <w:lang w:bidi="ru-RU"/>
        </w:rPr>
      </w:pPr>
      <w:r w:rsidRPr="00595348">
        <w:rPr>
          <w:sz w:val="26"/>
          <w:szCs w:val="26"/>
          <w:lang w:bidi="ru-RU"/>
        </w:rPr>
        <w:t xml:space="preserve">Тренировочные занятия проводятся на объекте спорта «Конкурное и </w:t>
      </w:r>
      <w:proofErr w:type="spellStart"/>
      <w:r w:rsidRPr="00595348">
        <w:rPr>
          <w:sz w:val="26"/>
          <w:szCs w:val="26"/>
          <w:lang w:bidi="ru-RU"/>
        </w:rPr>
        <w:t>троеборное</w:t>
      </w:r>
      <w:proofErr w:type="spellEnd"/>
      <w:r w:rsidRPr="00595348">
        <w:rPr>
          <w:sz w:val="26"/>
          <w:szCs w:val="26"/>
          <w:lang w:bidi="ru-RU"/>
        </w:rPr>
        <w:t xml:space="preserve"> поля конноспортивного комплекса (конюшня и ипподром) ГАУ РХ «СШ по конному спорту им. А.А. Магдалина», который расположен по адресу г. Абакан, ул. Маршала Жукова, 46Л и включен во Всероссийский реестр объектов спорта.</w:t>
      </w:r>
    </w:p>
    <w:p w14:paraId="4C62B849" w14:textId="77777777" w:rsidR="00D20294" w:rsidRDefault="00D20294" w:rsidP="008D6084">
      <w:pPr>
        <w:ind w:right="-2" w:firstLine="851"/>
        <w:contextualSpacing/>
        <w:jc w:val="both"/>
        <w:rPr>
          <w:sz w:val="26"/>
          <w:szCs w:val="26"/>
          <w:lang w:bidi="ru-RU"/>
        </w:rPr>
      </w:pPr>
      <w:bookmarkStart w:id="7" w:name="_Hlk132721291"/>
      <w:r w:rsidRPr="00595348">
        <w:rPr>
          <w:sz w:val="26"/>
          <w:szCs w:val="26"/>
          <w:lang w:bidi="ru-RU"/>
        </w:rPr>
        <w:t>Количество занимающихся с ограниченными возможностями здоровья, инвалидов с поражением опорно-двигательного аппарата</w:t>
      </w:r>
      <w:r>
        <w:rPr>
          <w:sz w:val="26"/>
          <w:szCs w:val="26"/>
          <w:lang w:bidi="ru-RU"/>
        </w:rPr>
        <w:t xml:space="preserve"> и </w:t>
      </w:r>
      <w:r w:rsidRPr="002E7C58">
        <w:rPr>
          <w:sz w:val="26"/>
          <w:szCs w:val="26"/>
          <w:lang w:bidi="ru-RU"/>
        </w:rPr>
        <w:t>лиц с интеллектуальными нарушениями на конец 2022 года на этапе начальной подготовки составляет 22 человек, из них в возрасте до 18 лет - 16 человек.</w:t>
      </w:r>
      <w:bookmarkEnd w:id="7"/>
    </w:p>
    <w:p w14:paraId="600DF206" w14:textId="0244B758" w:rsidR="00D20294" w:rsidRPr="00BA1CC1" w:rsidRDefault="00D20294" w:rsidP="00D20294">
      <w:pPr>
        <w:ind w:firstLine="851"/>
        <w:jc w:val="both"/>
        <w:rPr>
          <w:sz w:val="26"/>
          <w:szCs w:val="26"/>
        </w:rPr>
      </w:pPr>
      <w:bookmarkStart w:id="8" w:name="_Hlk132721588"/>
      <w:r w:rsidRPr="006D0D50">
        <w:rPr>
          <w:sz w:val="26"/>
          <w:szCs w:val="26"/>
        </w:rPr>
        <w:t>На базе учреждения создано Хакасское республиканское отделение общероссийской благотворительной организации помощи инвалидам с умственной отсталостью «Специальная  Олимпиада России»</w:t>
      </w:r>
      <w:bookmarkEnd w:id="8"/>
      <w:r w:rsidRPr="006D0D50">
        <w:rPr>
          <w:sz w:val="26"/>
          <w:szCs w:val="26"/>
        </w:rPr>
        <w:t>, миссия которой заключается в обеспечении круглогодичной спортивной подготовки и спортивных соревнований по различным видам спорта олимпийского типа для детей и взрослых с особенностями интеллектуального развития, и предоставлении им постоянной возможности развивать физическую форму, демонстрировать мужество. Специальная Олимпиада предлагает более 30 индивидуальных и командных видов Олимпийского спорта, которые дают возможность участвовать в важных тренировках и соревнованиях для людей с особенностями интеллектуального развития.</w:t>
      </w:r>
    </w:p>
    <w:bookmarkEnd w:id="6"/>
    <w:p w14:paraId="4922F58E" w14:textId="77777777" w:rsidR="00E302FD" w:rsidRPr="00736711" w:rsidRDefault="00E302FD" w:rsidP="005941C3">
      <w:pPr>
        <w:ind w:left="720" w:firstLine="851"/>
        <w:jc w:val="center"/>
        <w:rPr>
          <w:color w:val="FF0000"/>
          <w:sz w:val="26"/>
          <w:szCs w:val="26"/>
        </w:rPr>
      </w:pPr>
    </w:p>
    <w:p w14:paraId="5D3316CF" w14:textId="6292653C" w:rsidR="00916813" w:rsidRPr="00595348" w:rsidRDefault="00916813" w:rsidP="005941C3">
      <w:pPr>
        <w:ind w:left="-142"/>
        <w:jc w:val="center"/>
        <w:rPr>
          <w:sz w:val="26"/>
          <w:szCs w:val="26"/>
        </w:rPr>
      </w:pPr>
      <w:r w:rsidRPr="00595348">
        <w:rPr>
          <w:sz w:val="26"/>
          <w:szCs w:val="26"/>
        </w:rPr>
        <w:t>СПОРТИВНОЕ МАСТЕРСТВО И ДОСТИЖЕНИЯ</w:t>
      </w:r>
    </w:p>
    <w:p w14:paraId="0BFEF552" w14:textId="77777777" w:rsidR="00766E96" w:rsidRPr="00736711" w:rsidRDefault="00766E96" w:rsidP="005941C3">
      <w:pPr>
        <w:ind w:left="720" w:firstLine="851"/>
        <w:jc w:val="center"/>
        <w:rPr>
          <w:color w:val="FF0000"/>
          <w:sz w:val="26"/>
          <w:szCs w:val="26"/>
        </w:rPr>
      </w:pPr>
    </w:p>
    <w:p w14:paraId="56B0B4AB" w14:textId="7AB4842B" w:rsidR="00C017BB" w:rsidRDefault="00C017BB" w:rsidP="00C017BB">
      <w:pPr>
        <w:widowControl w:val="0"/>
        <w:ind w:firstLine="851"/>
        <w:jc w:val="both"/>
      </w:pPr>
      <w:r w:rsidRPr="002E7C58">
        <w:rPr>
          <w:sz w:val="26"/>
          <w:szCs w:val="26"/>
        </w:rPr>
        <w:t>В рамках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 554, и Плана официальных физкультурных мероприятий и спортивных мероприятий Республики Хакасия на 202</w:t>
      </w:r>
      <w:r w:rsidR="00552B33">
        <w:rPr>
          <w:sz w:val="26"/>
          <w:szCs w:val="26"/>
        </w:rPr>
        <w:t>3</w:t>
      </w:r>
      <w:r w:rsidRPr="002E7C58">
        <w:rPr>
          <w:sz w:val="26"/>
          <w:szCs w:val="26"/>
        </w:rPr>
        <w:t xml:space="preserve"> год, утвержденного Минспорта РХ, было проведено </w:t>
      </w:r>
      <w:r w:rsidR="006E4E8C">
        <w:rPr>
          <w:sz w:val="26"/>
          <w:szCs w:val="26"/>
        </w:rPr>
        <w:t>1</w:t>
      </w:r>
      <w:r w:rsidRPr="006E4E8C">
        <w:rPr>
          <w:rFonts w:eastAsia="Microsoft Sans Serif"/>
          <w:sz w:val="26"/>
          <w:szCs w:val="26"/>
          <w:lang w:bidi="ru-RU"/>
        </w:rPr>
        <w:t>9</w:t>
      </w:r>
      <w:r w:rsidRPr="00552B33">
        <w:rPr>
          <w:rFonts w:eastAsia="Microsoft Sans Serif"/>
          <w:color w:val="FF0000"/>
          <w:sz w:val="26"/>
          <w:szCs w:val="26"/>
          <w:lang w:bidi="ru-RU"/>
        </w:rPr>
        <w:t xml:space="preserve"> </w:t>
      </w:r>
      <w:r w:rsidRPr="002E7C58">
        <w:rPr>
          <w:rFonts w:eastAsia="Microsoft Sans Serif"/>
          <w:sz w:val="26"/>
          <w:szCs w:val="26"/>
          <w:lang w:bidi="ru-RU"/>
        </w:rPr>
        <w:t xml:space="preserve">мероприятий среди лиц с ограниченными возможностями здоровья, инвалидов, в которых приняли участие </w:t>
      </w:r>
      <w:r w:rsidR="006E4E8C">
        <w:rPr>
          <w:rFonts w:eastAsia="Microsoft Sans Serif"/>
          <w:sz w:val="26"/>
          <w:szCs w:val="26"/>
          <w:lang w:bidi="ru-RU"/>
        </w:rPr>
        <w:t>1365</w:t>
      </w:r>
      <w:r w:rsidRPr="002E7C58">
        <w:rPr>
          <w:rFonts w:eastAsia="Microsoft Sans Serif"/>
          <w:sz w:val="26"/>
          <w:szCs w:val="26"/>
          <w:lang w:bidi="ru-RU"/>
        </w:rPr>
        <w:t xml:space="preserve"> человек, из них </w:t>
      </w:r>
      <w:r w:rsidR="006E4E8C">
        <w:rPr>
          <w:rFonts w:eastAsia="Microsoft Sans Serif"/>
          <w:sz w:val="26"/>
          <w:szCs w:val="26"/>
          <w:lang w:bidi="ru-RU"/>
        </w:rPr>
        <w:t>606</w:t>
      </w:r>
      <w:r w:rsidRPr="00552B33">
        <w:rPr>
          <w:rFonts w:eastAsia="Microsoft Sans Serif"/>
          <w:color w:val="FF0000"/>
          <w:sz w:val="26"/>
          <w:szCs w:val="26"/>
          <w:lang w:bidi="ru-RU"/>
        </w:rPr>
        <w:t xml:space="preserve"> </w:t>
      </w:r>
      <w:r w:rsidRPr="002E7C58">
        <w:rPr>
          <w:rFonts w:eastAsia="Microsoft Sans Serif"/>
          <w:sz w:val="26"/>
          <w:szCs w:val="26"/>
          <w:lang w:bidi="ru-RU"/>
        </w:rPr>
        <w:t xml:space="preserve">дети-инвалиды. </w:t>
      </w:r>
    </w:p>
    <w:p w14:paraId="7530642D" w14:textId="5C8006A3" w:rsidR="00552B33" w:rsidRPr="00552B33" w:rsidRDefault="00552B33" w:rsidP="00552B33">
      <w:pPr>
        <w:ind w:firstLine="567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В составе спортивной сборной Республики Хакасия, приняли участие в 25 спортивных мероприятиях: международных, всероссийских и межрегиональных, республиканские, среди лиц с нарушением (поражением) опорно-двигательного аппарата, слуха, зрения.</w:t>
      </w:r>
      <w:r w:rsidRPr="00552B33">
        <w:t xml:space="preserve"> </w:t>
      </w:r>
      <w:r w:rsidRPr="00552B33">
        <w:rPr>
          <w:sz w:val="26"/>
          <w:szCs w:val="26"/>
        </w:rPr>
        <w:t>В 2023 году спортсмены завоевали 30 бронзовых медали (из них 7 всероссийского масштаба) 53 серебряных медали (из них 17 всероссийского масштаба), 64 золотых медалей (из них 12 всероссийского масштаба).</w:t>
      </w:r>
    </w:p>
    <w:p w14:paraId="4F15F067" w14:textId="29147F10" w:rsidR="00916813" w:rsidRPr="002E7C58" w:rsidRDefault="00916813" w:rsidP="00516DD3">
      <w:pPr>
        <w:ind w:firstLine="851"/>
        <w:rPr>
          <w:bCs/>
          <w:sz w:val="26"/>
          <w:szCs w:val="26"/>
        </w:rPr>
      </w:pPr>
      <w:r w:rsidRPr="002E7C58">
        <w:rPr>
          <w:bCs/>
          <w:sz w:val="26"/>
          <w:szCs w:val="26"/>
        </w:rPr>
        <w:t xml:space="preserve">Спортивные достижения спортсменов Республики Хакасия </w:t>
      </w:r>
      <w:r w:rsidR="000A7FAE" w:rsidRPr="002E7C58">
        <w:rPr>
          <w:bCs/>
          <w:sz w:val="26"/>
          <w:szCs w:val="26"/>
        </w:rPr>
        <w:t>в 20</w:t>
      </w:r>
      <w:r w:rsidR="00110A5D" w:rsidRPr="002E7C58">
        <w:rPr>
          <w:bCs/>
          <w:sz w:val="26"/>
          <w:szCs w:val="26"/>
        </w:rPr>
        <w:t>2</w:t>
      </w:r>
      <w:r w:rsidR="007D3F68">
        <w:rPr>
          <w:bCs/>
          <w:sz w:val="26"/>
          <w:szCs w:val="26"/>
        </w:rPr>
        <w:t>3</w:t>
      </w:r>
      <w:r w:rsidRPr="002E7C58">
        <w:rPr>
          <w:bCs/>
          <w:sz w:val="26"/>
          <w:szCs w:val="26"/>
        </w:rPr>
        <w:t xml:space="preserve"> году:</w:t>
      </w:r>
    </w:p>
    <w:p w14:paraId="0F1ED223" w14:textId="23CC2C8B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bookmarkStart w:id="9" w:name="_Hlk27132054"/>
      <w:r w:rsidRPr="00552B33">
        <w:rPr>
          <w:sz w:val="26"/>
          <w:szCs w:val="26"/>
        </w:rPr>
        <w:t>1.   Кубок России по лёгкой атлетике спорт лиц с ПОДА (6-11 февраля 2023 г. Саранск);</w:t>
      </w:r>
    </w:p>
    <w:p w14:paraId="2C705152" w14:textId="6AD59B6C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Сергей Вяткин - III место (800м, 1500м); </w:t>
      </w:r>
    </w:p>
    <w:p w14:paraId="6BEC9100" w14:textId="1FB870A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2.  Всероссийские соревнования по лёгкой атлетике спорт лиц с ПОДА (6-11 февраля 2023 г. Саранск);</w:t>
      </w:r>
    </w:p>
    <w:p w14:paraId="6D83A183" w14:textId="01C6783C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Даниил Кашин - I место – (800 м); II место- (200м, 400м, 1500 м); </w:t>
      </w:r>
    </w:p>
    <w:p w14:paraId="6DD809CF" w14:textId="35FF46CD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lastRenderedPageBreak/>
        <w:t>3. Чемпионат России по настольному теннису (1-5 класс) спорт лиц с ПОДА (26-30.04.2023 г. Алексин);</w:t>
      </w:r>
    </w:p>
    <w:p w14:paraId="13FD47B5" w14:textId="1D4BF860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 Григорий Исаков - I место (5 класс);</w:t>
      </w:r>
    </w:p>
    <w:p w14:paraId="76B4A7D1" w14:textId="06843373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Александр Соколов - III место (4 класс); </w:t>
      </w:r>
    </w:p>
    <w:p w14:paraId="0B96FE8E" w14:textId="18B67B93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4. Первенство России по лёгкой атлетике спорт лиц с ПОДА (26-30 июня 2023г. </w:t>
      </w:r>
      <w:proofErr w:type="spellStart"/>
      <w:r w:rsidRPr="00552B33">
        <w:rPr>
          <w:sz w:val="26"/>
          <w:szCs w:val="26"/>
        </w:rPr>
        <w:t>г.Челябинск</w:t>
      </w:r>
      <w:proofErr w:type="spellEnd"/>
      <w:r w:rsidRPr="00552B33">
        <w:rPr>
          <w:sz w:val="26"/>
          <w:szCs w:val="26"/>
        </w:rPr>
        <w:t xml:space="preserve">):        </w:t>
      </w:r>
    </w:p>
    <w:p w14:paraId="3AB04A5A" w14:textId="076BC126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 Иван Кулаженков (100 м, 200м); – II место;</w:t>
      </w:r>
    </w:p>
    <w:p w14:paraId="18214473" w14:textId="2BAF841B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 Даниил Кашин (1500м) – II место; III место (400м).</w:t>
      </w:r>
    </w:p>
    <w:p w14:paraId="4F4BBCE1" w14:textId="4BDD9144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5. Чемпионат России по лёгкой атлетике спорт лиц с ПОДА (19-24 июля 2023 г. Чебоксары):</w:t>
      </w:r>
    </w:p>
    <w:p w14:paraId="2799DA0F" w14:textId="0E1ABBF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 Вадим Трунов – II место (100м);</w:t>
      </w:r>
    </w:p>
    <w:p w14:paraId="544F2E84" w14:textId="32A9B98A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</w:t>
      </w:r>
      <w:proofErr w:type="spellStart"/>
      <w:r w:rsidRPr="00552B33">
        <w:rPr>
          <w:sz w:val="26"/>
          <w:szCs w:val="26"/>
        </w:rPr>
        <w:t>Аян</w:t>
      </w:r>
      <w:proofErr w:type="spellEnd"/>
      <w:r w:rsidRPr="00552B33">
        <w:rPr>
          <w:sz w:val="26"/>
          <w:szCs w:val="26"/>
        </w:rPr>
        <w:t xml:space="preserve"> </w:t>
      </w:r>
      <w:proofErr w:type="spellStart"/>
      <w:r w:rsidRPr="00552B33">
        <w:rPr>
          <w:sz w:val="26"/>
          <w:szCs w:val="26"/>
        </w:rPr>
        <w:t>Идимешев</w:t>
      </w:r>
      <w:proofErr w:type="spellEnd"/>
      <w:r w:rsidRPr="00552B33">
        <w:rPr>
          <w:sz w:val="26"/>
          <w:szCs w:val="26"/>
        </w:rPr>
        <w:t xml:space="preserve"> - III место (1500м).</w:t>
      </w:r>
    </w:p>
    <w:p w14:paraId="7CB85936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6. XIII Региональный открытый Фестиваль по настольному теннису (4-8 октября 2023 г. г. Кемерово).</w:t>
      </w:r>
    </w:p>
    <w:p w14:paraId="474375F6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«Абсолютный турнир»:</w:t>
      </w:r>
    </w:p>
    <w:p w14:paraId="02113643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-Григорий Исаков - I место;  </w:t>
      </w:r>
    </w:p>
    <w:p w14:paraId="695B5E49" w14:textId="10392443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>Александр Соколов - II место.</w:t>
      </w:r>
    </w:p>
    <w:p w14:paraId="713D0E54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Личный зачет среди мужчин:</w:t>
      </w:r>
    </w:p>
    <w:p w14:paraId="4E5BAE5E" w14:textId="7B30EB10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>Григорий Исаков - I место;</w:t>
      </w:r>
    </w:p>
    <w:p w14:paraId="2E3D1DBF" w14:textId="1EB6C504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 xml:space="preserve">Александр Соколов - II место.  </w:t>
      </w:r>
    </w:p>
    <w:p w14:paraId="79AAFACE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Личный зачет среди женщин:</w:t>
      </w:r>
    </w:p>
    <w:p w14:paraId="2F64A98C" w14:textId="64B0FC33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 xml:space="preserve">Инна </w:t>
      </w:r>
      <w:proofErr w:type="spellStart"/>
      <w:r w:rsidRPr="00552B33">
        <w:rPr>
          <w:sz w:val="26"/>
          <w:szCs w:val="26"/>
        </w:rPr>
        <w:t>Балахчина</w:t>
      </w:r>
      <w:proofErr w:type="spellEnd"/>
      <w:r w:rsidRPr="00552B33">
        <w:rPr>
          <w:sz w:val="26"/>
          <w:szCs w:val="26"/>
        </w:rPr>
        <w:t xml:space="preserve"> - I место;</w:t>
      </w:r>
    </w:p>
    <w:p w14:paraId="43C92B50" w14:textId="74C810E2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>Светлана Акатова - II место.</w:t>
      </w:r>
    </w:p>
    <w:p w14:paraId="178F7288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7. Открытый Всероссийский турнир по настольному теннису среди лиц с ПОДА, посвященного памяти Великого русского полководца Александра Невского 27-30 октября 2022г. г. Великий Новгород.</w:t>
      </w:r>
    </w:p>
    <w:p w14:paraId="75299668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Командные соревнования:</w:t>
      </w:r>
    </w:p>
    <w:p w14:paraId="577C0D2A" w14:textId="343FAF90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 Григорий Исаков, Александр Соколов (4-5 класс) -1 место;</w:t>
      </w:r>
    </w:p>
    <w:p w14:paraId="4D11E7FD" w14:textId="0A3EE548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Игорь </w:t>
      </w:r>
      <w:proofErr w:type="spellStart"/>
      <w:r w:rsidRPr="00552B33">
        <w:rPr>
          <w:sz w:val="26"/>
          <w:szCs w:val="26"/>
        </w:rPr>
        <w:t>Лунг</w:t>
      </w:r>
      <w:proofErr w:type="spellEnd"/>
      <w:r w:rsidRPr="00552B33">
        <w:rPr>
          <w:sz w:val="26"/>
          <w:szCs w:val="26"/>
        </w:rPr>
        <w:t>- 1 место;</w:t>
      </w:r>
    </w:p>
    <w:p w14:paraId="42FDA5AF" w14:textId="29EEB6F3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Инна </w:t>
      </w:r>
      <w:proofErr w:type="spellStart"/>
      <w:r w:rsidRPr="00552B33">
        <w:rPr>
          <w:sz w:val="26"/>
          <w:szCs w:val="26"/>
        </w:rPr>
        <w:t>Балахчина</w:t>
      </w:r>
      <w:proofErr w:type="spellEnd"/>
      <w:r w:rsidRPr="00552B33">
        <w:rPr>
          <w:sz w:val="26"/>
          <w:szCs w:val="26"/>
        </w:rPr>
        <w:t xml:space="preserve"> и Светлана Акатова - 1 место.</w:t>
      </w:r>
    </w:p>
    <w:p w14:paraId="17C9FD13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Личный зачёт:</w:t>
      </w:r>
    </w:p>
    <w:p w14:paraId="3AFE74DB" w14:textId="45ED602B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 Григорий Исаков (4-5 класс) - 1 место;</w:t>
      </w:r>
    </w:p>
    <w:p w14:paraId="4ED5BCD1" w14:textId="3E8F2DEF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 Александр Соколов (4-5 класс) – 2 место;</w:t>
      </w:r>
    </w:p>
    <w:p w14:paraId="78B96DCC" w14:textId="15E1FB46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Игорь </w:t>
      </w:r>
      <w:proofErr w:type="spellStart"/>
      <w:r w:rsidRPr="00552B33">
        <w:rPr>
          <w:sz w:val="26"/>
          <w:szCs w:val="26"/>
        </w:rPr>
        <w:t>Лунг</w:t>
      </w:r>
      <w:proofErr w:type="spellEnd"/>
      <w:r w:rsidRPr="00552B33">
        <w:rPr>
          <w:sz w:val="26"/>
          <w:szCs w:val="26"/>
        </w:rPr>
        <w:t xml:space="preserve"> (1-3 класс) - 2 место;</w:t>
      </w:r>
    </w:p>
    <w:p w14:paraId="7CB61D12" w14:textId="197170EB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Инна </w:t>
      </w:r>
      <w:proofErr w:type="spellStart"/>
      <w:r w:rsidRPr="00552B33">
        <w:rPr>
          <w:sz w:val="26"/>
          <w:szCs w:val="26"/>
        </w:rPr>
        <w:t>Балахчина</w:t>
      </w:r>
      <w:proofErr w:type="spellEnd"/>
      <w:r w:rsidRPr="00552B33">
        <w:rPr>
          <w:sz w:val="26"/>
          <w:szCs w:val="26"/>
        </w:rPr>
        <w:t xml:space="preserve"> (4-5 класс) - 2 место;</w:t>
      </w:r>
    </w:p>
    <w:p w14:paraId="71864661" w14:textId="30059B99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 Светлана Акатова (1-3 класс) - 2 место.</w:t>
      </w:r>
    </w:p>
    <w:p w14:paraId="4746E768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8. Кубок России по настольному теннису среди лиц с ПОДА в рамках комплексных спортивных соревнований «Летние Игры Паралимпийцев «Мы вместе. Спорт» 4-9 ноября 2023 г. г. Алексин.</w:t>
      </w:r>
    </w:p>
    <w:p w14:paraId="0628577A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Личный зачет среди мужчин:</w:t>
      </w:r>
    </w:p>
    <w:p w14:paraId="54B09CDD" w14:textId="429C133E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>Григорий Исаков -1 место;</w:t>
      </w:r>
    </w:p>
    <w:p w14:paraId="167EB74F" w14:textId="3A3C9E92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>Александр Соколов-2 место.</w:t>
      </w:r>
    </w:p>
    <w:p w14:paraId="164B1031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Мужской парный зачет:</w:t>
      </w:r>
    </w:p>
    <w:p w14:paraId="58B8EE02" w14:textId="789B00F2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>Григорий Исаков -1 место;</w:t>
      </w:r>
    </w:p>
    <w:p w14:paraId="498FA422" w14:textId="6D80326E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 xml:space="preserve">Игорь </w:t>
      </w:r>
      <w:proofErr w:type="spellStart"/>
      <w:r w:rsidRPr="00552B33">
        <w:rPr>
          <w:sz w:val="26"/>
          <w:szCs w:val="26"/>
        </w:rPr>
        <w:t>Лунг</w:t>
      </w:r>
      <w:proofErr w:type="spellEnd"/>
      <w:r w:rsidRPr="00552B33">
        <w:rPr>
          <w:sz w:val="26"/>
          <w:szCs w:val="26"/>
        </w:rPr>
        <w:t>, Александр Соколов-3 место.</w:t>
      </w:r>
    </w:p>
    <w:p w14:paraId="26988B4A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Женский парный зачет:</w:t>
      </w:r>
    </w:p>
    <w:p w14:paraId="45244EAE" w14:textId="6A1BA32A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>Инна Балахчина-1 место.</w:t>
      </w:r>
    </w:p>
    <w:p w14:paraId="1CEB36EA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Смешанный парный зачет:</w:t>
      </w:r>
    </w:p>
    <w:p w14:paraId="06A67059" w14:textId="414F702E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lastRenderedPageBreak/>
        <w:t>-</w:t>
      </w:r>
      <w:r w:rsidR="00515C05">
        <w:rPr>
          <w:sz w:val="26"/>
          <w:szCs w:val="26"/>
        </w:rPr>
        <w:t xml:space="preserve"> </w:t>
      </w:r>
      <w:r w:rsidRPr="00552B33">
        <w:rPr>
          <w:sz w:val="26"/>
          <w:szCs w:val="26"/>
        </w:rPr>
        <w:t xml:space="preserve">Григорий Исаков-1 место. </w:t>
      </w:r>
    </w:p>
    <w:p w14:paraId="3A30C8CB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9. Командный чемпионат России по шахматам по спорту слепых, 7-13 ноября 2023г. г. Ярославль:</w:t>
      </w:r>
    </w:p>
    <w:p w14:paraId="7C93F201" w14:textId="77777777" w:rsidR="007D3F68" w:rsidRPr="00552B33" w:rsidRDefault="007D3F68" w:rsidP="00515C05">
      <w:pPr>
        <w:widowControl w:val="0"/>
        <w:jc w:val="both"/>
        <w:rPr>
          <w:sz w:val="26"/>
          <w:szCs w:val="26"/>
        </w:rPr>
      </w:pPr>
      <w:r w:rsidRPr="00552B33">
        <w:rPr>
          <w:sz w:val="26"/>
          <w:szCs w:val="26"/>
        </w:rPr>
        <w:t xml:space="preserve">- Спортивная сборная команда Республики Хакасия – 2 место (Евгений   Суслов, Руслан Драганов, Владимир </w:t>
      </w:r>
      <w:proofErr w:type="spellStart"/>
      <w:r w:rsidRPr="00552B33">
        <w:rPr>
          <w:sz w:val="26"/>
          <w:szCs w:val="26"/>
        </w:rPr>
        <w:t>Малецкий</w:t>
      </w:r>
      <w:proofErr w:type="spellEnd"/>
      <w:r w:rsidRPr="00552B33">
        <w:rPr>
          <w:sz w:val="26"/>
          <w:szCs w:val="26"/>
        </w:rPr>
        <w:t>).</w:t>
      </w:r>
    </w:p>
    <w:p w14:paraId="562DD473" w14:textId="494F8370" w:rsidR="000227BB" w:rsidRPr="00552B33" w:rsidRDefault="000227BB" w:rsidP="000227BB">
      <w:pPr>
        <w:ind w:firstLine="567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Ведущие спортсмены - члены спортивных сборных команд Российской Федерации являются получателями ежемесячной стипендии Главы Республики Хакасия. В 2023 году стипендию получали 8 спортсменов.</w:t>
      </w:r>
    </w:p>
    <w:p w14:paraId="373C13FF" w14:textId="77777777" w:rsidR="000227BB" w:rsidRPr="00552B33" w:rsidRDefault="000227BB" w:rsidP="000227BB">
      <w:pPr>
        <w:ind w:firstLine="567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Кроме того, из средств республиканского бюджета 8 спортсменов и 2 тренера-преподавателя получили единовременные выплаты за высокие спортивные результаты по итогам выступления на официальных спортивных мероприятиях в составе сборных команд РФ или РХ.</w:t>
      </w:r>
    </w:p>
    <w:p w14:paraId="16D7FDC6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 xml:space="preserve">В 2023 году в состав паралимпийской спортивной сборной команды Российской Федерации, вошли 8 обучающихся Учреждения, из них по спорту лиц с ПОДА – по спортивным дисциплинам «настольный теннис» – 3 человека, «легкая атлетика»– 5 человек.  </w:t>
      </w:r>
    </w:p>
    <w:p w14:paraId="772F4A20" w14:textId="1BC81A06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 xml:space="preserve">34 </w:t>
      </w:r>
      <w:r w:rsidR="00552B33">
        <w:rPr>
          <w:kern w:val="26"/>
          <w:sz w:val="26"/>
          <w:szCs w:val="26"/>
        </w:rPr>
        <w:t>спортсмена</w:t>
      </w:r>
      <w:r w:rsidRPr="00552B33">
        <w:rPr>
          <w:kern w:val="26"/>
          <w:sz w:val="26"/>
          <w:szCs w:val="26"/>
        </w:rPr>
        <w:t xml:space="preserve"> стали членами спортивных сборных команд Республики Хакасия по адаптивным видам спорта.</w:t>
      </w:r>
    </w:p>
    <w:p w14:paraId="4E84C69B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 xml:space="preserve">В 2023 году сотрудники и обучающиеся приняли участие в следующих мероприятиях: </w:t>
      </w:r>
    </w:p>
    <w:p w14:paraId="56C3FF00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 городской праздник «Вместе дружная семья – город, папа, мама, я», посвященный Международному Дню защиты детей;</w:t>
      </w:r>
    </w:p>
    <w:p w14:paraId="381A82E9" w14:textId="6B80DA9C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</w:t>
      </w:r>
      <w:r w:rsidR="00552B33" w:rsidRPr="00552B33">
        <w:rPr>
          <w:kern w:val="26"/>
          <w:sz w:val="26"/>
          <w:szCs w:val="26"/>
        </w:rPr>
        <w:t xml:space="preserve"> </w:t>
      </w:r>
      <w:r w:rsidRPr="00552B33">
        <w:rPr>
          <w:kern w:val="26"/>
          <w:sz w:val="26"/>
          <w:szCs w:val="26"/>
        </w:rPr>
        <w:t>просветительская беседа со студентами ГБПОУ РХ «У(Т)ОР» на тему «Путь к успеху»;</w:t>
      </w:r>
    </w:p>
    <w:p w14:paraId="6C1CEB4D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 республиканская семейная спартакиада Д3 (Движение, достижения, доверие), участниками мероприятия были дети с инвалидностью и их члены семьи;</w:t>
      </w:r>
    </w:p>
    <w:p w14:paraId="2C7BCDD4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 республиканский форум «Особый взгляд» для родителей, детей и специалистов в рамках Всероссийского инклюзивного фестиваля #</w:t>
      </w:r>
      <w:proofErr w:type="spellStart"/>
      <w:r w:rsidRPr="00552B33">
        <w:rPr>
          <w:kern w:val="26"/>
          <w:sz w:val="26"/>
          <w:szCs w:val="26"/>
        </w:rPr>
        <w:t>ЛюдиКакЛюди</w:t>
      </w:r>
      <w:proofErr w:type="spellEnd"/>
      <w:r w:rsidRPr="00552B33">
        <w:rPr>
          <w:kern w:val="26"/>
          <w:sz w:val="26"/>
          <w:szCs w:val="26"/>
        </w:rPr>
        <w:t>;</w:t>
      </w:r>
    </w:p>
    <w:p w14:paraId="24940460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 Всероссийская акция «Капля жизни», посвященная 3 сентября - Дню солидарности в борьбе с терроризмом;</w:t>
      </w:r>
    </w:p>
    <w:p w14:paraId="5D789FDB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 республиканский фестиваль Всероссийского физкультурно-спортивного комплекса «Готов к труду и обороне» (ГТО) среди лиц с интеллектуальными нарушениями;</w:t>
      </w:r>
    </w:p>
    <w:p w14:paraId="77996B3F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 ГБОУ РХ для детей-сирот и детей, оставшихся без попечения родителей «Черногорская школа-интернат» провели школьную спартакиаду и мастер-класс по настольному теннису среди детей с ограниченными возможностями здоровья;</w:t>
      </w:r>
    </w:p>
    <w:p w14:paraId="53B45628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 xml:space="preserve"> - в честь празднования Дня России в пришкольном оздоровительном лагере «Багульник» на базе ГБОУ РХ «Школа-интернат для детей с нарушениями слуха» прошло спортивное мероприятие «Зарядка с чемпионом»;</w:t>
      </w:r>
    </w:p>
    <w:p w14:paraId="485A298D" w14:textId="77777777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 провели просветительскую беседу в рамках военно-патриотической акции Знание. Герои. Беседа проходила на базе ГБОУ РХ «Школы-интернат для детей с нарушениями слуха» с воспитанниками пришкольного оздоровительного лагеря «Багульник» и летней избирательной школой «Право Выбора»</w:t>
      </w:r>
    </w:p>
    <w:p w14:paraId="2E9B6001" w14:textId="45F8EB13" w:rsidR="000227BB" w:rsidRPr="00552B33" w:rsidRDefault="000227BB" w:rsidP="000227BB">
      <w:pPr>
        <w:ind w:firstLine="567"/>
        <w:jc w:val="both"/>
        <w:rPr>
          <w:kern w:val="26"/>
          <w:sz w:val="26"/>
          <w:szCs w:val="26"/>
        </w:rPr>
      </w:pPr>
      <w:r w:rsidRPr="00552B33">
        <w:rPr>
          <w:kern w:val="26"/>
          <w:sz w:val="26"/>
          <w:szCs w:val="26"/>
        </w:rPr>
        <w:t>- республиканский спортивный мастер-класс «Спорт без границ» и мероприятие Всероссийского проекта «Классные встречи» в рамках направления Равных возможностей Движение Первых, совместно с Региональным отделением общероссийского общественно-государственного движения детей и молодежи «Движение первых».</w:t>
      </w:r>
    </w:p>
    <w:p w14:paraId="77863D45" w14:textId="37988133" w:rsidR="007D3F68" w:rsidRPr="00552B33" w:rsidRDefault="007D3F68" w:rsidP="007D3F68">
      <w:pPr>
        <w:widowControl w:val="0"/>
        <w:ind w:firstLine="851"/>
        <w:jc w:val="both"/>
        <w:rPr>
          <w:sz w:val="26"/>
          <w:szCs w:val="26"/>
        </w:rPr>
      </w:pPr>
      <w:r w:rsidRPr="00552B33">
        <w:rPr>
          <w:sz w:val="26"/>
          <w:szCs w:val="26"/>
        </w:rPr>
        <w:lastRenderedPageBreak/>
        <w:t>В отчетном году воспитанники школы ГБОУ РХ «Школа-интернат для детей с нарушением слуха» принимали активное участие и занимали призовые места в Региональном чемпионате профессионального мастерства для людей с ограниченными возможностями здоровья «</w:t>
      </w:r>
      <w:proofErr w:type="spellStart"/>
      <w:r w:rsidRPr="00552B33">
        <w:rPr>
          <w:sz w:val="26"/>
          <w:szCs w:val="26"/>
        </w:rPr>
        <w:t>Абилимпикс</w:t>
      </w:r>
      <w:proofErr w:type="spellEnd"/>
      <w:r w:rsidRPr="00552B33">
        <w:rPr>
          <w:sz w:val="26"/>
          <w:szCs w:val="26"/>
        </w:rPr>
        <w:t>» Республики Хакасия в компетенции «Адаптивная физическая культура». Так, 05 апреля 2023 года - школьники участвовали в VII региональном чемпионате профессионального мастерства для людей с ОВЗ «</w:t>
      </w:r>
      <w:proofErr w:type="spellStart"/>
      <w:r w:rsidRPr="00552B33">
        <w:rPr>
          <w:sz w:val="26"/>
          <w:szCs w:val="26"/>
        </w:rPr>
        <w:t>Абилимпикс</w:t>
      </w:r>
      <w:proofErr w:type="spellEnd"/>
      <w:r w:rsidRPr="00552B33">
        <w:rPr>
          <w:sz w:val="26"/>
          <w:szCs w:val="26"/>
        </w:rPr>
        <w:t xml:space="preserve">» по направлению «Адаптивная физическая культура» (приняли участие трое учащихся, заняв I место). В 2023 году 177 школьников посещали спортивные секции по различным видам спорта, таким как легкая атлетика, настольный теннис, шахматы, шашки, стрельба, ОФП, волейбол, чир спорт, </w:t>
      </w:r>
      <w:proofErr w:type="spellStart"/>
      <w:r w:rsidRPr="00552B33">
        <w:rPr>
          <w:sz w:val="26"/>
          <w:szCs w:val="26"/>
        </w:rPr>
        <w:t>новус</w:t>
      </w:r>
      <w:proofErr w:type="spellEnd"/>
      <w:r w:rsidRPr="00552B33">
        <w:rPr>
          <w:sz w:val="26"/>
          <w:szCs w:val="26"/>
        </w:rPr>
        <w:t xml:space="preserve">, </w:t>
      </w:r>
      <w:proofErr w:type="spellStart"/>
      <w:r w:rsidRPr="00552B33">
        <w:rPr>
          <w:sz w:val="26"/>
          <w:szCs w:val="26"/>
        </w:rPr>
        <w:t>джакколо</w:t>
      </w:r>
      <w:proofErr w:type="spellEnd"/>
      <w:r w:rsidRPr="00552B33">
        <w:rPr>
          <w:sz w:val="26"/>
          <w:szCs w:val="26"/>
        </w:rPr>
        <w:t xml:space="preserve">, </w:t>
      </w:r>
      <w:proofErr w:type="spellStart"/>
      <w:r w:rsidRPr="00552B33">
        <w:rPr>
          <w:sz w:val="26"/>
          <w:szCs w:val="26"/>
        </w:rPr>
        <w:t>шаффлборд</w:t>
      </w:r>
      <w:proofErr w:type="spellEnd"/>
      <w:r w:rsidRPr="00552B33">
        <w:rPr>
          <w:sz w:val="26"/>
          <w:szCs w:val="26"/>
        </w:rPr>
        <w:t>.</w:t>
      </w:r>
    </w:p>
    <w:p w14:paraId="73E96B5C" w14:textId="77777777" w:rsidR="007D3F68" w:rsidRPr="00552B33" w:rsidRDefault="007D3F68" w:rsidP="007D3F68">
      <w:pPr>
        <w:widowControl w:val="0"/>
        <w:ind w:firstLine="851"/>
        <w:jc w:val="both"/>
        <w:rPr>
          <w:sz w:val="26"/>
          <w:szCs w:val="26"/>
        </w:rPr>
      </w:pPr>
      <w:r w:rsidRPr="00552B33">
        <w:rPr>
          <w:sz w:val="26"/>
          <w:szCs w:val="26"/>
        </w:rPr>
        <w:t>В 2022-2023 учебном году ШСК «</w:t>
      </w:r>
      <w:proofErr w:type="spellStart"/>
      <w:r w:rsidRPr="00552B33">
        <w:rPr>
          <w:sz w:val="26"/>
          <w:szCs w:val="26"/>
        </w:rPr>
        <w:t>Здоровье+рекорды</w:t>
      </w:r>
      <w:proofErr w:type="spellEnd"/>
      <w:r w:rsidRPr="00552B33">
        <w:rPr>
          <w:sz w:val="26"/>
          <w:szCs w:val="26"/>
        </w:rPr>
        <w:t xml:space="preserve">» является победителем (регионального, всероссийского уровня)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номинации «Спорт без границ». </w:t>
      </w:r>
    </w:p>
    <w:p w14:paraId="2E575F63" w14:textId="77777777" w:rsidR="00552B33" w:rsidRDefault="00552B33" w:rsidP="00552B33">
      <w:pPr>
        <w:widowControl w:val="0"/>
        <w:ind w:firstLine="851"/>
        <w:jc w:val="both"/>
        <w:rPr>
          <w:color w:val="00B050"/>
          <w:sz w:val="26"/>
          <w:szCs w:val="26"/>
        </w:rPr>
      </w:pPr>
      <w:r w:rsidRPr="006B582F">
        <w:rPr>
          <w:sz w:val="26"/>
          <w:szCs w:val="26"/>
        </w:rPr>
        <w:t xml:space="preserve">В текущем году муниципальным бюджетным учреждением </w:t>
      </w:r>
      <w:r>
        <w:rPr>
          <w:sz w:val="26"/>
          <w:szCs w:val="26"/>
        </w:rPr>
        <w:t xml:space="preserve">дополнительного образования </w:t>
      </w:r>
      <w:r w:rsidRPr="006B582F">
        <w:rPr>
          <w:sz w:val="26"/>
          <w:szCs w:val="26"/>
        </w:rPr>
        <w:t>«</w:t>
      </w:r>
      <w:r>
        <w:rPr>
          <w:sz w:val="26"/>
          <w:szCs w:val="26"/>
        </w:rPr>
        <w:t>Спортивная школа города Сорска</w:t>
      </w:r>
      <w:r w:rsidRPr="006B582F">
        <w:rPr>
          <w:sz w:val="26"/>
          <w:szCs w:val="26"/>
        </w:rPr>
        <w:t>» (</w:t>
      </w:r>
      <w:r>
        <w:rPr>
          <w:sz w:val="26"/>
          <w:szCs w:val="26"/>
        </w:rPr>
        <w:t>МБУ ДО «СШ г. Сорска»</w:t>
      </w:r>
      <w:r w:rsidRPr="006B582F">
        <w:rPr>
          <w:sz w:val="26"/>
          <w:szCs w:val="26"/>
        </w:rPr>
        <w:t xml:space="preserve"> совместно с ГО ХРО ООО ВОИ на базе Дома Спорта </w:t>
      </w:r>
      <w:r>
        <w:rPr>
          <w:sz w:val="26"/>
          <w:szCs w:val="26"/>
        </w:rPr>
        <w:t>было проведено 13</w:t>
      </w:r>
      <w:r w:rsidRPr="00D07CB2">
        <w:rPr>
          <w:sz w:val="26"/>
          <w:szCs w:val="26"/>
        </w:rPr>
        <w:t xml:space="preserve"> мероприятий среди лиц с ограниченными возможностями здоровья среди взрослого населения: шахматно-шашечный турниры; соревнования по дартсу; </w:t>
      </w:r>
      <w:proofErr w:type="spellStart"/>
      <w:r w:rsidRPr="00D07CB2">
        <w:rPr>
          <w:sz w:val="26"/>
          <w:szCs w:val="26"/>
        </w:rPr>
        <w:t>шаффлборд</w:t>
      </w:r>
      <w:proofErr w:type="spellEnd"/>
      <w:r w:rsidRPr="00D07CB2">
        <w:rPr>
          <w:sz w:val="26"/>
          <w:szCs w:val="26"/>
        </w:rPr>
        <w:t xml:space="preserve">, настольные игры, настольный теннис. </w:t>
      </w:r>
      <w:r w:rsidRPr="006B582F">
        <w:rPr>
          <w:sz w:val="26"/>
          <w:szCs w:val="26"/>
        </w:rPr>
        <w:t xml:space="preserve">Так же на базе МБУ </w:t>
      </w:r>
      <w:r>
        <w:rPr>
          <w:sz w:val="26"/>
          <w:szCs w:val="26"/>
        </w:rPr>
        <w:t>ДО «С</w:t>
      </w:r>
      <w:r w:rsidRPr="006B582F">
        <w:rPr>
          <w:sz w:val="26"/>
          <w:szCs w:val="26"/>
        </w:rPr>
        <w:t>Ш</w:t>
      </w:r>
      <w:r>
        <w:rPr>
          <w:sz w:val="26"/>
          <w:szCs w:val="26"/>
        </w:rPr>
        <w:t xml:space="preserve"> Г. Сорска</w:t>
      </w:r>
      <w:r w:rsidRPr="006B582F">
        <w:rPr>
          <w:sz w:val="26"/>
          <w:szCs w:val="26"/>
        </w:rPr>
        <w:t>» занимается группа здоровья для пожилых людей (имеющие инвалидности). Проводятся</w:t>
      </w:r>
      <w:r>
        <w:rPr>
          <w:sz w:val="26"/>
          <w:szCs w:val="26"/>
        </w:rPr>
        <w:t xml:space="preserve"> соревнования</w:t>
      </w:r>
      <w:r w:rsidRPr="006B582F">
        <w:rPr>
          <w:sz w:val="26"/>
          <w:szCs w:val="26"/>
        </w:rPr>
        <w:t xml:space="preserve"> по плаванию, весёлые старты.</w:t>
      </w:r>
    </w:p>
    <w:p w14:paraId="28E2A102" w14:textId="77777777" w:rsidR="00773017" w:rsidRPr="0081261D" w:rsidRDefault="00773017" w:rsidP="00773017">
      <w:pPr>
        <w:ind w:firstLine="851"/>
        <w:jc w:val="both"/>
        <w:rPr>
          <w:sz w:val="26"/>
          <w:szCs w:val="26"/>
        </w:rPr>
      </w:pPr>
      <w:r w:rsidRPr="0081261D">
        <w:rPr>
          <w:sz w:val="26"/>
          <w:szCs w:val="26"/>
        </w:rPr>
        <w:t>В рамках календарного плана официальных физкультурных мероприятий и спортивных мероприятий города Черногорска ежегодно проводятся значительное количество соревнований, турниров. Наиболее популярными видами спорта среди лиц с ограниченными возможностями здоровья являются легкая атлетика, плавание, настольный теннис, шашки, дартс, волейбол.</w:t>
      </w:r>
    </w:p>
    <w:p w14:paraId="194791BC" w14:textId="77777777" w:rsidR="00773017" w:rsidRPr="0081261D" w:rsidRDefault="00773017" w:rsidP="00773017">
      <w:pPr>
        <w:ind w:firstLine="851"/>
        <w:jc w:val="both"/>
        <w:rPr>
          <w:sz w:val="26"/>
          <w:szCs w:val="26"/>
        </w:rPr>
      </w:pPr>
      <w:r w:rsidRPr="0081261D">
        <w:rPr>
          <w:sz w:val="26"/>
          <w:szCs w:val="26"/>
        </w:rPr>
        <w:t>На протяжении многих лет в городе проводится республиканская Спартакиада для детей с ограниченными возможностями здоровья на всех объектах физкультурно-спортивной инфраструктуры города. В апреле и декабре проводится городская спартакиада среди детей с ограниченными возможностями, где принимает участие более 120 человек. В рамках Спартакиады проходят соревнования по легкой атлетике, дартсу, шахматам и шашкам, волейболу, настольному теннису.</w:t>
      </w:r>
    </w:p>
    <w:p w14:paraId="69AEA220" w14:textId="77777777" w:rsidR="00773017" w:rsidRPr="0081261D" w:rsidRDefault="00773017" w:rsidP="00773017">
      <w:pPr>
        <w:ind w:firstLine="851"/>
        <w:jc w:val="both"/>
        <w:rPr>
          <w:sz w:val="26"/>
          <w:szCs w:val="26"/>
        </w:rPr>
      </w:pPr>
      <w:r w:rsidRPr="0081261D">
        <w:rPr>
          <w:sz w:val="26"/>
          <w:szCs w:val="26"/>
        </w:rPr>
        <w:t>Традиционным мероприятием в городе является городская спартакиада среди лиц с ограниченными возможностями здоровья. В программу спартакиады входят дартс, армспорт, настольный теннис, настольные игры (</w:t>
      </w:r>
      <w:proofErr w:type="spellStart"/>
      <w:r w:rsidRPr="0081261D">
        <w:rPr>
          <w:sz w:val="26"/>
          <w:szCs w:val="26"/>
        </w:rPr>
        <w:t>шаффлборд</w:t>
      </w:r>
      <w:proofErr w:type="spellEnd"/>
      <w:r w:rsidRPr="0081261D">
        <w:rPr>
          <w:sz w:val="26"/>
          <w:szCs w:val="26"/>
        </w:rPr>
        <w:t xml:space="preserve">, </w:t>
      </w:r>
      <w:proofErr w:type="spellStart"/>
      <w:r w:rsidRPr="0081261D">
        <w:rPr>
          <w:sz w:val="26"/>
          <w:szCs w:val="26"/>
        </w:rPr>
        <w:t>кульбутто</w:t>
      </w:r>
      <w:proofErr w:type="spellEnd"/>
      <w:r w:rsidRPr="0081261D">
        <w:rPr>
          <w:sz w:val="26"/>
          <w:szCs w:val="26"/>
        </w:rPr>
        <w:t xml:space="preserve">, </w:t>
      </w:r>
      <w:proofErr w:type="spellStart"/>
      <w:r w:rsidRPr="0081261D">
        <w:rPr>
          <w:sz w:val="26"/>
          <w:szCs w:val="26"/>
        </w:rPr>
        <w:t>джаколло</w:t>
      </w:r>
      <w:proofErr w:type="spellEnd"/>
      <w:r w:rsidRPr="0081261D">
        <w:rPr>
          <w:sz w:val="26"/>
          <w:szCs w:val="26"/>
        </w:rPr>
        <w:t xml:space="preserve">). В рамках данной спартакиады принимает участие более 50 человек. </w:t>
      </w:r>
    </w:p>
    <w:p w14:paraId="6C4A38DF" w14:textId="6B8E94BE" w:rsidR="00C017BB" w:rsidRPr="0081261D" w:rsidRDefault="00773017" w:rsidP="00773017">
      <w:pPr>
        <w:ind w:firstLine="851"/>
        <w:jc w:val="both"/>
        <w:rPr>
          <w:sz w:val="26"/>
          <w:szCs w:val="26"/>
        </w:rPr>
      </w:pPr>
      <w:r w:rsidRPr="0081261D">
        <w:rPr>
          <w:sz w:val="26"/>
          <w:szCs w:val="26"/>
        </w:rPr>
        <w:t>Также соревнования проводятся по настольному теннису, шашкам для лиц с ОВЗ, посвящённые Дню Победы в ВОВ.</w:t>
      </w:r>
    </w:p>
    <w:p w14:paraId="57C82D99" w14:textId="77777777" w:rsidR="00ED70E3" w:rsidRDefault="00ED70E3" w:rsidP="00ED70E3">
      <w:pPr>
        <w:ind w:firstLine="709"/>
        <w:jc w:val="both"/>
        <w:rPr>
          <w:kern w:val="26"/>
          <w:sz w:val="26"/>
          <w:szCs w:val="26"/>
        </w:rPr>
      </w:pPr>
      <w:bookmarkStart w:id="10" w:name="_Hlk151021065"/>
      <w:bookmarkEnd w:id="9"/>
      <w:r w:rsidRPr="005805E3">
        <w:rPr>
          <w:kern w:val="26"/>
          <w:sz w:val="26"/>
          <w:szCs w:val="26"/>
        </w:rPr>
        <w:t>За высокий профессионализм и плодотворный труд в 202</w:t>
      </w:r>
      <w:r>
        <w:rPr>
          <w:kern w:val="26"/>
          <w:sz w:val="26"/>
          <w:szCs w:val="26"/>
        </w:rPr>
        <w:t>3</w:t>
      </w:r>
      <w:r w:rsidRPr="005805E3">
        <w:rPr>
          <w:kern w:val="26"/>
          <w:sz w:val="26"/>
          <w:szCs w:val="26"/>
        </w:rPr>
        <w:t xml:space="preserve"> году тренеры Учреждения удостоены следующими государственными и ведомственными наградами:</w:t>
      </w:r>
    </w:p>
    <w:p w14:paraId="358A1A5A" w14:textId="77777777" w:rsidR="00ED70E3" w:rsidRPr="005805E3" w:rsidRDefault="00ED70E3" w:rsidP="00ED70E3">
      <w:pPr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Лучшим тренером и спортсменом 2023 года признаны </w:t>
      </w:r>
      <w:proofErr w:type="spellStart"/>
      <w:r>
        <w:rPr>
          <w:kern w:val="26"/>
          <w:sz w:val="26"/>
          <w:szCs w:val="26"/>
        </w:rPr>
        <w:t>Мордакина</w:t>
      </w:r>
      <w:proofErr w:type="spellEnd"/>
      <w:r>
        <w:rPr>
          <w:kern w:val="26"/>
          <w:sz w:val="26"/>
          <w:szCs w:val="26"/>
        </w:rPr>
        <w:t xml:space="preserve"> Ирина Александровна и Исаков Григорий Анатольевич.</w:t>
      </w:r>
    </w:p>
    <w:p w14:paraId="0E21CB63" w14:textId="77777777" w:rsidR="00ED70E3" w:rsidRPr="00C77C07" w:rsidRDefault="00ED70E3" w:rsidP="00ED70E3">
      <w:pPr>
        <w:ind w:firstLine="567"/>
        <w:jc w:val="both"/>
        <w:rPr>
          <w:sz w:val="26"/>
          <w:szCs w:val="26"/>
        </w:rPr>
      </w:pPr>
      <w:r w:rsidRPr="00C77C07">
        <w:rPr>
          <w:sz w:val="26"/>
          <w:szCs w:val="26"/>
        </w:rPr>
        <w:lastRenderedPageBreak/>
        <w:t>-</w:t>
      </w:r>
      <w:r w:rsidRPr="00C77C07">
        <w:t xml:space="preserve"> </w:t>
      </w:r>
      <w:r w:rsidRPr="00C77C07">
        <w:rPr>
          <w:sz w:val="26"/>
          <w:szCs w:val="26"/>
        </w:rPr>
        <w:t>Благодарственным письмом Главы республики Хакасия – Председателя Правительства Республики Хакасия, в связи с празднованием Всероссийского Дня физкультурника, награжден</w:t>
      </w:r>
      <w:r>
        <w:rPr>
          <w:sz w:val="26"/>
          <w:szCs w:val="26"/>
        </w:rPr>
        <w:t>ы</w:t>
      </w:r>
      <w:r w:rsidRPr="00C77C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обучающиеся </w:t>
      </w:r>
      <w:proofErr w:type="spellStart"/>
      <w:r>
        <w:rPr>
          <w:sz w:val="26"/>
          <w:szCs w:val="26"/>
        </w:rPr>
        <w:t>Лунг</w:t>
      </w:r>
      <w:proofErr w:type="spellEnd"/>
      <w:r>
        <w:rPr>
          <w:sz w:val="26"/>
          <w:szCs w:val="26"/>
        </w:rPr>
        <w:t xml:space="preserve"> Игорь Александрович и </w:t>
      </w:r>
      <w:proofErr w:type="spellStart"/>
      <w:r>
        <w:rPr>
          <w:sz w:val="26"/>
          <w:szCs w:val="26"/>
        </w:rPr>
        <w:t>Балахчина</w:t>
      </w:r>
      <w:proofErr w:type="spellEnd"/>
      <w:r>
        <w:rPr>
          <w:sz w:val="26"/>
          <w:szCs w:val="26"/>
        </w:rPr>
        <w:t xml:space="preserve"> Инна Михайловна, а также тренер по стрельбе из лука </w:t>
      </w:r>
      <w:proofErr w:type="spellStart"/>
      <w:r>
        <w:rPr>
          <w:sz w:val="26"/>
          <w:szCs w:val="26"/>
        </w:rPr>
        <w:t>Аёшин</w:t>
      </w:r>
      <w:proofErr w:type="spellEnd"/>
      <w:r>
        <w:rPr>
          <w:sz w:val="26"/>
          <w:szCs w:val="26"/>
        </w:rPr>
        <w:t xml:space="preserve"> Юрий Ильич.</w:t>
      </w:r>
    </w:p>
    <w:p w14:paraId="41843C87" w14:textId="77777777" w:rsidR="00ED70E3" w:rsidRPr="00C77C07" w:rsidRDefault="00ED70E3" w:rsidP="00ED70E3">
      <w:pPr>
        <w:ind w:firstLine="567"/>
        <w:jc w:val="both"/>
        <w:rPr>
          <w:sz w:val="26"/>
          <w:szCs w:val="26"/>
        </w:rPr>
      </w:pPr>
      <w:r w:rsidRPr="00C77C07">
        <w:rPr>
          <w:sz w:val="26"/>
          <w:szCs w:val="26"/>
        </w:rPr>
        <w:t xml:space="preserve">- Почетной грамотой Министра физической культуры и спорта Республики Хакасия награжден </w:t>
      </w:r>
      <w:r>
        <w:rPr>
          <w:sz w:val="26"/>
          <w:szCs w:val="26"/>
        </w:rPr>
        <w:t xml:space="preserve">спортсмен Кулаженков Иван Михайлович, </w:t>
      </w:r>
      <w:proofErr w:type="spellStart"/>
      <w:r>
        <w:rPr>
          <w:sz w:val="26"/>
          <w:szCs w:val="26"/>
        </w:rPr>
        <w:t>Малецкий</w:t>
      </w:r>
      <w:proofErr w:type="spellEnd"/>
      <w:r>
        <w:rPr>
          <w:sz w:val="26"/>
          <w:szCs w:val="26"/>
        </w:rPr>
        <w:t xml:space="preserve"> Владимир Сергеевич.</w:t>
      </w:r>
    </w:p>
    <w:p w14:paraId="0912DD4A" w14:textId="77777777" w:rsidR="00ED70E3" w:rsidRDefault="00ED70E3" w:rsidP="00ED70E3">
      <w:pPr>
        <w:ind w:firstLine="567"/>
        <w:jc w:val="both"/>
        <w:rPr>
          <w:sz w:val="26"/>
          <w:szCs w:val="26"/>
        </w:rPr>
      </w:pPr>
      <w:r w:rsidRPr="00C77C07">
        <w:rPr>
          <w:sz w:val="26"/>
          <w:szCs w:val="26"/>
        </w:rPr>
        <w:t>- Благодарственным письмом Министра физической культуры и спорта Республики Хакасия награжден</w:t>
      </w:r>
      <w:r>
        <w:rPr>
          <w:sz w:val="26"/>
          <w:szCs w:val="26"/>
        </w:rPr>
        <w:t xml:space="preserve">ы </w:t>
      </w:r>
      <w:r w:rsidRPr="00C77C07">
        <w:rPr>
          <w:sz w:val="26"/>
          <w:szCs w:val="26"/>
        </w:rPr>
        <w:t>Исаков Григорий Анатольевич</w:t>
      </w:r>
      <w:r>
        <w:rPr>
          <w:sz w:val="26"/>
          <w:szCs w:val="26"/>
        </w:rPr>
        <w:t xml:space="preserve">, Соколов Александр Александрович, </w:t>
      </w:r>
      <w:proofErr w:type="spellStart"/>
      <w:r>
        <w:rPr>
          <w:sz w:val="26"/>
          <w:szCs w:val="26"/>
        </w:rPr>
        <w:t>Балахчина</w:t>
      </w:r>
      <w:proofErr w:type="spellEnd"/>
      <w:r>
        <w:rPr>
          <w:sz w:val="26"/>
          <w:szCs w:val="26"/>
        </w:rPr>
        <w:t xml:space="preserve"> Инна Михайловна, </w:t>
      </w:r>
      <w:proofErr w:type="spellStart"/>
      <w:r>
        <w:rPr>
          <w:sz w:val="26"/>
          <w:szCs w:val="26"/>
        </w:rPr>
        <w:t>Лунг</w:t>
      </w:r>
      <w:proofErr w:type="spellEnd"/>
      <w:r>
        <w:rPr>
          <w:sz w:val="26"/>
          <w:szCs w:val="26"/>
        </w:rPr>
        <w:t xml:space="preserve"> Игорь Александрович, </w:t>
      </w:r>
      <w:proofErr w:type="spellStart"/>
      <w:r>
        <w:rPr>
          <w:sz w:val="26"/>
          <w:szCs w:val="26"/>
        </w:rPr>
        <w:t>Мордакина</w:t>
      </w:r>
      <w:proofErr w:type="spellEnd"/>
      <w:r>
        <w:rPr>
          <w:sz w:val="26"/>
          <w:szCs w:val="26"/>
        </w:rPr>
        <w:t xml:space="preserve"> Ирина Александровна, Хоботов Михаил Дмитриевич.</w:t>
      </w:r>
    </w:p>
    <w:p w14:paraId="33C015FB" w14:textId="77777777" w:rsidR="00ED70E3" w:rsidRDefault="00ED70E3" w:rsidP="00ED70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Директор Ирина Андреевна Матюшина и тр</w:t>
      </w:r>
      <w:r w:rsidRPr="00C74E4B">
        <w:rPr>
          <w:sz w:val="26"/>
          <w:szCs w:val="26"/>
        </w:rPr>
        <w:t xml:space="preserve">енеры-преподаватели спортивной школы паралимпийского резерва Ирина Александровна </w:t>
      </w:r>
      <w:proofErr w:type="spellStart"/>
      <w:r w:rsidRPr="00C74E4B">
        <w:rPr>
          <w:sz w:val="26"/>
          <w:szCs w:val="26"/>
        </w:rPr>
        <w:t>Мордакина</w:t>
      </w:r>
      <w:proofErr w:type="spellEnd"/>
      <w:r w:rsidRPr="00C74E4B">
        <w:rPr>
          <w:sz w:val="26"/>
          <w:szCs w:val="26"/>
        </w:rPr>
        <w:t xml:space="preserve"> и Михаил Дмитриевич Хоботов, награждены юбилейной медалью, посвященной 100-летию образования государственного органа управления с сфере физической культуры и спорта. За годы своей работы тренеры воспитали мастеров спорта России, их воспитанники являются членами спортивной сборной России, победителями и призерами всероссийских и международных соревнований.</w:t>
      </w:r>
    </w:p>
    <w:bookmarkEnd w:id="10"/>
    <w:p w14:paraId="6B181D91" w14:textId="77777777" w:rsidR="00ED70E3" w:rsidRDefault="00ED70E3" w:rsidP="00ED70E3">
      <w:pPr>
        <w:ind w:firstLine="709"/>
        <w:jc w:val="both"/>
        <w:rPr>
          <w:kern w:val="26"/>
          <w:sz w:val="26"/>
          <w:szCs w:val="26"/>
        </w:rPr>
      </w:pPr>
      <w:r w:rsidRPr="007E566C">
        <w:rPr>
          <w:kern w:val="26"/>
          <w:sz w:val="26"/>
          <w:szCs w:val="26"/>
        </w:rPr>
        <w:t>Также спортсмены и тренерско-п</w:t>
      </w:r>
      <w:r>
        <w:rPr>
          <w:kern w:val="26"/>
          <w:sz w:val="26"/>
          <w:szCs w:val="26"/>
        </w:rPr>
        <w:t>реподавательский</w:t>
      </w:r>
      <w:r w:rsidRPr="007E566C">
        <w:rPr>
          <w:kern w:val="26"/>
          <w:sz w:val="26"/>
          <w:szCs w:val="26"/>
        </w:rPr>
        <w:t xml:space="preserve"> состав спортивной школы паралимпийского резерва приняли участие в трёх республиканских конкурсах и одном всероссийском в области адаптивной физической культуры и спорта. Победители были награждены дипломами Минспорта Хакасии и памятными подарками.</w:t>
      </w:r>
      <w:r>
        <w:rPr>
          <w:kern w:val="26"/>
          <w:sz w:val="26"/>
          <w:szCs w:val="26"/>
        </w:rPr>
        <w:t xml:space="preserve"> </w:t>
      </w:r>
    </w:p>
    <w:p w14:paraId="17332649" w14:textId="77777777" w:rsidR="00ED70E3" w:rsidRPr="007E566C" w:rsidRDefault="00ED70E3" w:rsidP="00ED70E3">
      <w:pPr>
        <w:ind w:firstLine="709"/>
        <w:jc w:val="both"/>
        <w:rPr>
          <w:kern w:val="26"/>
          <w:sz w:val="26"/>
          <w:szCs w:val="26"/>
        </w:rPr>
      </w:pPr>
      <w:r w:rsidRPr="00FA48CE">
        <w:rPr>
          <w:kern w:val="26"/>
          <w:sz w:val="26"/>
          <w:szCs w:val="26"/>
        </w:rPr>
        <w:t xml:space="preserve">Победитель регионального этапа Всероссийского конкурса «Надежда России: лучшая спортивная </w:t>
      </w:r>
      <w:r>
        <w:rPr>
          <w:kern w:val="26"/>
          <w:sz w:val="26"/>
          <w:szCs w:val="26"/>
        </w:rPr>
        <w:t xml:space="preserve">республиканская </w:t>
      </w:r>
      <w:r w:rsidRPr="00FA48CE">
        <w:rPr>
          <w:kern w:val="26"/>
          <w:sz w:val="26"/>
          <w:szCs w:val="26"/>
        </w:rPr>
        <w:t>школа» по итогам 2023 года — Государственное бюджетное учреждение дополнительного образования Республики Хакасия «Спортивная школа паралимпийского резерва»</w:t>
      </w:r>
      <w:r>
        <w:rPr>
          <w:kern w:val="26"/>
          <w:sz w:val="26"/>
          <w:szCs w:val="26"/>
        </w:rPr>
        <w:t>.</w:t>
      </w:r>
    </w:p>
    <w:p w14:paraId="2050737F" w14:textId="77777777" w:rsidR="00ED70E3" w:rsidRPr="007E566C" w:rsidRDefault="00ED70E3" w:rsidP="00ED70E3">
      <w:pPr>
        <w:ind w:firstLine="709"/>
        <w:jc w:val="both"/>
        <w:rPr>
          <w:kern w:val="26"/>
          <w:sz w:val="26"/>
          <w:szCs w:val="26"/>
        </w:rPr>
      </w:pPr>
      <w:r w:rsidRPr="007E566C">
        <w:rPr>
          <w:kern w:val="26"/>
          <w:sz w:val="26"/>
          <w:szCs w:val="26"/>
        </w:rPr>
        <w:t xml:space="preserve">Победителем в конкурсе «Преодоление» в области адаптивной физической культуры и спорта стал Эдуард </w:t>
      </w:r>
      <w:proofErr w:type="spellStart"/>
      <w:r w:rsidRPr="007E566C">
        <w:rPr>
          <w:kern w:val="26"/>
          <w:sz w:val="26"/>
          <w:szCs w:val="26"/>
        </w:rPr>
        <w:t>Чебодаев</w:t>
      </w:r>
      <w:proofErr w:type="spellEnd"/>
      <w:r w:rsidRPr="007E566C">
        <w:rPr>
          <w:kern w:val="26"/>
          <w:sz w:val="26"/>
          <w:szCs w:val="26"/>
        </w:rPr>
        <w:t>, тренер</w:t>
      </w:r>
      <w:r>
        <w:rPr>
          <w:kern w:val="26"/>
          <w:sz w:val="26"/>
          <w:szCs w:val="26"/>
        </w:rPr>
        <w:t>-преподаватель</w:t>
      </w:r>
      <w:r w:rsidRPr="007E566C">
        <w:rPr>
          <w:kern w:val="26"/>
          <w:sz w:val="26"/>
          <w:szCs w:val="26"/>
        </w:rPr>
        <w:t xml:space="preserve"> по футболу (спорт лиц с интеллектуальными нарушениями).</w:t>
      </w:r>
    </w:p>
    <w:p w14:paraId="496B92B9" w14:textId="77777777" w:rsidR="00ED70E3" w:rsidRPr="007E566C" w:rsidRDefault="00ED70E3" w:rsidP="00ED70E3">
      <w:pPr>
        <w:ind w:firstLine="709"/>
        <w:jc w:val="both"/>
        <w:rPr>
          <w:kern w:val="26"/>
          <w:sz w:val="26"/>
          <w:szCs w:val="26"/>
        </w:rPr>
      </w:pPr>
      <w:r w:rsidRPr="007E566C">
        <w:rPr>
          <w:kern w:val="26"/>
          <w:sz w:val="26"/>
          <w:szCs w:val="26"/>
        </w:rPr>
        <w:t>По итогам конкурса “Гордость Хакасии” были определены лучшие спортсмены и тренеры</w:t>
      </w:r>
      <w:r>
        <w:rPr>
          <w:kern w:val="26"/>
          <w:sz w:val="26"/>
          <w:szCs w:val="26"/>
        </w:rPr>
        <w:t>-преподаватели</w:t>
      </w:r>
      <w:r w:rsidRPr="007E566C">
        <w:rPr>
          <w:kern w:val="26"/>
          <w:sz w:val="26"/>
          <w:szCs w:val="26"/>
        </w:rPr>
        <w:t xml:space="preserve"> по паралимпийским видам спорта:</w:t>
      </w:r>
    </w:p>
    <w:p w14:paraId="3EE896E7" w14:textId="77777777" w:rsidR="00ED70E3" w:rsidRPr="007E566C" w:rsidRDefault="00ED70E3" w:rsidP="00ED70E3">
      <w:pPr>
        <w:ind w:left="567" w:hanging="141"/>
        <w:jc w:val="both"/>
        <w:rPr>
          <w:kern w:val="26"/>
          <w:sz w:val="26"/>
          <w:szCs w:val="26"/>
        </w:rPr>
      </w:pPr>
      <w:r w:rsidRPr="007E566C">
        <w:rPr>
          <w:kern w:val="26"/>
          <w:sz w:val="26"/>
          <w:szCs w:val="26"/>
        </w:rPr>
        <w:t>•</w:t>
      </w:r>
      <w:r w:rsidRPr="007E566C">
        <w:rPr>
          <w:kern w:val="26"/>
          <w:sz w:val="26"/>
          <w:szCs w:val="26"/>
        </w:rPr>
        <w:tab/>
        <w:t>Лучший спортсмен года по паралимпийскому виду спорта – Григорий Исаков (спорт лиц с ПОДА спортивная дисциплина настольный теннис).</w:t>
      </w:r>
    </w:p>
    <w:p w14:paraId="7BF1F1A2" w14:textId="77777777" w:rsidR="00ED70E3" w:rsidRPr="000F4B07" w:rsidRDefault="00ED70E3" w:rsidP="00ED70E3">
      <w:pPr>
        <w:ind w:left="567" w:hanging="141"/>
        <w:jc w:val="both"/>
        <w:rPr>
          <w:kern w:val="26"/>
          <w:sz w:val="26"/>
          <w:szCs w:val="26"/>
        </w:rPr>
      </w:pPr>
      <w:r w:rsidRPr="000F4B07">
        <w:rPr>
          <w:kern w:val="26"/>
          <w:sz w:val="26"/>
          <w:szCs w:val="26"/>
        </w:rPr>
        <w:t>•</w:t>
      </w:r>
      <w:r w:rsidRPr="000F4B07">
        <w:rPr>
          <w:kern w:val="26"/>
          <w:sz w:val="26"/>
          <w:szCs w:val="26"/>
        </w:rPr>
        <w:tab/>
        <w:t>Лучш</w:t>
      </w:r>
      <w:r>
        <w:rPr>
          <w:kern w:val="26"/>
          <w:sz w:val="26"/>
          <w:szCs w:val="26"/>
        </w:rPr>
        <w:t>ая</w:t>
      </w:r>
      <w:r w:rsidRPr="000F4B07">
        <w:rPr>
          <w:kern w:val="26"/>
          <w:sz w:val="26"/>
          <w:szCs w:val="26"/>
        </w:rPr>
        <w:t xml:space="preserve"> спортсменка года по паралимпийскому виду спорта (спорт лиц с ПОДА спортивная дисциплина настольный теннис) – Инна </w:t>
      </w:r>
      <w:proofErr w:type="spellStart"/>
      <w:r w:rsidRPr="000F4B07">
        <w:rPr>
          <w:kern w:val="26"/>
          <w:sz w:val="26"/>
          <w:szCs w:val="26"/>
        </w:rPr>
        <w:t>Балахчина</w:t>
      </w:r>
      <w:proofErr w:type="spellEnd"/>
    </w:p>
    <w:p w14:paraId="0BCFCC44" w14:textId="77777777" w:rsidR="00ED70E3" w:rsidRPr="000F4B07" w:rsidRDefault="00ED70E3" w:rsidP="00ED70E3">
      <w:pPr>
        <w:ind w:left="567" w:hanging="141"/>
        <w:jc w:val="both"/>
        <w:rPr>
          <w:kern w:val="26"/>
          <w:sz w:val="26"/>
          <w:szCs w:val="26"/>
        </w:rPr>
      </w:pPr>
      <w:r w:rsidRPr="000F4B07">
        <w:rPr>
          <w:kern w:val="26"/>
          <w:sz w:val="26"/>
          <w:szCs w:val="26"/>
        </w:rPr>
        <w:t>•</w:t>
      </w:r>
      <w:r w:rsidRPr="000F4B07">
        <w:rPr>
          <w:kern w:val="26"/>
          <w:sz w:val="26"/>
          <w:szCs w:val="26"/>
        </w:rPr>
        <w:tab/>
        <w:t>Лучший тренер</w:t>
      </w:r>
      <w:r>
        <w:rPr>
          <w:kern w:val="26"/>
          <w:sz w:val="26"/>
          <w:szCs w:val="26"/>
        </w:rPr>
        <w:t>-преподаватель</w:t>
      </w:r>
      <w:r w:rsidRPr="000F4B07">
        <w:rPr>
          <w:kern w:val="26"/>
          <w:sz w:val="26"/>
          <w:szCs w:val="26"/>
        </w:rPr>
        <w:t xml:space="preserve"> года по паралимпийскому виду спорта – Ирина </w:t>
      </w:r>
      <w:proofErr w:type="spellStart"/>
      <w:r w:rsidRPr="000F4B07">
        <w:rPr>
          <w:kern w:val="26"/>
          <w:sz w:val="26"/>
          <w:szCs w:val="26"/>
        </w:rPr>
        <w:t>Мордакина</w:t>
      </w:r>
      <w:proofErr w:type="spellEnd"/>
      <w:r w:rsidRPr="000F4B07">
        <w:rPr>
          <w:kern w:val="26"/>
          <w:sz w:val="26"/>
          <w:szCs w:val="26"/>
        </w:rPr>
        <w:t xml:space="preserve"> (спорт лиц с ПОДА спортивная дисциплина настольный теннис).</w:t>
      </w:r>
    </w:p>
    <w:p w14:paraId="79BE294E" w14:textId="77777777" w:rsidR="0081261D" w:rsidRPr="00736711" w:rsidRDefault="0081261D" w:rsidP="005941C3">
      <w:pPr>
        <w:ind w:firstLine="851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14:paraId="7F405470" w14:textId="6EB1CC33" w:rsidR="00916813" w:rsidRPr="00810853" w:rsidRDefault="00BE0E2B" w:rsidP="005941C3">
      <w:pPr>
        <w:ind w:left="720" w:firstLine="851"/>
        <w:rPr>
          <w:sz w:val="26"/>
          <w:szCs w:val="26"/>
        </w:rPr>
      </w:pPr>
      <w:r w:rsidRPr="00810853">
        <w:rPr>
          <w:sz w:val="26"/>
          <w:szCs w:val="26"/>
        </w:rPr>
        <w:t xml:space="preserve">             </w:t>
      </w:r>
      <w:r w:rsidR="00916813" w:rsidRPr="00810853">
        <w:rPr>
          <w:sz w:val="26"/>
          <w:szCs w:val="26"/>
        </w:rPr>
        <w:t>ИНФОРМАЦИОННОЕ ОБЕСПЕЧЕНИЕ</w:t>
      </w:r>
    </w:p>
    <w:p w14:paraId="61F43B5B" w14:textId="77777777" w:rsidR="00916813" w:rsidRPr="00736711" w:rsidRDefault="00916813" w:rsidP="005941C3">
      <w:pPr>
        <w:ind w:firstLine="851"/>
        <w:jc w:val="both"/>
        <w:rPr>
          <w:color w:val="FF0000"/>
          <w:sz w:val="26"/>
          <w:szCs w:val="26"/>
        </w:rPr>
      </w:pPr>
    </w:p>
    <w:p w14:paraId="7195F6D6" w14:textId="77777777" w:rsidR="00916813" w:rsidRPr="00810853" w:rsidRDefault="00916813" w:rsidP="005941C3">
      <w:pPr>
        <w:ind w:firstLine="851"/>
        <w:jc w:val="both"/>
        <w:rPr>
          <w:sz w:val="26"/>
          <w:szCs w:val="26"/>
        </w:rPr>
      </w:pPr>
      <w:r w:rsidRPr="00810853">
        <w:rPr>
          <w:sz w:val="26"/>
          <w:szCs w:val="26"/>
        </w:rPr>
        <w:t>В муниципальных образованиях и городских округах Республики Хакасия пропаганда физической культуры и спорта среди лиц с ограниченными возможностями здоровья, инвалидов осуществляется через средства массовой информации, в газетах, радио, на телевидении.</w:t>
      </w:r>
    </w:p>
    <w:p w14:paraId="212B5559" w14:textId="77777777" w:rsidR="00916813" w:rsidRPr="00736711" w:rsidRDefault="00916813" w:rsidP="005941C3">
      <w:pPr>
        <w:ind w:firstLine="851"/>
        <w:jc w:val="both"/>
        <w:rPr>
          <w:color w:val="FF0000"/>
          <w:sz w:val="26"/>
          <w:szCs w:val="26"/>
        </w:rPr>
      </w:pPr>
      <w:r w:rsidRPr="00810853">
        <w:rPr>
          <w:sz w:val="26"/>
          <w:szCs w:val="26"/>
        </w:rPr>
        <w:t xml:space="preserve">На информационных сайтах общеобразовательных организаций, органов социальной поддержки населения размещается информация о спортивных </w:t>
      </w:r>
      <w:r w:rsidRPr="00810853">
        <w:rPr>
          <w:sz w:val="26"/>
          <w:szCs w:val="26"/>
        </w:rPr>
        <w:lastRenderedPageBreak/>
        <w:t>мероприятиях с участием детей-инвалидов, лиц с ограниченными возможностями здоровья, инвалидов.</w:t>
      </w:r>
    </w:p>
    <w:p w14:paraId="7272489D" w14:textId="46151768" w:rsidR="00114323" w:rsidRDefault="00114323" w:rsidP="005941C3">
      <w:pPr>
        <w:widowControl w:val="0"/>
        <w:tabs>
          <w:tab w:val="left" w:pos="1134"/>
          <w:tab w:val="left" w:pos="10632"/>
        </w:tabs>
        <w:ind w:firstLine="851"/>
        <w:jc w:val="both"/>
        <w:rPr>
          <w:sz w:val="26"/>
          <w:szCs w:val="26"/>
          <w:lang w:bidi="ru-RU"/>
        </w:rPr>
      </w:pPr>
      <w:r w:rsidRPr="00810853">
        <w:rPr>
          <w:sz w:val="26"/>
          <w:szCs w:val="26"/>
          <w:lang w:bidi="ru-RU"/>
        </w:rPr>
        <w:t xml:space="preserve">С целью популяризации адаптивных видов спорта вся информация ведется на сайте Минспорта Хакасии </w:t>
      </w:r>
      <w:hyperlink r:id="rId6" w:history="1">
        <w:r w:rsidRPr="00810853">
          <w:rPr>
            <w:rStyle w:val="a3"/>
            <w:color w:val="auto"/>
            <w:sz w:val="26"/>
            <w:szCs w:val="26"/>
          </w:rPr>
          <w:t>www.stml9.ru</w:t>
        </w:r>
      </w:hyperlink>
      <w:r w:rsidRPr="00810853">
        <w:rPr>
          <w:sz w:val="26"/>
          <w:szCs w:val="26"/>
        </w:rPr>
        <w:t xml:space="preserve"> </w:t>
      </w:r>
      <w:r w:rsidRPr="00810853">
        <w:rPr>
          <w:sz w:val="26"/>
          <w:szCs w:val="26"/>
          <w:lang w:bidi="ru-RU"/>
        </w:rPr>
        <w:t xml:space="preserve">и подведомственных учреждений              </w:t>
      </w:r>
      <w:r w:rsidRPr="00810853">
        <w:rPr>
          <w:sz w:val="26"/>
          <w:szCs w:val="26"/>
          <w:u w:val="single"/>
          <w:lang w:bidi="ru-RU"/>
        </w:rPr>
        <w:t xml:space="preserve">ирбис-хакасия.рф, </w:t>
      </w:r>
      <w:hyperlink r:id="rId7" w:history="1">
        <w:r w:rsidRPr="00810853">
          <w:rPr>
            <w:rStyle w:val="a3"/>
            <w:color w:val="auto"/>
            <w:sz w:val="26"/>
            <w:szCs w:val="26"/>
            <w:lang w:bidi="ru-RU"/>
          </w:rPr>
          <w:t>https://horse19.ru</w:t>
        </w:r>
      </w:hyperlink>
      <w:r w:rsidRPr="00810853">
        <w:rPr>
          <w:sz w:val="26"/>
          <w:szCs w:val="26"/>
          <w:lang w:bidi="ru-RU"/>
        </w:rPr>
        <w:t xml:space="preserve"> и группы в социальных сетях ВКонтакте, Одноклассники, Инстаграм. Также оперативно размещается информация о мероприятиях по поэтапному повышению значений показателей доступности для инвалидов объектов инфраструктуры, о проведении всех физкультурных мероприятий и спортивных мероприятий в Республике Хакасия, об участии спортсменов в региональных, всероссийских и международных физкультурных мероприятиях и спортивных мероприятиях среди лиц с ограниченными возможностями здоровья и инвалидов.</w:t>
      </w:r>
    </w:p>
    <w:p w14:paraId="5B656BC2" w14:textId="267ACB17" w:rsidR="007D3F68" w:rsidRPr="00B60E06" w:rsidRDefault="007D3F68" w:rsidP="007D3F68">
      <w:pPr>
        <w:widowControl w:val="0"/>
        <w:tabs>
          <w:tab w:val="left" w:pos="1134"/>
          <w:tab w:val="left" w:pos="10632"/>
        </w:tabs>
        <w:ind w:firstLine="851"/>
        <w:jc w:val="both"/>
        <w:rPr>
          <w:sz w:val="26"/>
          <w:szCs w:val="26"/>
          <w:lang w:bidi="ru-RU"/>
        </w:rPr>
      </w:pPr>
      <w:proofErr w:type="spellStart"/>
      <w:r w:rsidRPr="00B60E06">
        <w:rPr>
          <w:sz w:val="26"/>
          <w:szCs w:val="26"/>
          <w:lang w:bidi="ru-RU"/>
        </w:rPr>
        <w:t>УКМиС</w:t>
      </w:r>
      <w:proofErr w:type="spellEnd"/>
      <w:r w:rsidRPr="00B60E06">
        <w:rPr>
          <w:sz w:val="26"/>
          <w:szCs w:val="26"/>
          <w:lang w:bidi="ru-RU"/>
        </w:rPr>
        <w:t xml:space="preserve"> </w:t>
      </w:r>
      <w:r w:rsidR="00B60E06" w:rsidRPr="00B60E06">
        <w:rPr>
          <w:sz w:val="26"/>
          <w:szCs w:val="26"/>
          <w:lang w:bidi="ru-RU"/>
        </w:rPr>
        <w:t xml:space="preserve">города Абакана </w:t>
      </w:r>
      <w:r w:rsidRPr="00B60E06">
        <w:rPr>
          <w:sz w:val="26"/>
          <w:szCs w:val="26"/>
          <w:lang w:bidi="ru-RU"/>
        </w:rPr>
        <w:t xml:space="preserve">проводится большая совместная работа со средствами массовой информации по информированию населения и лиц с ограниченными возможностями здоровья о возможностях занятий физической культурой и спортом на спортивных объектах города. Самым активным партнером </w:t>
      </w:r>
      <w:proofErr w:type="spellStart"/>
      <w:r w:rsidRPr="00B60E06">
        <w:rPr>
          <w:sz w:val="26"/>
          <w:szCs w:val="26"/>
          <w:lang w:bidi="ru-RU"/>
        </w:rPr>
        <w:t>УКМиС</w:t>
      </w:r>
      <w:proofErr w:type="spellEnd"/>
      <w:r w:rsidRPr="00B60E06">
        <w:rPr>
          <w:sz w:val="26"/>
          <w:szCs w:val="26"/>
          <w:lang w:bidi="ru-RU"/>
        </w:rPr>
        <w:t xml:space="preserve"> в пропаганде физической культуры и спорта, здорового образа жизни является МУП «ИРТА «Абакан». </w:t>
      </w:r>
    </w:p>
    <w:p w14:paraId="5CE3E949" w14:textId="77777777" w:rsidR="007D3F68" w:rsidRPr="007D3F68" w:rsidRDefault="007D3F68" w:rsidP="007D3F68">
      <w:pPr>
        <w:widowControl w:val="0"/>
        <w:tabs>
          <w:tab w:val="left" w:pos="1134"/>
          <w:tab w:val="left" w:pos="10632"/>
        </w:tabs>
        <w:ind w:firstLine="851"/>
        <w:jc w:val="both"/>
        <w:rPr>
          <w:color w:val="00B050"/>
          <w:sz w:val="26"/>
          <w:szCs w:val="26"/>
          <w:lang w:bidi="ru-RU"/>
        </w:rPr>
      </w:pPr>
      <w:r w:rsidRPr="00B60E06">
        <w:rPr>
          <w:sz w:val="26"/>
          <w:szCs w:val="26"/>
          <w:lang w:bidi="ru-RU"/>
        </w:rPr>
        <w:t>На протяжении многих лет в газете «Абакан» ведется спортивное обозрение, более 13 лет ТВ «Абакан» выпускает специальную программу «</w:t>
      </w:r>
      <w:proofErr w:type="spellStart"/>
      <w:r w:rsidRPr="00B60E06">
        <w:rPr>
          <w:sz w:val="26"/>
          <w:szCs w:val="26"/>
          <w:lang w:bidi="ru-RU"/>
        </w:rPr>
        <w:t>СпортАнзор</w:t>
      </w:r>
      <w:proofErr w:type="spellEnd"/>
      <w:r w:rsidRPr="00B60E06">
        <w:rPr>
          <w:sz w:val="26"/>
          <w:szCs w:val="26"/>
          <w:lang w:bidi="ru-RU"/>
        </w:rPr>
        <w:t>», которая знакомит горожан с выдающимися спортсменами, ветеранами физической культуры и спорта, освещает спортивную жизнь города. Для популяризации спорта в городе Абакане проводится совместная работа с ГТРК Республики Хакасия, медиагруппой «Юг Сибири» и др.</w:t>
      </w:r>
    </w:p>
    <w:p w14:paraId="322FBF3B" w14:textId="61219988" w:rsidR="007D3F68" w:rsidRPr="00B60E06" w:rsidRDefault="007D3F68" w:rsidP="007D3F68">
      <w:pPr>
        <w:widowControl w:val="0"/>
        <w:tabs>
          <w:tab w:val="left" w:pos="1134"/>
          <w:tab w:val="left" w:pos="10632"/>
        </w:tabs>
        <w:ind w:firstLine="851"/>
        <w:jc w:val="both"/>
        <w:rPr>
          <w:sz w:val="26"/>
          <w:szCs w:val="26"/>
          <w:lang w:bidi="ru-RU"/>
        </w:rPr>
      </w:pPr>
      <w:r w:rsidRPr="00B60E06">
        <w:rPr>
          <w:sz w:val="26"/>
          <w:szCs w:val="26"/>
          <w:lang w:bidi="ru-RU"/>
        </w:rPr>
        <w:t xml:space="preserve">В целом, в </w:t>
      </w:r>
      <w:r w:rsidR="00B60E06" w:rsidRPr="00B60E06">
        <w:rPr>
          <w:sz w:val="26"/>
          <w:szCs w:val="26"/>
          <w:lang w:bidi="ru-RU"/>
        </w:rPr>
        <w:t>республике</w:t>
      </w:r>
      <w:r w:rsidRPr="00B60E06">
        <w:rPr>
          <w:sz w:val="26"/>
          <w:szCs w:val="26"/>
          <w:lang w:bidi="ru-RU"/>
        </w:rPr>
        <w:t xml:space="preserve"> прослеживается общая тенденция повышения активности в информационной и агитационно-пропагандистской деятельности, направленной на вовлечение лиц с ограниченными возможностями здоровья в систематические занятия физической культурой и спортом, ведение здорового образа жизни.</w:t>
      </w:r>
    </w:p>
    <w:p w14:paraId="759C44E7" w14:textId="2ABBF645" w:rsidR="00253B04" w:rsidRPr="00B60E06" w:rsidRDefault="00B60E06" w:rsidP="00253B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60E06">
        <w:rPr>
          <w:rFonts w:eastAsia="Calibri"/>
          <w:sz w:val="26"/>
          <w:szCs w:val="26"/>
          <w:lang w:eastAsia="en-US"/>
        </w:rPr>
        <w:t>В г. Сорске л</w:t>
      </w:r>
      <w:r w:rsidR="00253B04" w:rsidRPr="00B60E06">
        <w:rPr>
          <w:rFonts w:eastAsia="Calibri"/>
          <w:sz w:val="26"/>
          <w:szCs w:val="26"/>
          <w:lang w:eastAsia="en-US"/>
        </w:rPr>
        <w:t xml:space="preserve">юди с ограниченными возможностями </w:t>
      </w:r>
      <w:r w:rsidRPr="00B60E06">
        <w:rPr>
          <w:rFonts w:eastAsia="Calibri"/>
          <w:sz w:val="26"/>
          <w:szCs w:val="26"/>
          <w:lang w:eastAsia="en-US"/>
        </w:rPr>
        <w:t xml:space="preserve">здоровья </w:t>
      </w:r>
      <w:r w:rsidR="00253B04" w:rsidRPr="00B60E06">
        <w:rPr>
          <w:rFonts w:eastAsia="Calibri"/>
          <w:sz w:val="26"/>
          <w:szCs w:val="26"/>
          <w:lang w:eastAsia="en-US"/>
        </w:rPr>
        <w:t>имеют возможность получать регулярную информацию о проведении спортивных мероприятий из средств массовой информации:</w:t>
      </w:r>
    </w:p>
    <w:p w14:paraId="6E6D9536" w14:textId="573C1E33" w:rsidR="00253B04" w:rsidRPr="00B60E06" w:rsidRDefault="00253B04" w:rsidP="00253B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60E06">
        <w:rPr>
          <w:rFonts w:eastAsia="Calibri"/>
          <w:sz w:val="26"/>
          <w:szCs w:val="26"/>
          <w:lang w:eastAsia="en-US"/>
        </w:rPr>
        <w:t>- В городской газете "</w:t>
      </w:r>
      <w:proofErr w:type="spellStart"/>
      <w:r w:rsidRPr="00B60E06">
        <w:rPr>
          <w:rFonts w:eastAsia="Calibri"/>
          <w:sz w:val="26"/>
          <w:szCs w:val="26"/>
          <w:lang w:eastAsia="en-US"/>
        </w:rPr>
        <w:t>Сорский</w:t>
      </w:r>
      <w:proofErr w:type="spellEnd"/>
      <w:r w:rsidRPr="00B60E06">
        <w:rPr>
          <w:rFonts w:eastAsia="Calibri"/>
          <w:sz w:val="26"/>
          <w:szCs w:val="26"/>
          <w:lang w:eastAsia="en-US"/>
        </w:rPr>
        <w:t xml:space="preserve"> Молибден" и информационном бюллетене «</w:t>
      </w:r>
      <w:proofErr w:type="spellStart"/>
      <w:r w:rsidRPr="00B60E06">
        <w:rPr>
          <w:rFonts w:eastAsia="Calibri"/>
          <w:sz w:val="26"/>
          <w:szCs w:val="26"/>
          <w:lang w:eastAsia="en-US"/>
        </w:rPr>
        <w:t>Сорский</w:t>
      </w:r>
      <w:proofErr w:type="spellEnd"/>
      <w:r w:rsidRPr="00B60E06">
        <w:rPr>
          <w:rFonts w:eastAsia="Calibri"/>
          <w:sz w:val="26"/>
          <w:szCs w:val="26"/>
          <w:lang w:eastAsia="en-US"/>
        </w:rPr>
        <w:t xml:space="preserve"> городской вестник» ведётся спортивная рубрика, в которой освещается состояние и развитие физической культуры и спорта в городе.</w:t>
      </w:r>
    </w:p>
    <w:p w14:paraId="385F5FF2" w14:textId="51E39605" w:rsidR="004E4E4E" w:rsidRPr="00B60E06" w:rsidRDefault="004E4E4E" w:rsidP="00253B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60E06">
        <w:rPr>
          <w:rFonts w:eastAsia="Calibri"/>
          <w:sz w:val="26"/>
          <w:szCs w:val="26"/>
          <w:lang w:eastAsia="en-US"/>
        </w:rPr>
        <w:t>Еженедельно в сети интернет на официальном сайте города Черногорска, размещается информация о спортивных мероприятиях на текущую неделю, в рамках которых люди с ОВЗ могут принять участие. В газетах «Черногорский рабочий», «Черногорск» также размещается информация о данных мероприятиях.</w:t>
      </w:r>
    </w:p>
    <w:p w14:paraId="0A77CBC8" w14:textId="78A6E65F" w:rsidR="00552B33" w:rsidRPr="00992C32" w:rsidRDefault="00552B33" w:rsidP="00253B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92C32">
        <w:rPr>
          <w:kern w:val="26"/>
          <w:sz w:val="26"/>
          <w:szCs w:val="26"/>
        </w:rPr>
        <w:t xml:space="preserve">С целью популяризации спорта среди людей, имеющих инвалидность </w:t>
      </w:r>
      <w:r w:rsidR="00B60E06" w:rsidRPr="00992C32">
        <w:rPr>
          <w:kern w:val="26"/>
          <w:sz w:val="26"/>
          <w:szCs w:val="26"/>
        </w:rPr>
        <w:t xml:space="preserve">в учреждениях </w:t>
      </w:r>
      <w:proofErr w:type="gramStart"/>
      <w:r w:rsidR="00B60E06" w:rsidRPr="00992C32">
        <w:rPr>
          <w:kern w:val="26"/>
          <w:sz w:val="26"/>
          <w:szCs w:val="26"/>
        </w:rPr>
        <w:t>Республики Хакасия</w:t>
      </w:r>
      <w:proofErr w:type="gramEnd"/>
      <w:r w:rsidR="00B60E06" w:rsidRPr="00992C32">
        <w:rPr>
          <w:kern w:val="26"/>
          <w:sz w:val="26"/>
          <w:szCs w:val="26"/>
        </w:rPr>
        <w:t xml:space="preserve"> </w:t>
      </w:r>
      <w:r w:rsidRPr="00992C32">
        <w:rPr>
          <w:kern w:val="26"/>
          <w:sz w:val="26"/>
          <w:szCs w:val="26"/>
        </w:rPr>
        <w:t>вед</w:t>
      </w:r>
      <w:r w:rsidR="00992C32" w:rsidRPr="00992C32">
        <w:rPr>
          <w:kern w:val="26"/>
          <w:sz w:val="26"/>
          <w:szCs w:val="26"/>
        </w:rPr>
        <w:t>у</w:t>
      </w:r>
      <w:r w:rsidRPr="00992C32">
        <w:rPr>
          <w:kern w:val="26"/>
          <w:sz w:val="26"/>
          <w:szCs w:val="26"/>
        </w:rPr>
        <w:t>тся сайт</w:t>
      </w:r>
      <w:r w:rsidR="00992C32" w:rsidRPr="00992C32">
        <w:rPr>
          <w:kern w:val="26"/>
          <w:sz w:val="26"/>
          <w:szCs w:val="26"/>
        </w:rPr>
        <w:t>ы</w:t>
      </w:r>
      <w:r w:rsidRPr="00992C32">
        <w:rPr>
          <w:kern w:val="26"/>
          <w:sz w:val="26"/>
          <w:szCs w:val="26"/>
        </w:rPr>
        <w:t xml:space="preserve"> и группы в социальных сетях </w:t>
      </w:r>
      <w:proofErr w:type="spellStart"/>
      <w:r w:rsidRPr="00992C32">
        <w:rPr>
          <w:kern w:val="26"/>
          <w:sz w:val="26"/>
          <w:szCs w:val="26"/>
        </w:rPr>
        <w:t>ВКонтакте</w:t>
      </w:r>
      <w:proofErr w:type="spellEnd"/>
      <w:r w:rsidRPr="00992C32">
        <w:rPr>
          <w:kern w:val="26"/>
          <w:sz w:val="26"/>
          <w:szCs w:val="26"/>
        </w:rPr>
        <w:t>, Одноклассники, Телеграмм. Кроме того, информация о достижениях обучающихся в адаптивных видах спорта размещается на интернет-сайтах «Жить вместе». Ведется просветительская работа в социальных сетях Учреждения в виде опроса по Тотальному тестированию: «Доступная среда».</w:t>
      </w:r>
    </w:p>
    <w:p w14:paraId="58FD127B" w14:textId="17DD3B45" w:rsidR="00810853" w:rsidRDefault="00916813" w:rsidP="002700F6">
      <w:pPr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  <w:r w:rsidRPr="00736711">
        <w:rPr>
          <w:rFonts w:eastAsia="Calibri"/>
          <w:bCs/>
          <w:color w:val="FF0000"/>
          <w:sz w:val="26"/>
          <w:szCs w:val="26"/>
          <w:lang w:eastAsia="en-US"/>
        </w:rPr>
        <w:t xml:space="preserve">       </w:t>
      </w:r>
      <w:r w:rsidR="00BE0E2B" w:rsidRPr="00736711">
        <w:rPr>
          <w:color w:val="FF0000"/>
          <w:sz w:val="26"/>
          <w:szCs w:val="26"/>
        </w:rPr>
        <w:t xml:space="preserve">                                                             </w:t>
      </w:r>
    </w:p>
    <w:p w14:paraId="6D577FA4" w14:textId="77777777" w:rsidR="006E4E8C" w:rsidRDefault="006E4E8C" w:rsidP="00703AE9">
      <w:pPr>
        <w:ind w:firstLine="708"/>
        <w:jc w:val="center"/>
        <w:rPr>
          <w:sz w:val="26"/>
          <w:szCs w:val="26"/>
        </w:rPr>
      </w:pPr>
    </w:p>
    <w:p w14:paraId="3CC3034E" w14:textId="77777777" w:rsidR="006E4E8C" w:rsidRDefault="006E4E8C" w:rsidP="00703AE9">
      <w:pPr>
        <w:ind w:firstLine="708"/>
        <w:jc w:val="center"/>
        <w:rPr>
          <w:sz w:val="26"/>
          <w:szCs w:val="26"/>
        </w:rPr>
      </w:pPr>
    </w:p>
    <w:p w14:paraId="668B810A" w14:textId="50C8A732" w:rsidR="00703AE9" w:rsidRDefault="00703AE9" w:rsidP="006E4E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ЗАДАЧИ ПО РАЗВИТИЮ </w:t>
      </w:r>
    </w:p>
    <w:p w14:paraId="1E4F3E8F" w14:textId="7A867BB4" w:rsidR="00916813" w:rsidRPr="00810853" w:rsidRDefault="00703AE9" w:rsidP="00703AE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АДАПТИВНОЙ ФИЗИЧЕСКОЙ КУЛЬТУРЫ И СПОРТА, </w:t>
      </w:r>
      <w:r w:rsidR="00916813" w:rsidRPr="00810853">
        <w:rPr>
          <w:sz w:val="26"/>
          <w:szCs w:val="26"/>
        </w:rPr>
        <w:t>ПРОБЛЕМЫ</w:t>
      </w:r>
    </w:p>
    <w:p w14:paraId="611FB164" w14:textId="77777777" w:rsidR="00916813" w:rsidRPr="00736711" w:rsidRDefault="00916813" w:rsidP="005941C3">
      <w:pPr>
        <w:ind w:firstLine="851"/>
        <w:rPr>
          <w:color w:val="FF0000"/>
          <w:sz w:val="26"/>
          <w:szCs w:val="26"/>
        </w:rPr>
      </w:pPr>
    </w:p>
    <w:p w14:paraId="2080E2F3" w14:textId="77777777" w:rsidR="00A67CCF" w:rsidRPr="004750A2" w:rsidRDefault="00A67CCF" w:rsidP="00A67CCF">
      <w:pPr>
        <w:ind w:firstLine="851"/>
        <w:jc w:val="both"/>
        <w:rPr>
          <w:sz w:val="26"/>
          <w:szCs w:val="26"/>
        </w:rPr>
      </w:pPr>
      <w:r w:rsidRPr="004750A2">
        <w:rPr>
          <w:sz w:val="26"/>
          <w:szCs w:val="26"/>
        </w:rPr>
        <w:t xml:space="preserve">На ближайшие годы необходимо закрепить полученные результаты, обеспечить создание условий для занятий физической культурой по месту жительства горожан в шаговой доступности объектов спорта и спортивных клубов, продолжить работу по модернизации системы подготовки спортивного резерва, внедрению федеральных стандартов спортивной подготовки и повышению эффективности деятельности учреждений, осуществляющих спортивную подготовку. </w:t>
      </w:r>
    </w:p>
    <w:p w14:paraId="7AC6A576" w14:textId="6808BAFE" w:rsidR="00C017BB" w:rsidRPr="004750A2" w:rsidRDefault="00C017BB" w:rsidP="00C017BB">
      <w:pPr>
        <w:ind w:firstLine="851"/>
        <w:jc w:val="both"/>
        <w:rPr>
          <w:sz w:val="26"/>
          <w:szCs w:val="26"/>
        </w:rPr>
      </w:pPr>
      <w:r w:rsidRPr="004750A2">
        <w:rPr>
          <w:sz w:val="26"/>
          <w:szCs w:val="26"/>
        </w:rPr>
        <w:t>Основные задачи по развитию адаптивной физической культуры и спорта</w:t>
      </w:r>
      <w:r w:rsidR="00A67CCF">
        <w:rPr>
          <w:sz w:val="26"/>
          <w:szCs w:val="26"/>
        </w:rPr>
        <w:t xml:space="preserve"> на 2024 год</w:t>
      </w:r>
      <w:r w:rsidRPr="004750A2">
        <w:rPr>
          <w:sz w:val="26"/>
          <w:szCs w:val="26"/>
        </w:rPr>
        <w:t>:</w:t>
      </w:r>
    </w:p>
    <w:p w14:paraId="31C6A012" w14:textId="2AEDE3C6" w:rsidR="00C017BB" w:rsidRPr="004750A2" w:rsidRDefault="00C017BB" w:rsidP="00C017BB">
      <w:pPr>
        <w:ind w:firstLine="851"/>
        <w:jc w:val="both"/>
        <w:rPr>
          <w:sz w:val="26"/>
          <w:szCs w:val="26"/>
        </w:rPr>
      </w:pPr>
      <w:r w:rsidRPr="004750A2">
        <w:rPr>
          <w:sz w:val="26"/>
          <w:szCs w:val="26"/>
        </w:rPr>
        <w:t>- формирование политики в области адаптивной физической культуры, спорта и туризма, направленной на укрепление здоровья и организацию активного отдыха лиц с ограниченными возможностями здоровья;</w:t>
      </w:r>
    </w:p>
    <w:p w14:paraId="2BF7A44A" w14:textId="7511F6EF" w:rsidR="00C017BB" w:rsidRDefault="00C017BB" w:rsidP="00C017BB">
      <w:pPr>
        <w:ind w:firstLine="851"/>
        <w:jc w:val="both"/>
        <w:rPr>
          <w:sz w:val="26"/>
          <w:szCs w:val="26"/>
        </w:rPr>
      </w:pPr>
      <w:r w:rsidRPr="004750A2">
        <w:rPr>
          <w:sz w:val="26"/>
          <w:szCs w:val="26"/>
        </w:rPr>
        <w:t>- проведение официальных физкультурно-оздоровительных и спортивных мероприятий на территории муниципального образования для лиц с ограниченными возможностями здоровья.</w:t>
      </w:r>
    </w:p>
    <w:p w14:paraId="72EF0B46" w14:textId="517376BD" w:rsidR="00A67CCF" w:rsidRPr="00A67CCF" w:rsidRDefault="00A67CCF" w:rsidP="00A67CCF">
      <w:pPr>
        <w:ind w:firstLine="851"/>
        <w:jc w:val="both"/>
        <w:rPr>
          <w:sz w:val="26"/>
          <w:szCs w:val="26"/>
        </w:rPr>
      </w:pPr>
      <w:r w:rsidRPr="00A67CCF">
        <w:rPr>
          <w:sz w:val="26"/>
          <w:szCs w:val="26"/>
        </w:rPr>
        <w:t>- создание необходимых условий для занятий адаптивной физической культурой и спортом;</w:t>
      </w:r>
    </w:p>
    <w:p w14:paraId="57908339" w14:textId="382024D9" w:rsidR="00A67CCF" w:rsidRPr="00A67CCF" w:rsidRDefault="00A67CCF" w:rsidP="00A67CCF">
      <w:pPr>
        <w:ind w:firstLine="851"/>
        <w:jc w:val="both"/>
        <w:rPr>
          <w:sz w:val="26"/>
          <w:szCs w:val="26"/>
        </w:rPr>
      </w:pPr>
      <w:r w:rsidRPr="00A67CCF">
        <w:rPr>
          <w:sz w:val="26"/>
          <w:szCs w:val="26"/>
        </w:rPr>
        <w:t>- повышение мотивации к занятиям адаптивной физической культурой и спортом у лиц имеющих ограниченные возможности здоровья и инвалидов;</w:t>
      </w:r>
    </w:p>
    <w:p w14:paraId="5E071937" w14:textId="780AC4F0" w:rsidR="00A67CCF" w:rsidRPr="00A67CCF" w:rsidRDefault="00A67CCF" w:rsidP="00A67CCF">
      <w:pPr>
        <w:ind w:firstLine="851"/>
        <w:jc w:val="both"/>
        <w:rPr>
          <w:sz w:val="26"/>
          <w:szCs w:val="26"/>
        </w:rPr>
      </w:pPr>
      <w:r w:rsidRPr="00A67CCF">
        <w:rPr>
          <w:sz w:val="26"/>
          <w:szCs w:val="26"/>
        </w:rPr>
        <w:t>- снижение психологических комплексов у лиц имеющих ограниченные возможности здоровья и инвалидов.</w:t>
      </w:r>
    </w:p>
    <w:p w14:paraId="3138D5D8" w14:textId="23C60E6E" w:rsidR="00C017BB" w:rsidRPr="00A67CCF" w:rsidRDefault="00C017BB" w:rsidP="00C017BB">
      <w:pPr>
        <w:ind w:firstLine="851"/>
        <w:jc w:val="both"/>
        <w:rPr>
          <w:sz w:val="26"/>
          <w:szCs w:val="26"/>
        </w:rPr>
      </w:pPr>
      <w:r w:rsidRPr="00A67CCF">
        <w:rPr>
          <w:sz w:val="26"/>
          <w:szCs w:val="26"/>
        </w:rPr>
        <w:t xml:space="preserve">Остается острой проблемой нехватка спортивных объектов для занятий населения с ограниченными возможностями здоровья и инвалидов, систематически занимающегося физической культурой и спортом. </w:t>
      </w:r>
      <w:r w:rsidR="00A67CCF" w:rsidRPr="00A67CCF">
        <w:rPr>
          <w:sz w:val="26"/>
          <w:szCs w:val="26"/>
        </w:rPr>
        <w:t>В этом направлении н</w:t>
      </w:r>
      <w:r w:rsidRPr="00A67CCF">
        <w:rPr>
          <w:sz w:val="26"/>
          <w:szCs w:val="26"/>
        </w:rPr>
        <w:t>еобходимо:</w:t>
      </w:r>
    </w:p>
    <w:p w14:paraId="6C708B98" w14:textId="77777777" w:rsidR="00C017BB" w:rsidRPr="00A67CCF" w:rsidRDefault="00C017BB" w:rsidP="00C017BB">
      <w:pPr>
        <w:ind w:firstLine="851"/>
        <w:jc w:val="both"/>
        <w:rPr>
          <w:sz w:val="26"/>
          <w:szCs w:val="26"/>
        </w:rPr>
      </w:pPr>
      <w:r w:rsidRPr="00A67CCF">
        <w:rPr>
          <w:sz w:val="26"/>
          <w:szCs w:val="26"/>
        </w:rPr>
        <w:t>- дальнейшее развитие спортивной инфраструктуры, в том числе увеличение количества спортивных объектов, доступных для инвалидов;</w:t>
      </w:r>
    </w:p>
    <w:p w14:paraId="34A8350A" w14:textId="77777777" w:rsidR="00C017BB" w:rsidRPr="00A67CCF" w:rsidRDefault="00C017BB" w:rsidP="00C017BB">
      <w:pPr>
        <w:ind w:firstLine="851"/>
        <w:jc w:val="both"/>
        <w:rPr>
          <w:sz w:val="26"/>
          <w:szCs w:val="26"/>
        </w:rPr>
      </w:pPr>
      <w:r w:rsidRPr="00A67CCF">
        <w:rPr>
          <w:sz w:val="26"/>
          <w:szCs w:val="26"/>
        </w:rPr>
        <w:t>- повышение квалификации тренеров, инструкторов и иных специалистов в области адаптивной физической культуры;</w:t>
      </w:r>
    </w:p>
    <w:p w14:paraId="7560C127" w14:textId="2AD76687" w:rsidR="00C017BB" w:rsidRPr="00A67CCF" w:rsidRDefault="00C017BB" w:rsidP="00C017BB">
      <w:pPr>
        <w:ind w:firstLine="851"/>
        <w:jc w:val="both"/>
        <w:rPr>
          <w:sz w:val="26"/>
          <w:szCs w:val="26"/>
        </w:rPr>
      </w:pPr>
      <w:r w:rsidRPr="00A67CCF">
        <w:rPr>
          <w:sz w:val="26"/>
          <w:szCs w:val="26"/>
        </w:rPr>
        <w:t xml:space="preserve">- </w:t>
      </w:r>
      <w:r w:rsidR="00A67CCF" w:rsidRPr="00A67CCF">
        <w:rPr>
          <w:sz w:val="26"/>
          <w:szCs w:val="26"/>
        </w:rPr>
        <w:t xml:space="preserve">дальнейшее привлечение </w:t>
      </w:r>
      <w:r w:rsidRPr="00A67CCF">
        <w:rPr>
          <w:sz w:val="26"/>
          <w:szCs w:val="26"/>
        </w:rPr>
        <w:t xml:space="preserve">субсидирования строительства спортивных объектов </w:t>
      </w:r>
      <w:r w:rsidR="00931515" w:rsidRPr="00A67CCF">
        <w:rPr>
          <w:sz w:val="26"/>
          <w:szCs w:val="26"/>
        </w:rPr>
        <w:t>из</w:t>
      </w:r>
      <w:r w:rsidRPr="00A67CCF">
        <w:rPr>
          <w:sz w:val="26"/>
          <w:szCs w:val="26"/>
        </w:rPr>
        <w:t xml:space="preserve"> федеральных источников.</w:t>
      </w:r>
    </w:p>
    <w:p w14:paraId="3BA2BCFC" w14:textId="6D38E9C2" w:rsidR="000227BB" w:rsidRDefault="000227BB" w:rsidP="00C017BB">
      <w:pPr>
        <w:ind w:firstLine="851"/>
        <w:jc w:val="both"/>
        <w:rPr>
          <w:color w:val="00B050"/>
          <w:sz w:val="26"/>
          <w:szCs w:val="26"/>
        </w:rPr>
      </w:pPr>
    </w:p>
    <w:p w14:paraId="7FB8936A" w14:textId="77777777" w:rsidR="000227BB" w:rsidRDefault="000227BB" w:rsidP="00C017BB">
      <w:pPr>
        <w:ind w:firstLine="851"/>
        <w:jc w:val="both"/>
        <w:rPr>
          <w:color w:val="00B050"/>
          <w:sz w:val="26"/>
          <w:szCs w:val="26"/>
        </w:rPr>
      </w:pPr>
    </w:p>
    <w:p w14:paraId="38170D71" w14:textId="676B72E7" w:rsidR="004E4E4E" w:rsidRDefault="004E4E4E" w:rsidP="00C017BB">
      <w:pPr>
        <w:ind w:firstLine="851"/>
        <w:jc w:val="both"/>
        <w:rPr>
          <w:color w:val="00B050"/>
          <w:sz w:val="26"/>
          <w:szCs w:val="26"/>
        </w:rPr>
      </w:pPr>
    </w:p>
    <w:sectPr w:rsidR="004E4E4E" w:rsidSect="00160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DB6"/>
    <w:multiLevelType w:val="hybridMultilevel"/>
    <w:tmpl w:val="37CA8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E86"/>
    <w:multiLevelType w:val="hybridMultilevel"/>
    <w:tmpl w:val="9760B18C"/>
    <w:lvl w:ilvl="0" w:tplc="9DDA20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5671F"/>
    <w:multiLevelType w:val="hybridMultilevel"/>
    <w:tmpl w:val="1ED2D7C6"/>
    <w:lvl w:ilvl="0" w:tplc="FD64B186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305316FC"/>
    <w:multiLevelType w:val="hybridMultilevel"/>
    <w:tmpl w:val="D638D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BD1D01"/>
    <w:multiLevelType w:val="hybridMultilevel"/>
    <w:tmpl w:val="FA2AB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F3712"/>
    <w:multiLevelType w:val="hybridMultilevel"/>
    <w:tmpl w:val="D594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B1C21"/>
    <w:multiLevelType w:val="hybridMultilevel"/>
    <w:tmpl w:val="300C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13"/>
    <w:rsid w:val="00001120"/>
    <w:rsid w:val="00014EC6"/>
    <w:rsid w:val="000157AE"/>
    <w:rsid w:val="000227BB"/>
    <w:rsid w:val="0002410D"/>
    <w:rsid w:val="00025D88"/>
    <w:rsid w:val="00032BEF"/>
    <w:rsid w:val="000360CB"/>
    <w:rsid w:val="00040C49"/>
    <w:rsid w:val="00042586"/>
    <w:rsid w:val="00043A3F"/>
    <w:rsid w:val="00045285"/>
    <w:rsid w:val="0005589B"/>
    <w:rsid w:val="00057D66"/>
    <w:rsid w:val="0006171B"/>
    <w:rsid w:val="0007077A"/>
    <w:rsid w:val="000713A6"/>
    <w:rsid w:val="00074DAB"/>
    <w:rsid w:val="00075F4C"/>
    <w:rsid w:val="00080751"/>
    <w:rsid w:val="0008369D"/>
    <w:rsid w:val="00096EF3"/>
    <w:rsid w:val="000A2240"/>
    <w:rsid w:val="000A7FAE"/>
    <w:rsid w:val="000B40E1"/>
    <w:rsid w:val="000C5E76"/>
    <w:rsid w:val="000D4089"/>
    <w:rsid w:val="000F440C"/>
    <w:rsid w:val="000F6F15"/>
    <w:rsid w:val="00102EE3"/>
    <w:rsid w:val="00110A5D"/>
    <w:rsid w:val="00110E6F"/>
    <w:rsid w:val="00114323"/>
    <w:rsid w:val="001227BE"/>
    <w:rsid w:val="00125D6B"/>
    <w:rsid w:val="00126A85"/>
    <w:rsid w:val="00134DC6"/>
    <w:rsid w:val="00141BAC"/>
    <w:rsid w:val="001537FC"/>
    <w:rsid w:val="001603A0"/>
    <w:rsid w:val="00161B34"/>
    <w:rsid w:val="00165F8F"/>
    <w:rsid w:val="00180D83"/>
    <w:rsid w:val="001837D3"/>
    <w:rsid w:val="00183923"/>
    <w:rsid w:val="00197857"/>
    <w:rsid w:val="001A09D3"/>
    <w:rsid w:val="001A233E"/>
    <w:rsid w:val="001A514F"/>
    <w:rsid w:val="001A6CBE"/>
    <w:rsid w:val="001B0389"/>
    <w:rsid w:val="001B1772"/>
    <w:rsid w:val="001C330A"/>
    <w:rsid w:val="001E4123"/>
    <w:rsid w:val="00206CA1"/>
    <w:rsid w:val="0021153A"/>
    <w:rsid w:val="00212F79"/>
    <w:rsid w:val="00217871"/>
    <w:rsid w:val="00236B3A"/>
    <w:rsid w:val="0024530F"/>
    <w:rsid w:val="00252509"/>
    <w:rsid w:val="00252B69"/>
    <w:rsid w:val="00253B04"/>
    <w:rsid w:val="002552A3"/>
    <w:rsid w:val="00260FD1"/>
    <w:rsid w:val="002700F6"/>
    <w:rsid w:val="00293880"/>
    <w:rsid w:val="002C382D"/>
    <w:rsid w:val="002C462C"/>
    <w:rsid w:val="002C5282"/>
    <w:rsid w:val="002C54F6"/>
    <w:rsid w:val="002C5770"/>
    <w:rsid w:val="002D3A87"/>
    <w:rsid w:val="002E3097"/>
    <w:rsid w:val="002E7C58"/>
    <w:rsid w:val="002F6AD5"/>
    <w:rsid w:val="00302F3A"/>
    <w:rsid w:val="003159D2"/>
    <w:rsid w:val="0033202F"/>
    <w:rsid w:val="00332285"/>
    <w:rsid w:val="00332519"/>
    <w:rsid w:val="00346958"/>
    <w:rsid w:val="00355AB2"/>
    <w:rsid w:val="003856A1"/>
    <w:rsid w:val="0039741F"/>
    <w:rsid w:val="003A3563"/>
    <w:rsid w:val="003B2579"/>
    <w:rsid w:val="003B6DB4"/>
    <w:rsid w:val="003C129B"/>
    <w:rsid w:val="003C44A9"/>
    <w:rsid w:val="003E58B1"/>
    <w:rsid w:val="00412091"/>
    <w:rsid w:val="0041519C"/>
    <w:rsid w:val="0042180B"/>
    <w:rsid w:val="00441DE0"/>
    <w:rsid w:val="00443D51"/>
    <w:rsid w:val="00451519"/>
    <w:rsid w:val="00463071"/>
    <w:rsid w:val="004642A8"/>
    <w:rsid w:val="0047359A"/>
    <w:rsid w:val="00473A98"/>
    <w:rsid w:val="004750A2"/>
    <w:rsid w:val="004864B9"/>
    <w:rsid w:val="004911F9"/>
    <w:rsid w:val="004944E7"/>
    <w:rsid w:val="00494879"/>
    <w:rsid w:val="004B0229"/>
    <w:rsid w:val="004B498F"/>
    <w:rsid w:val="004B7E17"/>
    <w:rsid w:val="004D0AEA"/>
    <w:rsid w:val="004E126F"/>
    <w:rsid w:val="004E1303"/>
    <w:rsid w:val="004E3346"/>
    <w:rsid w:val="004E4E4E"/>
    <w:rsid w:val="004F208A"/>
    <w:rsid w:val="004F2C1D"/>
    <w:rsid w:val="004F3C09"/>
    <w:rsid w:val="00515C05"/>
    <w:rsid w:val="00515ED1"/>
    <w:rsid w:val="00516DD3"/>
    <w:rsid w:val="0052480D"/>
    <w:rsid w:val="00525ABA"/>
    <w:rsid w:val="005320EB"/>
    <w:rsid w:val="0054380E"/>
    <w:rsid w:val="0054616A"/>
    <w:rsid w:val="00552B33"/>
    <w:rsid w:val="005568C7"/>
    <w:rsid w:val="0055693E"/>
    <w:rsid w:val="00560405"/>
    <w:rsid w:val="00576896"/>
    <w:rsid w:val="00576D67"/>
    <w:rsid w:val="00586DDE"/>
    <w:rsid w:val="005919AB"/>
    <w:rsid w:val="005941C3"/>
    <w:rsid w:val="00595348"/>
    <w:rsid w:val="00596193"/>
    <w:rsid w:val="005A1795"/>
    <w:rsid w:val="005A2E21"/>
    <w:rsid w:val="005A4EB7"/>
    <w:rsid w:val="005C4302"/>
    <w:rsid w:val="005C4E71"/>
    <w:rsid w:val="005C637A"/>
    <w:rsid w:val="005D0270"/>
    <w:rsid w:val="005F1542"/>
    <w:rsid w:val="005F2352"/>
    <w:rsid w:val="005F62D7"/>
    <w:rsid w:val="006012CC"/>
    <w:rsid w:val="00612017"/>
    <w:rsid w:val="00615FDA"/>
    <w:rsid w:val="00617AA8"/>
    <w:rsid w:val="00622550"/>
    <w:rsid w:val="00631669"/>
    <w:rsid w:val="00650A96"/>
    <w:rsid w:val="00652928"/>
    <w:rsid w:val="00655017"/>
    <w:rsid w:val="00657ECB"/>
    <w:rsid w:val="00665468"/>
    <w:rsid w:val="00670644"/>
    <w:rsid w:val="00671296"/>
    <w:rsid w:val="006733EB"/>
    <w:rsid w:val="00697463"/>
    <w:rsid w:val="006C09DD"/>
    <w:rsid w:val="006C6567"/>
    <w:rsid w:val="006D0B34"/>
    <w:rsid w:val="006D0D50"/>
    <w:rsid w:val="006E3A42"/>
    <w:rsid w:val="006E448D"/>
    <w:rsid w:val="006E4E8C"/>
    <w:rsid w:val="006F0672"/>
    <w:rsid w:val="00702A64"/>
    <w:rsid w:val="00703AE9"/>
    <w:rsid w:val="007144F5"/>
    <w:rsid w:val="00723370"/>
    <w:rsid w:val="00723AAC"/>
    <w:rsid w:val="00731F3B"/>
    <w:rsid w:val="00736711"/>
    <w:rsid w:val="00740FE7"/>
    <w:rsid w:val="007439F7"/>
    <w:rsid w:val="00753613"/>
    <w:rsid w:val="00765B4A"/>
    <w:rsid w:val="0076647D"/>
    <w:rsid w:val="00766E96"/>
    <w:rsid w:val="007723D0"/>
    <w:rsid w:val="00773017"/>
    <w:rsid w:val="0077721C"/>
    <w:rsid w:val="0078307C"/>
    <w:rsid w:val="00786BF7"/>
    <w:rsid w:val="00792A19"/>
    <w:rsid w:val="007940C4"/>
    <w:rsid w:val="007A040B"/>
    <w:rsid w:val="007A5850"/>
    <w:rsid w:val="007A5F80"/>
    <w:rsid w:val="007A6404"/>
    <w:rsid w:val="007B0328"/>
    <w:rsid w:val="007B5524"/>
    <w:rsid w:val="007C6AAD"/>
    <w:rsid w:val="007D1AE7"/>
    <w:rsid w:val="007D1EBB"/>
    <w:rsid w:val="007D3F68"/>
    <w:rsid w:val="007D53CD"/>
    <w:rsid w:val="007D78C6"/>
    <w:rsid w:val="007F3F2B"/>
    <w:rsid w:val="00805952"/>
    <w:rsid w:val="00807475"/>
    <w:rsid w:val="008078A0"/>
    <w:rsid w:val="00810853"/>
    <w:rsid w:val="0081261D"/>
    <w:rsid w:val="00814F76"/>
    <w:rsid w:val="008164A9"/>
    <w:rsid w:val="00845398"/>
    <w:rsid w:val="008531E3"/>
    <w:rsid w:val="00853C0C"/>
    <w:rsid w:val="00854AEA"/>
    <w:rsid w:val="008679DE"/>
    <w:rsid w:val="00867A77"/>
    <w:rsid w:val="008715ED"/>
    <w:rsid w:val="00875AD9"/>
    <w:rsid w:val="008A2A3C"/>
    <w:rsid w:val="008A3034"/>
    <w:rsid w:val="008A364C"/>
    <w:rsid w:val="008B6619"/>
    <w:rsid w:val="008B6A98"/>
    <w:rsid w:val="008C216A"/>
    <w:rsid w:val="008C2E0A"/>
    <w:rsid w:val="008D5C87"/>
    <w:rsid w:val="008D6084"/>
    <w:rsid w:val="008F1F63"/>
    <w:rsid w:val="008F3B65"/>
    <w:rsid w:val="008F67FC"/>
    <w:rsid w:val="009021D6"/>
    <w:rsid w:val="0090480D"/>
    <w:rsid w:val="00906944"/>
    <w:rsid w:val="00913AA7"/>
    <w:rsid w:val="00916813"/>
    <w:rsid w:val="00923680"/>
    <w:rsid w:val="00925727"/>
    <w:rsid w:val="00931515"/>
    <w:rsid w:val="00931DC5"/>
    <w:rsid w:val="00940BE3"/>
    <w:rsid w:val="009440D3"/>
    <w:rsid w:val="00944A42"/>
    <w:rsid w:val="00965731"/>
    <w:rsid w:val="0096656F"/>
    <w:rsid w:val="00970ECB"/>
    <w:rsid w:val="00976EBC"/>
    <w:rsid w:val="00992C32"/>
    <w:rsid w:val="009A42ED"/>
    <w:rsid w:val="009B190F"/>
    <w:rsid w:val="009B6FCD"/>
    <w:rsid w:val="009C0BDE"/>
    <w:rsid w:val="009C55E5"/>
    <w:rsid w:val="009C7F30"/>
    <w:rsid w:val="009D0064"/>
    <w:rsid w:val="009D58A7"/>
    <w:rsid w:val="009E1E0C"/>
    <w:rsid w:val="009E24D1"/>
    <w:rsid w:val="009E773F"/>
    <w:rsid w:val="009F3EC7"/>
    <w:rsid w:val="00A00DFC"/>
    <w:rsid w:val="00A1395A"/>
    <w:rsid w:val="00A153F8"/>
    <w:rsid w:val="00A4134E"/>
    <w:rsid w:val="00A5451B"/>
    <w:rsid w:val="00A55A0C"/>
    <w:rsid w:val="00A6310D"/>
    <w:rsid w:val="00A63909"/>
    <w:rsid w:val="00A67CCF"/>
    <w:rsid w:val="00A75087"/>
    <w:rsid w:val="00A81DFC"/>
    <w:rsid w:val="00A8396D"/>
    <w:rsid w:val="00A863FF"/>
    <w:rsid w:val="00A95049"/>
    <w:rsid w:val="00A95324"/>
    <w:rsid w:val="00A96784"/>
    <w:rsid w:val="00AB3962"/>
    <w:rsid w:val="00AC7D31"/>
    <w:rsid w:val="00AE2514"/>
    <w:rsid w:val="00AE379F"/>
    <w:rsid w:val="00AE4AE8"/>
    <w:rsid w:val="00AF676F"/>
    <w:rsid w:val="00AF77AB"/>
    <w:rsid w:val="00AF7CD1"/>
    <w:rsid w:val="00B0439D"/>
    <w:rsid w:val="00B212DA"/>
    <w:rsid w:val="00B24BEE"/>
    <w:rsid w:val="00B30FFE"/>
    <w:rsid w:val="00B36508"/>
    <w:rsid w:val="00B42680"/>
    <w:rsid w:val="00B505D5"/>
    <w:rsid w:val="00B50D51"/>
    <w:rsid w:val="00B52C83"/>
    <w:rsid w:val="00B567CC"/>
    <w:rsid w:val="00B60E06"/>
    <w:rsid w:val="00B63511"/>
    <w:rsid w:val="00B7045A"/>
    <w:rsid w:val="00B850C1"/>
    <w:rsid w:val="00B9664B"/>
    <w:rsid w:val="00BA1CC1"/>
    <w:rsid w:val="00BB64C5"/>
    <w:rsid w:val="00BB7F84"/>
    <w:rsid w:val="00BC4B6F"/>
    <w:rsid w:val="00BE0E2B"/>
    <w:rsid w:val="00BE7945"/>
    <w:rsid w:val="00BE7D5A"/>
    <w:rsid w:val="00BF1DA4"/>
    <w:rsid w:val="00C017BB"/>
    <w:rsid w:val="00C0708F"/>
    <w:rsid w:val="00C136D7"/>
    <w:rsid w:val="00C34B07"/>
    <w:rsid w:val="00C40573"/>
    <w:rsid w:val="00C447F1"/>
    <w:rsid w:val="00C50071"/>
    <w:rsid w:val="00C53614"/>
    <w:rsid w:val="00C56413"/>
    <w:rsid w:val="00C607E1"/>
    <w:rsid w:val="00C71526"/>
    <w:rsid w:val="00C7353B"/>
    <w:rsid w:val="00C8143C"/>
    <w:rsid w:val="00C87BF2"/>
    <w:rsid w:val="00C926D5"/>
    <w:rsid w:val="00C935E0"/>
    <w:rsid w:val="00C93E61"/>
    <w:rsid w:val="00C9595B"/>
    <w:rsid w:val="00CA5E4A"/>
    <w:rsid w:val="00CB0848"/>
    <w:rsid w:val="00CB63A0"/>
    <w:rsid w:val="00CB7F4D"/>
    <w:rsid w:val="00CC3B54"/>
    <w:rsid w:val="00CC6977"/>
    <w:rsid w:val="00CC75A0"/>
    <w:rsid w:val="00CD7563"/>
    <w:rsid w:val="00CE26D3"/>
    <w:rsid w:val="00CF72D6"/>
    <w:rsid w:val="00D0483A"/>
    <w:rsid w:val="00D126D8"/>
    <w:rsid w:val="00D12AA8"/>
    <w:rsid w:val="00D20294"/>
    <w:rsid w:val="00D27B75"/>
    <w:rsid w:val="00D37A8E"/>
    <w:rsid w:val="00D403EB"/>
    <w:rsid w:val="00D42335"/>
    <w:rsid w:val="00D42829"/>
    <w:rsid w:val="00D44197"/>
    <w:rsid w:val="00D443A7"/>
    <w:rsid w:val="00D73339"/>
    <w:rsid w:val="00D746D8"/>
    <w:rsid w:val="00D817E3"/>
    <w:rsid w:val="00D85F6E"/>
    <w:rsid w:val="00D97982"/>
    <w:rsid w:val="00DA48DB"/>
    <w:rsid w:val="00DB5478"/>
    <w:rsid w:val="00DC2774"/>
    <w:rsid w:val="00DC7532"/>
    <w:rsid w:val="00DD0BEE"/>
    <w:rsid w:val="00DD14F7"/>
    <w:rsid w:val="00DE445A"/>
    <w:rsid w:val="00DE5207"/>
    <w:rsid w:val="00E105A5"/>
    <w:rsid w:val="00E302FD"/>
    <w:rsid w:val="00E315A1"/>
    <w:rsid w:val="00E37195"/>
    <w:rsid w:val="00E421D6"/>
    <w:rsid w:val="00E462D0"/>
    <w:rsid w:val="00E53514"/>
    <w:rsid w:val="00E55BC7"/>
    <w:rsid w:val="00E6588E"/>
    <w:rsid w:val="00E669A1"/>
    <w:rsid w:val="00E73527"/>
    <w:rsid w:val="00E82946"/>
    <w:rsid w:val="00E83280"/>
    <w:rsid w:val="00E8541A"/>
    <w:rsid w:val="00E862CF"/>
    <w:rsid w:val="00E97C5A"/>
    <w:rsid w:val="00EA37D2"/>
    <w:rsid w:val="00EB2A97"/>
    <w:rsid w:val="00EB2C82"/>
    <w:rsid w:val="00EB2FD3"/>
    <w:rsid w:val="00EC655B"/>
    <w:rsid w:val="00ED3D76"/>
    <w:rsid w:val="00ED5E5F"/>
    <w:rsid w:val="00ED70E3"/>
    <w:rsid w:val="00ED79A0"/>
    <w:rsid w:val="00EE106A"/>
    <w:rsid w:val="00EE2FDF"/>
    <w:rsid w:val="00EE6167"/>
    <w:rsid w:val="00EE6702"/>
    <w:rsid w:val="00EF7459"/>
    <w:rsid w:val="00F05D74"/>
    <w:rsid w:val="00F21358"/>
    <w:rsid w:val="00F25B77"/>
    <w:rsid w:val="00F36573"/>
    <w:rsid w:val="00F5468E"/>
    <w:rsid w:val="00F632E3"/>
    <w:rsid w:val="00F64DCE"/>
    <w:rsid w:val="00F675E7"/>
    <w:rsid w:val="00F762B0"/>
    <w:rsid w:val="00F774C4"/>
    <w:rsid w:val="00F913A1"/>
    <w:rsid w:val="00F94E5F"/>
    <w:rsid w:val="00F96B5D"/>
    <w:rsid w:val="00FA73A4"/>
    <w:rsid w:val="00FB122D"/>
    <w:rsid w:val="00FC07DC"/>
    <w:rsid w:val="00FC54A2"/>
    <w:rsid w:val="00FD1579"/>
    <w:rsid w:val="00FE0560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ABE6"/>
  <w15:docId w15:val="{845BA5BC-BC52-4DFD-9582-2B1AA046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68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3856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3856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385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04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8F3B65"/>
    <w:rPr>
      <w:rFonts w:ascii="Times New Roman" w:hAnsi="Times New Roman"/>
      <w:sz w:val="26"/>
    </w:rPr>
  </w:style>
  <w:style w:type="character" w:styleId="a9">
    <w:name w:val="Strong"/>
    <w:uiPriority w:val="22"/>
    <w:qFormat/>
    <w:rsid w:val="007A5F80"/>
    <w:rPr>
      <w:b/>
      <w:bCs/>
    </w:rPr>
  </w:style>
  <w:style w:type="paragraph" w:styleId="aa">
    <w:name w:val="Normal (Web)"/>
    <w:basedOn w:val="a"/>
    <w:uiPriority w:val="99"/>
    <w:unhideWhenUsed/>
    <w:rsid w:val="0029388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rsid w:val="005C4E7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114323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0A2240"/>
    <w:pPr>
      <w:spacing w:after="120" w:line="480" w:lineRule="auto"/>
      <w:jc w:val="both"/>
    </w:pPr>
    <w:rPr>
      <w:rFonts w:eastAsia="Calibri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A2240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315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E79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3"/>
    <w:locked/>
    <w:rsid w:val="00E55B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rsid w:val="00E55BC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4A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d">
    <w:name w:val="Другое"/>
    <w:link w:val="ae"/>
    <w:rsid w:val="009B190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e">
    <w:name w:val="Другое_"/>
    <w:basedOn w:val="a0"/>
    <w:link w:val="ad"/>
    <w:rsid w:val="009B190F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rse1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ml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B50D-6416-4FA7-BE90-80F39304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7871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sport3</cp:lastModifiedBy>
  <cp:revision>93</cp:revision>
  <cp:lastPrinted>2024-02-08T08:59:00Z</cp:lastPrinted>
  <dcterms:created xsi:type="dcterms:W3CDTF">2022-02-07T09:10:00Z</dcterms:created>
  <dcterms:modified xsi:type="dcterms:W3CDTF">2024-02-08T09:03:00Z</dcterms:modified>
</cp:coreProperties>
</file>