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9673" w14:textId="77777777" w:rsidR="00B15BF8" w:rsidRPr="00A52B05" w:rsidRDefault="00B15BF8" w:rsidP="00B15B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2B05">
        <w:rPr>
          <w:rFonts w:ascii="Times New Roman" w:eastAsia="Calibri" w:hAnsi="Times New Roman" w:cs="Times New Roman"/>
          <w:b/>
          <w:sz w:val="26"/>
          <w:szCs w:val="26"/>
        </w:rPr>
        <w:t xml:space="preserve">Доклад </w:t>
      </w:r>
    </w:p>
    <w:p w14:paraId="42D49411" w14:textId="77777777" w:rsidR="00B15BF8" w:rsidRPr="00A52B05" w:rsidRDefault="00B15BF8" w:rsidP="00B15B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2B05">
        <w:rPr>
          <w:rFonts w:ascii="Times New Roman" w:eastAsia="Calibri" w:hAnsi="Times New Roman" w:cs="Times New Roman"/>
          <w:b/>
          <w:sz w:val="26"/>
          <w:szCs w:val="26"/>
        </w:rPr>
        <w:t>об организации системы внутреннего обеспечения соответствия деятельности Министерства спорта Республики Хакасия требованиям антимонопольного законодательства</w:t>
      </w:r>
    </w:p>
    <w:p w14:paraId="7041254B" w14:textId="77777777" w:rsidR="00B15BF8" w:rsidRPr="00A52B05" w:rsidRDefault="00B15BF8" w:rsidP="00B15B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409547" w14:textId="77777777" w:rsidR="00B15BF8" w:rsidRPr="00A52B05" w:rsidRDefault="00B15BF8" w:rsidP="00B15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Министерством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физической культуры и </w:t>
      </w:r>
      <w:r w:rsidRPr="00A52B05">
        <w:rPr>
          <w:rFonts w:ascii="Times New Roman" w:eastAsia="Calibri" w:hAnsi="Times New Roman" w:cs="Times New Roman"/>
          <w:sz w:val="26"/>
          <w:szCs w:val="26"/>
        </w:rPr>
        <w:t>спорта Республики Хакасия (далее – Министерство) на официальном интернет-сайте сформирован и размещен исчерпывающий перечень нормативных правовых актов Министерства. В разделе «Антимонопольный комплаенс» опубликовано уведомление о начале сбора замечаний и предложений организаций и граждан по нормативным правовым актам и их проектам, разработанных Министерством,</w:t>
      </w:r>
      <w:r w:rsidRPr="00A52B05">
        <w:rPr>
          <w:rFonts w:ascii="Calibri" w:eastAsia="Calibri" w:hAnsi="Calibri" w:cs="Times New Roman"/>
          <w:sz w:val="26"/>
          <w:szCs w:val="26"/>
        </w:rPr>
        <w:t xml:space="preserve"> </w:t>
      </w:r>
      <w:r w:rsidRPr="00A52B05">
        <w:rPr>
          <w:rFonts w:ascii="Times New Roman" w:eastAsia="Calibri" w:hAnsi="Times New Roman" w:cs="Times New Roman"/>
          <w:sz w:val="26"/>
          <w:szCs w:val="26"/>
        </w:rPr>
        <w:t>на соответствие их антимонопольному законодательству.</w:t>
      </w:r>
    </w:p>
    <w:p w14:paraId="5EAB6EFA" w14:textId="77777777" w:rsidR="00B15BF8" w:rsidRPr="00A52B05" w:rsidRDefault="00B15BF8" w:rsidP="00B15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>В указанный в уведомлении о начале сбора замечаний и предложений организаций и граждан срок (с 1 января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 года по 31 декабря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 года) замечания </w:t>
      </w:r>
      <w:r w:rsidRPr="00A52B05">
        <w:rPr>
          <w:rFonts w:ascii="Times New Roman" w:eastAsia="Calibri" w:hAnsi="Times New Roman" w:cs="Times New Roman"/>
          <w:sz w:val="26"/>
          <w:szCs w:val="26"/>
        </w:rPr>
        <w:br/>
        <w:t xml:space="preserve">и предложения организаций и граждан по нормативным актам и их проектам </w:t>
      </w:r>
      <w:r w:rsidRPr="00A52B05">
        <w:rPr>
          <w:rFonts w:ascii="Times New Roman" w:eastAsia="Calibri" w:hAnsi="Times New Roman" w:cs="Times New Roman"/>
          <w:sz w:val="26"/>
          <w:szCs w:val="26"/>
        </w:rPr>
        <w:br/>
        <w:t>не поступили.</w:t>
      </w:r>
    </w:p>
    <w:p w14:paraId="71CD50C6" w14:textId="77777777" w:rsidR="00B15BF8" w:rsidRPr="00A52B05" w:rsidRDefault="00B15BF8" w:rsidP="00B15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По итогам проведенного анализа нормативных правовых актов (проектов нормативных правовых актов) Министерством сделан вывод об их соответствии антимонопольному законодательству, о нецелесообразности внесения изменений </w:t>
      </w:r>
      <w:r w:rsidRPr="00A52B05">
        <w:rPr>
          <w:rFonts w:ascii="Times New Roman" w:eastAsia="Calibri" w:hAnsi="Times New Roman" w:cs="Times New Roman"/>
          <w:sz w:val="26"/>
          <w:szCs w:val="26"/>
        </w:rPr>
        <w:br/>
        <w:t>в действующие  нормативные правовые акты, а также разработанные проекты нормативных правовых актов.</w:t>
      </w:r>
    </w:p>
    <w:p w14:paraId="6CA0A19B" w14:textId="77777777" w:rsidR="00B15BF8" w:rsidRPr="00A52B05" w:rsidRDefault="00B15BF8" w:rsidP="00B15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Одновременно с этим Министерством проведен анализ выявленных нарушений антимонопольного законодательства в деятельности Министерства </w:t>
      </w:r>
      <w:r>
        <w:rPr>
          <w:rFonts w:ascii="Times New Roman" w:eastAsia="Calibri" w:hAnsi="Times New Roman" w:cs="Times New Roman"/>
          <w:sz w:val="26"/>
          <w:szCs w:val="26"/>
        </w:rPr>
        <w:t>за 2021</w:t>
      </w: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14:paraId="6964A3E1" w14:textId="77777777" w:rsidR="00B15BF8" w:rsidRPr="00A52B05" w:rsidRDefault="00B15BF8" w:rsidP="00B15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 Анализ правоприменительной практики при рассмотрении дел в ФАС России показал отсутствие случаев осуществления в сфере закупок Министерства необоснованного отказа в допуске к участию в проводимых закупках, неоднозначных или противоречивых положений в документациях о закупках, установления в ряде случаев ненадлежащих требований к составу заявок участников закупок, неприменения запрета на допуск товаров иностранного производства. </w:t>
      </w:r>
    </w:p>
    <w:p w14:paraId="54EFD038" w14:textId="77777777" w:rsidR="00B15BF8" w:rsidRPr="00A52B05" w:rsidRDefault="00B15BF8" w:rsidP="00B15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>Нормативные правовые акты Министерства, в которых ФАС России выявлены нарушения антимонопольного законодательства в указанный период, отсутствуют.</w:t>
      </w:r>
    </w:p>
    <w:p w14:paraId="0F13DA40" w14:textId="77777777" w:rsidR="00B15BF8" w:rsidRPr="00A52B05" w:rsidRDefault="00B15BF8" w:rsidP="00B15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истерства </w:t>
      </w: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 вводный инструктаж и ознакомление с Положением об антимонопольном комплаенсе в Министерстве с вновь принятыми государственными гражданскими служащими.</w:t>
      </w:r>
    </w:p>
    <w:p w14:paraId="07A87DEE" w14:textId="77777777" w:rsidR="00B15BF8" w:rsidRPr="00A52B05" w:rsidRDefault="00B15BF8" w:rsidP="00B15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рисков нарушения антимонопольного законодательства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истерством </w:t>
      </w: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проводится:</w:t>
      </w:r>
    </w:p>
    <w:p w14:paraId="65F3BB2C" w14:textId="77777777" w:rsidR="00B15BF8" w:rsidRPr="00A52B05" w:rsidRDefault="00B15BF8" w:rsidP="00B15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-анализ действующих нормативно-правовых актов;</w:t>
      </w:r>
    </w:p>
    <w:p w14:paraId="52606B2A" w14:textId="77777777" w:rsidR="00B15BF8" w:rsidRPr="00A52B05" w:rsidRDefault="00B15BF8" w:rsidP="00B15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-мониторинг и анализ практики применения антимонопольного законодательства;</w:t>
      </w:r>
    </w:p>
    <w:p w14:paraId="57FBFE7A" w14:textId="77777777" w:rsidR="00B15BF8" w:rsidRDefault="00B15BF8" w:rsidP="00B15BF8">
      <w:pPr>
        <w:spacing w:after="0" w:line="240" w:lineRule="auto"/>
        <w:ind w:firstLine="709"/>
        <w:jc w:val="both"/>
      </w:pP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внутренних и внешних рисков нарушения антимонопольного законодательства в сфере закупок Минспорта Хакасии.</w:t>
      </w:r>
    </w:p>
    <w:p w14:paraId="347F98C3" w14:textId="77777777" w:rsidR="008B6AFE" w:rsidRDefault="008B6AFE">
      <w:bookmarkStart w:id="0" w:name="_GoBack"/>
      <w:bookmarkEnd w:id="0"/>
    </w:p>
    <w:sectPr w:rsidR="008B6AFE" w:rsidSect="00A52B05">
      <w:headerReference w:type="default" r:id="rId4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6E73" w14:textId="77777777" w:rsidR="00866854" w:rsidRDefault="00B15BF8">
    <w:pPr>
      <w:pStyle w:val="a3"/>
      <w:jc w:val="center"/>
    </w:pPr>
  </w:p>
  <w:p w14:paraId="36C033B4" w14:textId="77777777" w:rsidR="00866854" w:rsidRDefault="00B15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D5"/>
    <w:rsid w:val="001268BF"/>
    <w:rsid w:val="00140BD5"/>
    <w:rsid w:val="008B6AFE"/>
    <w:rsid w:val="00B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B1A4-C1E3-4846-A01E-EBDA10CD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2022-01-28T09:04:00Z</dcterms:created>
  <dcterms:modified xsi:type="dcterms:W3CDTF">2022-01-28T09:04:00Z</dcterms:modified>
</cp:coreProperties>
</file>