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2E" w:rsidRPr="00AE0C2E" w:rsidRDefault="00AE0C2E" w:rsidP="00AE0C2E">
      <w:pPr>
        <w:spacing w:after="0" w:line="240" w:lineRule="auto"/>
        <w:jc w:val="center"/>
        <w:rPr>
          <w:rFonts w:ascii="Times New Roman" w:eastAsia="Calibri" w:hAnsi="Times New Roman"/>
          <w:sz w:val="26"/>
          <w:szCs w:val="26"/>
          <w:lang w:eastAsia="ru-RU"/>
        </w:rPr>
      </w:pPr>
      <w:bookmarkStart w:id="0" w:name="_GoBack"/>
      <w:bookmarkEnd w:id="0"/>
      <w:r w:rsidRPr="00AE0C2E">
        <w:rPr>
          <w:rFonts w:ascii="Times New Roman" w:eastAsia="Calibri" w:hAnsi="Times New Roman"/>
          <w:sz w:val="26"/>
          <w:szCs w:val="26"/>
          <w:lang w:eastAsia="ru-RU"/>
        </w:rPr>
        <w:t>Краткая информация</w:t>
      </w:r>
    </w:p>
    <w:p w:rsidR="00AE0C2E" w:rsidRPr="00AE0C2E" w:rsidRDefault="00AE0C2E" w:rsidP="00AE0C2E">
      <w:pPr>
        <w:spacing w:after="0" w:line="240" w:lineRule="auto"/>
        <w:jc w:val="center"/>
        <w:rPr>
          <w:rFonts w:ascii="Times New Roman" w:eastAsia="Calibri" w:hAnsi="Times New Roman"/>
          <w:sz w:val="26"/>
          <w:szCs w:val="26"/>
          <w:lang w:eastAsia="ru-RU"/>
        </w:rPr>
      </w:pPr>
      <w:r w:rsidRPr="00AE0C2E">
        <w:rPr>
          <w:rFonts w:ascii="Times New Roman" w:eastAsia="Calibri" w:hAnsi="Times New Roman"/>
          <w:sz w:val="26"/>
          <w:szCs w:val="26"/>
          <w:lang w:eastAsia="ru-RU"/>
        </w:rPr>
        <w:t>об основных результатах работы Министерства спорта Республики Хакасия</w:t>
      </w:r>
    </w:p>
    <w:p w:rsidR="00AE0C2E" w:rsidRPr="00AE0C2E" w:rsidRDefault="00AE0C2E" w:rsidP="00AE0C2E">
      <w:pPr>
        <w:spacing w:after="0" w:line="240" w:lineRule="auto"/>
        <w:jc w:val="center"/>
        <w:rPr>
          <w:rFonts w:ascii="Times New Roman" w:eastAsia="Calibri" w:hAnsi="Times New Roman"/>
          <w:sz w:val="26"/>
          <w:szCs w:val="26"/>
          <w:lang w:eastAsia="ru-RU"/>
        </w:rPr>
      </w:pPr>
      <w:r w:rsidRPr="00AE0C2E">
        <w:rPr>
          <w:rFonts w:ascii="Times New Roman" w:eastAsia="Calibri" w:hAnsi="Times New Roman"/>
          <w:sz w:val="26"/>
          <w:szCs w:val="26"/>
          <w:lang w:eastAsia="ru-RU"/>
        </w:rPr>
        <w:t>за 20</w:t>
      </w:r>
      <w:r w:rsidR="00E57B8D">
        <w:rPr>
          <w:rFonts w:ascii="Times New Roman" w:eastAsia="Calibri" w:hAnsi="Times New Roman"/>
          <w:sz w:val="26"/>
          <w:szCs w:val="26"/>
          <w:lang w:eastAsia="ru-RU"/>
        </w:rPr>
        <w:t>20</w:t>
      </w:r>
      <w:r w:rsidRPr="00AE0C2E">
        <w:rPr>
          <w:rFonts w:ascii="Times New Roman" w:eastAsia="Calibri" w:hAnsi="Times New Roman"/>
          <w:sz w:val="26"/>
          <w:szCs w:val="26"/>
          <w:lang w:eastAsia="ru-RU"/>
        </w:rPr>
        <w:t xml:space="preserve"> год</w:t>
      </w:r>
    </w:p>
    <w:p w:rsidR="00AE0C2E" w:rsidRPr="00AE0C2E" w:rsidRDefault="00AE0C2E" w:rsidP="00AE0C2E">
      <w:pPr>
        <w:spacing w:after="0" w:line="240" w:lineRule="auto"/>
        <w:rPr>
          <w:rFonts w:ascii="Times New Roman" w:eastAsia="Calibri" w:hAnsi="Times New Roman"/>
          <w:sz w:val="26"/>
          <w:szCs w:val="26"/>
          <w:lang w:eastAsia="ru-RU"/>
        </w:rPr>
      </w:pPr>
    </w:p>
    <w:p w:rsidR="00AE0C2E" w:rsidRPr="00AE0C2E" w:rsidRDefault="00AE0C2E" w:rsidP="00AE0C2E">
      <w:pPr>
        <w:spacing w:after="0" w:line="240" w:lineRule="auto"/>
        <w:ind w:firstLine="709"/>
        <w:jc w:val="both"/>
        <w:rPr>
          <w:rFonts w:ascii="Times New Roman" w:eastAsia="Calibri" w:hAnsi="Times New Roman"/>
          <w:sz w:val="26"/>
          <w:szCs w:val="26"/>
          <w:lang w:eastAsia="ru-RU"/>
        </w:rPr>
      </w:pPr>
      <w:r w:rsidRPr="00AE0C2E">
        <w:rPr>
          <w:rFonts w:ascii="Times New Roman" w:eastAsia="Calibri" w:hAnsi="Times New Roman"/>
          <w:sz w:val="26"/>
          <w:szCs w:val="26"/>
          <w:lang w:eastAsia="ru-RU"/>
        </w:rPr>
        <w:t xml:space="preserve">Министерство спорта Республики Хакасия (далее – Минспорт Хакасии) реализует государственную политику в сфере физической культуры и спорта. </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В 2020 году Минспортом Хакасии проведена масштабная работа по приведению в соответствие с действующим законодательством и принятию нормативных правовых актов в сфере физической культуры Республики Хакасия:</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внесены изменения в Устав Государственного бюджетного учреждения Республики Хакасия «Спортивная школа по адаптивному спорту «Ирбис»;</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постановлением Президиума Правительства Республики Хакасия от 17.04.2020 №56-п утверждена региональная программа «Развитие школьного и студенческого спорта в Республике Хакасия»;</w:t>
      </w:r>
    </w:p>
    <w:p w:rsid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распоряжением Главы Республики Хакасия - Председателя Правительства Республики Хакасия от 25.08.2020 утвержден План мероприятий, направленных на вовлечение граждан старшего возраста в систематические занятия физической культурой и спортом в Республике Хакасия, на 2020-2024 годы;</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 разработан и в настоящее время согласовывается План </w:t>
      </w:r>
      <w:r w:rsidRPr="00355B84">
        <w:rPr>
          <w:rFonts w:ascii="Times New Roman" w:eastAsia="Calibri" w:hAnsi="Times New Roman"/>
          <w:sz w:val="26"/>
          <w:szCs w:val="26"/>
          <w:lang w:eastAsia="ru-RU"/>
        </w:rPr>
        <w:t>мероприятий по поэтапному внедрению Всероссийского физкультурно-спортивного комплекса «Готов к труду и обороне» на период 2021-2023 годов в Республике Хакасия</w:t>
      </w:r>
      <w:r>
        <w:rPr>
          <w:rFonts w:ascii="Times New Roman" w:eastAsia="Calibri" w:hAnsi="Times New Roman"/>
          <w:sz w:val="26"/>
          <w:szCs w:val="26"/>
          <w:lang w:eastAsia="ru-RU"/>
        </w:rPr>
        <w:t>;</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актуализированы Нормы расходов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Республики Хакасия;</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утвержден Порядок формирования и обеспечения спортивных сборных команд Республики Хакасия;</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xml:space="preserve">- внесены изменения в Порядок финансирования за счет средств республиканского бюджета Республики Хакасия физкультурных мероприятий и спортивных мероприятий, включенных в календарный план официальных физкультурных мероприятий и спортивных мероприятий Республики Хакасия в части финансирования услуг по организации и проведению противоэпидемических мероприятий в целях профилактики распространения новой </w:t>
      </w:r>
      <w:proofErr w:type="spellStart"/>
      <w:r w:rsidRPr="00355B84">
        <w:rPr>
          <w:rFonts w:ascii="Times New Roman" w:eastAsia="Calibri" w:hAnsi="Times New Roman"/>
          <w:sz w:val="26"/>
          <w:szCs w:val="26"/>
          <w:lang w:eastAsia="ru-RU"/>
        </w:rPr>
        <w:t>коронавирусной</w:t>
      </w:r>
      <w:proofErr w:type="spellEnd"/>
      <w:r w:rsidRPr="00355B84">
        <w:rPr>
          <w:rFonts w:ascii="Times New Roman" w:eastAsia="Calibri" w:hAnsi="Times New Roman"/>
          <w:sz w:val="26"/>
          <w:szCs w:val="26"/>
          <w:lang w:eastAsia="ru-RU"/>
        </w:rPr>
        <w:t xml:space="preserve"> инфекции (COVID-2019). </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xml:space="preserve">Приказом Минспорта Хакасии от 15.01.2020 №160-8 утверждено Положение о региональных экспериментальных (инновационных) площадках в области физической культуры и спорта на территории Республики Хакасия, в соответствии с этим положением на базе республиканских физкультурно-спортивных организаций могут быть организованы экспериментальные (инновационные) площадки по развитию отдельных направлений физической культуры и спорта. Государственным бюджетным учреждением Республики Хакасия «Спортивная школа олимпийского резерва по единоборствам» подготовлены документы для создания региональной экспериментальной (инновационной) площадки по развитию на территории Республики Хакасия базового для региона вида спорта «спортивная борьба». </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В 2020 году Министерством спорта Республики Хакасия разработано 2 соглашения:</w:t>
      </w:r>
    </w:p>
    <w:p w:rsidR="00355B84" w:rsidRPr="00355B84"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о сотрудничестве и взаимодействии в сфере развития вида спорта «футбол» между Министерством спорта Российской Федерации, Республикой Хакасия, Общероссийской общественной организацией «Российский футбольный союз» и Региональной общественной организацией «Федерация футбола Республики Хакасия» – подписано 2 сентября;</w:t>
      </w:r>
    </w:p>
    <w:p w:rsidR="00AE0C2E"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 между Министерством спорта Российской Федерации и Правительством Республики Хакасия о сотрудничестве и взаимодействии в области физической культуры и спорта –место и дата подписания</w:t>
      </w:r>
      <w:r>
        <w:rPr>
          <w:rFonts w:ascii="Times New Roman" w:eastAsia="Calibri" w:hAnsi="Times New Roman"/>
          <w:sz w:val="26"/>
          <w:szCs w:val="26"/>
          <w:lang w:eastAsia="ru-RU"/>
        </w:rPr>
        <w:t xml:space="preserve"> уточняются</w:t>
      </w:r>
      <w:r w:rsidRPr="00355B84">
        <w:rPr>
          <w:rFonts w:ascii="Times New Roman" w:eastAsia="Calibri" w:hAnsi="Times New Roman"/>
          <w:sz w:val="26"/>
          <w:szCs w:val="26"/>
          <w:lang w:eastAsia="ru-RU"/>
        </w:rPr>
        <w:t>.</w:t>
      </w:r>
    </w:p>
    <w:p w:rsidR="00355B84" w:rsidRDefault="00355B84" w:rsidP="00AE0C2E">
      <w:pPr>
        <w:spacing w:after="0" w:line="240" w:lineRule="auto"/>
        <w:ind w:firstLine="709"/>
        <w:jc w:val="both"/>
        <w:rPr>
          <w:rFonts w:ascii="Times New Roman" w:eastAsia="Calibri" w:hAnsi="Times New Roman"/>
          <w:sz w:val="26"/>
          <w:szCs w:val="26"/>
          <w:lang w:eastAsia="ru-RU"/>
        </w:rPr>
      </w:pPr>
    </w:p>
    <w:p w:rsidR="00355B84" w:rsidRDefault="00355B84" w:rsidP="00AE0C2E">
      <w:pPr>
        <w:spacing w:after="0" w:line="240" w:lineRule="auto"/>
        <w:ind w:firstLine="709"/>
        <w:jc w:val="both"/>
        <w:rPr>
          <w:rFonts w:ascii="Times New Roman" w:eastAsia="Calibri" w:hAnsi="Times New Roman"/>
          <w:sz w:val="26"/>
          <w:szCs w:val="26"/>
          <w:lang w:eastAsia="ru-RU"/>
        </w:rPr>
      </w:pPr>
    </w:p>
    <w:p w:rsidR="00355B84" w:rsidRDefault="00355B84" w:rsidP="00AE0C2E">
      <w:pPr>
        <w:spacing w:after="0" w:line="240" w:lineRule="auto"/>
        <w:ind w:firstLine="709"/>
        <w:jc w:val="both"/>
        <w:rPr>
          <w:rFonts w:ascii="Times New Roman" w:eastAsia="Calibri" w:hAnsi="Times New Roman"/>
          <w:sz w:val="26"/>
          <w:szCs w:val="26"/>
          <w:lang w:eastAsia="ru-RU"/>
        </w:rPr>
      </w:pPr>
    </w:p>
    <w:p w:rsidR="00AE0C2E" w:rsidRPr="00AE0C2E" w:rsidRDefault="00AE0C2E" w:rsidP="00AE0C2E">
      <w:pPr>
        <w:spacing w:after="0" w:line="240" w:lineRule="auto"/>
        <w:ind w:firstLine="709"/>
        <w:jc w:val="both"/>
        <w:rPr>
          <w:rFonts w:ascii="Times New Roman" w:eastAsia="Calibri" w:hAnsi="Times New Roman"/>
          <w:sz w:val="26"/>
          <w:szCs w:val="26"/>
          <w:lang w:eastAsia="ru-RU"/>
        </w:rPr>
      </w:pPr>
      <w:r w:rsidRPr="00AE0C2E">
        <w:rPr>
          <w:rFonts w:ascii="Times New Roman" w:eastAsia="Calibri" w:hAnsi="Times New Roman"/>
          <w:sz w:val="26"/>
          <w:szCs w:val="26"/>
          <w:lang w:eastAsia="ru-RU"/>
        </w:rPr>
        <w:lastRenderedPageBreak/>
        <w:t>Работа Минспорта Хакасии осуществляется по нескольким ключевым направлениям:</w:t>
      </w:r>
    </w:p>
    <w:p w:rsidR="00AE0C2E" w:rsidRPr="00AE0C2E" w:rsidRDefault="00AE0C2E" w:rsidP="00AE0C2E">
      <w:pPr>
        <w:spacing w:after="0" w:line="240" w:lineRule="auto"/>
        <w:ind w:firstLine="709"/>
        <w:jc w:val="both"/>
        <w:rPr>
          <w:rFonts w:ascii="Times New Roman" w:eastAsia="Calibri" w:hAnsi="Times New Roman"/>
          <w:b/>
          <w:sz w:val="26"/>
          <w:szCs w:val="26"/>
          <w:lang w:eastAsia="ru-RU"/>
        </w:rPr>
      </w:pPr>
      <w:r w:rsidRPr="00AE0C2E">
        <w:rPr>
          <w:rFonts w:ascii="Times New Roman" w:eastAsia="Calibri" w:hAnsi="Times New Roman"/>
          <w:b/>
          <w:sz w:val="26"/>
          <w:szCs w:val="26"/>
          <w:lang w:eastAsia="ru-RU"/>
        </w:rPr>
        <w:t xml:space="preserve">1. Организация и проведение физкультурных и спортивных мероприятий, командирование спортсменов и спортивных сборных команд Хакасии на всероссийские соревнования. </w:t>
      </w:r>
    </w:p>
    <w:p w:rsidR="00C70DCD" w:rsidRPr="00C70DCD" w:rsidRDefault="00C70DCD" w:rsidP="00C70DCD">
      <w:pPr>
        <w:spacing w:after="0" w:line="240" w:lineRule="auto"/>
        <w:ind w:firstLine="709"/>
        <w:jc w:val="both"/>
        <w:rPr>
          <w:rFonts w:ascii="Times New Roman" w:eastAsia="Calibri" w:hAnsi="Times New Roman"/>
          <w:sz w:val="26"/>
          <w:szCs w:val="26"/>
          <w:lang w:eastAsia="ru-RU"/>
        </w:rPr>
      </w:pPr>
      <w:r w:rsidRPr="00C70DCD">
        <w:rPr>
          <w:rFonts w:ascii="Times New Roman" w:eastAsia="Calibri" w:hAnsi="Times New Roman"/>
          <w:sz w:val="26"/>
          <w:szCs w:val="26"/>
          <w:lang w:eastAsia="ru-RU"/>
        </w:rPr>
        <w:t xml:space="preserve">В соответствии с Календарным планом официальных физкультурных мероприятий </w:t>
      </w:r>
      <w:r w:rsidRPr="00C70DCD">
        <w:rPr>
          <w:rFonts w:ascii="Times New Roman" w:eastAsia="Calibri" w:hAnsi="Times New Roman"/>
          <w:sz w:val="26"/>
          <w:szCs w:val="26"/>
          <w:lang w:eastAsia="ru-RU"/>
        </w:rPr>
        <w:br/>
        <w:t xml:space="preserve">и спортивных мероприятий в Республике Хакасия за 11 месяцев 2020 года проведено </w:t>
      </w:r>
      <w:r w:rsidRPr="00C70DCD">
        <w:rPr>
          <w:rFonts w:ascii="Times New Roman" w:eastAsia="Calibri" w:hAnsi="Times New Roman"/>
          <w:sz w:val="26"/>
          <w:szCs w:val="26"/>
          <w:lang w:eastAsia="ru-RU"/>
        </w:rPr>
        <w:br/>
        <w:t>160 мероприятий, из них 33 мероприятия</w:t>
      </w:r>
      <w:r w:rsidR="00937808" w:rsidRPr="00937808">
        <w:rPr>
          <w:rFonts w:ascii="Times New Roman" w:eastAsia="Calibri" w:hAnsi="Times New Roman"/>
          <w:sz w:val="26"/>
          <w:szCs w:val="26"/>
          <w:lang w:eastAsia="ru-RU"/>
        </w:rPr>
        <w:t xml:space="preserve"> </w:t>
      </w:r>
      <w:r w:rsidR="00937808">
        <w:rPr>
          <w:rFonts w:ascii="Times New Roman" w:eastAsia="Calibri" w:hAnsi="Times New Roman"/>
          <w:sz w:val="26"/>
          <w:szCs w:val="26"/>
          <w:lang w:eastAsia="ru-RU"/>
        </w:rPr>
        <w:t>в</w:t>
      </w:r>
      <w:r w:rsidRPr="00C70DCD">
        <w:rPr>
          <w:rFonts w:ascii="Times New Roman" w:eastAsia="Calibri" w:hAnsi="Times New Roman"/>
          <w:sz w:val="26"/>
          <w:szCs w:val="26"/>
          <w:lang w:eastAsia="ru-RU"/>
        </w:rPr>
        <w:t xml:space="preserve"> онлайн</w:t>
      </w:r>
      <w:r w:rsidR="00937808">
        <w:rPr>
          <w:rFonts w:ascii="Times New Roman" w:eastAsia="Calibri" w:hAnsi="Times New Roman"/>
          <w:sz w:val="26"/>
          <w:szCs w:val="26"/>
          <w:lang w:eastAsia="ru-RU"/>
        </w:rPr>
        <w:t>-формате</w:t>
      </w:r>
      <w:r w:rsidRPr="00C70DCD">
        <w:rPr>
          <w:rFonts w:ascii="Times New Roman" w:eastAsia="Calibri" w:hAnsi="Times New Roman"/>
          <w:sz w:val="26"/>
          <w:szCs w:val="26"/>
          <w:lang w:eastAsia="ru-RU"/>
        </w:rPr>
        <w:t xml:space="preserve"> (2019 год – 549 мероприятий), в которых приняли участие 20453 человека (2019 год – 38662 человек) (в том числе 11559 детей и подростков (2019 год – </w:t>
      </w:r>
      <w:r w:rsidRPr="00C70DCD">
        <w:rPr>
          <w:rFonts w:ascii="Times New Roman" w:eastAsia="Calibri" w:hAnsi="Times New Roman"/>
          <w:sz w:val="26"/>
          <w:szCs w:val="26"/>
          <w:u w:val="single"/>
          <w:lang w:eastAsia="ru-RU"/>
        </w:rPr>
        <w:t>21471</w:t>
      </w:r>
      <w:r w:rsidRPr="00C70DCD">
        <w:rPr>
          <w:rFonts w:ascii="Times New Roman" w:eastAsia="Calibri" w:hAnsi="Times New Roman"/>
          <w:sz w:val="26"/>
          <w:szCs w:val="26"/>
          <w:lang w:eastAsia="ru-RU"/>
        </w:rPr>
        <w:t xml:space="preserve"> человек).</w:t>
      </w:r>
    </w:p>
    <w:p w:rsidR="00C70DCD" w:rsidRPr="00C70DCD" w:rsidRDefault="00C70DCD" w:rsidP="00C70DCD">
      <w:pPr>
        <w:spacing w:after="0" w:line="240" w:lineRule="auto"/>
        <w:ind w:firstLine="709"/>
        <w:jc w:val="both"/>
        <w:rPr>
          <w:rFonts w:ascii="Times New Roman" w:eastAsia="Calibri" w:hAnsi="Times New Roman"/>
          <w:sz w:val="26"/>
          <w:szCs w:val="26"/>
          <w:lang w:eastAsia="ru-RU"/>
        </w:rPr>
      </w:pPr>
      <w:r w:rsidRPr="00C70DCD">
        <w:rPr>
          <w:rFonts w:ascii="Times New Roman" w:eastAsia="Calibri" w:hAnsi="Times New Roman"/>
          <w:sz w:val="26"/>
          <w:szCs w:val="26"/>
          <w:lang w:eastAsia="ru-RU"/>
        </w:rPr>
        <w:t xml:space="preserve">Наиболее масштабными спортивно-массовыми мероприятиями стали: </w:t>
      </w:r>
    </w:p>
    <w:p w:rsidR="00C70DCD" w:rsidRPr="00C70DCD" w:rsidRDefault="00C70DCD" w:rsidP="00C70DCD">
      <w:pPr>
        <w:spacing w:after="0" w:line="240" w:lineRule="auto"/>
        <w:ind w:firstLine="709"/>
        <w:jc w:val="both"/>
        <w:rPr>
          <w:rFonts w:ascii="Times New Roman" w:eastAsia="Calibri" w:hAnsi="Times New Roman"/>
          <w:b/>
          <w:sz w:val="26"/>
          <w:szCs w:val="26"/>
          <w:lang w:eastAsia="ru-RU"/>
        </w:rPr>
      </w:pPr>
      <w:r w:rsidRPr="00C70DCD">
        <w:rPr>
          <w:rFonts w:ascii="Times New Roman" w:eastAsia="Calibri" w:hAnsi="Times New Roman"/>
          <w:sz w:val="26"/>
          <w:szCs w:val="26"/>
          <w:lang w:eastAsia="ru-RU"/>
        </w:rPr>
        <w:t>- Республиканские соревнования по мини-футболу (футзалу) среди общеобразовательных учреждений (в рамках общероссийского проекта «Мини-футбол в школу») – 326 человек;</w:t>
      </w:r>
    </w:p>
    <w:p w:rsidR="00C70DCD" w:rsidRPr="00C70DCD" w:rsidRDefault="00C70DCD" w:rsidP="00C70DCD">
      <w:pPr>
        <w:spacing w:after="0" w:line="240" w:lineRule="auto"/>
        <w:ind w:firstLine="709"/>
        <w:jc w:val="both"/>
        <w:rPr>
          <w:rFonts w:ascii="Times New Roman" w:eastAsia="Calibri" w:hAnsi="Times New Roman"/>
          <w:sz w:val="26"/>
          <w:szCs w:val="26"/>
          <w:lang w:eastAsia="ru-RU"/>
        </w:rPr>
      </w:pPr>
      <w:r w:rsidRPr="00C70DCD">
        <w:rPr>
          <w:rFonts w:ascii="Times New Roman" w:eastAsia="Calibri" w:hAnsi="Times New Roman"/>
          <w:sz w:val="26"/>
          <w:szCs w:val="26"/>
          <w:lang w:eastAsia="ru-RU"/>
        </w:rPr>
        <w:t>- Всероссийская массовая лыжная гонка «Лыжня России» – 4024 человека;</w:t>
      </w:r>
      <w:r w:rsidRPr="00C70DCD">
        <w:rPr>
          <w:sz w:val="26"/>
          <w:szCs w:val="26"/>
        </w:rPr>
        <w:t xml:space="preserve"> </w:t>
      </w:r>
    </w:p>
    <w:p w:rsidR="00C70DCD" w:rsidRPr="00C70DCD" w:rsidRDefault="00C70DCD" w:rsidP="00C70DCD">
      <w:pPr>
        <w:spacing w:after="0" w:line="240" w:lineRule="auto"/>
        <w:ind w:firstLine="709"/>
        <w:jc w:val="both"/>
        <w:rPr>
          <w:rFonts w:ascii="Times New Roman" w:eastAsia="Calibri" w:hAnsi="Times New Roman"/>
          <w:sz w:val="26"/>
          <w:szCs w:val="26"/>
          <w:lang w:eastAsia="ru-RU"/>
        </w:rPr>
      </w:pPr>
      <w:r w:rsidRPr="00C70DCD">
        <w:rPr>
          <w:rFonts w:ascii="Times New Roman" w:eastAsia="Calibri" w:hAnsi="Times New Roman"/>
          <w:sz w:val="26"/>
          <w:szCs w:val="26"/>
          <w:lang w:eastAsia="ru-RU"/>
        </w:rPr>
        <w:t>- Всероссийские массовые соревнования по уличному баскетболу «Оранжевый мяч-2020» в Республике Хакасия – 677 человек;</w:t>
      </w:r>
    </w:p>
    <w:p w:rsidR="00C70DCD" w:rsidRPr="00C70DCD" w:rsidRDefault="00C70DCD" w:rsidP="00C70DCD">
      <w:pPr>
        <w:spacing w:after="0" w:line="240" w:lineRule="auto"/>
        <w:ind w:firstLine="709"/>
        <w:jc w:val="both"/>
        <w:rPr>
          <w:rFonts w:ascii="Times New Roman" w:eastAsia="Calibri" w:hAnsi="Times New Roman"/>
          <w:sz w:val="26"/>
          <w:szCs w:val="26"/>
          <w:lang w:eastAsia="ru-RU"/>
        </w:rPr>
      </w:pPr>
      <w:r w:rsidRPr="00C70DCD">
        <w:rPr>
          <w:rFonts w:ascii="Times New Roman" w:eastAsia="Calibri" w:hAnsi="Times New Roman"/>
          <w:sz w:val="26"/>
          <w:szCs w:val="26"/>
          <w:lang w:eastAsia="ru-RU"/>
        </w:rPr>
        <w:t>- Всероссийский день бега «КРОСС НАЦИИ – 2020» в Республике – 2312 человек.</w:t>
      </w:r>
    </w:p>
    <w:p w:rsidR="00C70DCD" w:rsidRPr="00C70DCD" w:rsidRDefault="00C70DCD" w:rsidP="00C70DCD">
      <w:pPr>
        <w:spacing w:after="0" w:line="240" w:lineRule="auto"/>
        <w:ind w:firstLine="709"/>
        <w:jc w:val="both"/>
        <w:rPr>
          <w:rFonts w:ascii="Times New Roman" w:hAnsi="Times New Roman"/>
          <w:sz w:val="26"/>
          <w:szCs w:val="26"/>
        </w:rPr>
      </w:pPr>
      <w:r w:rsidRPr="00C70DCD">
        <w:rPr>
          <w:rFonts w:ascii="Times New Roman" w:hAnsi="Times New Roman"/>
          <w:sz w:val="26"/>
          <w:szCs w:val="26"/>
        </w:rPr>
        <w:t>В 2020 году в чемпионате мира и Европы принял участие 4 спортсменов из Республики Хакасия, в том числе: в чемпионатах мира – 2 чел., первенствах Европы – 2. В чемпионатах России, кубках России и первенствах России приняли участие 154 человек.</w:t>
      </w:r>
    </w:p>
    <w:p w:rsidR="00C70DCD" w:rsidRPr="00C70DCD" w:rsidRDefault="00C70DCD" w:rsidP="00C70DCD">
      <w:pPr>
        <w:spacing w:after="0" w:line="240" w:lineRule="auto"/>
        <w:ind w:firstLine="709"/>
        <w:jc w:val="both"/>
        <w:rPr>
          <w:rFonts w:ascii="Times New Roman" w:hAnsi="Times New Roman"/>
          <w:bCs/>
          <w:sz w:val="26"/>
          <w:szCs w:val="26"/>
        </w:rPr>
      </w:pPr>
      <w:r w:rsidRPr="00C70DCD">
        <w:rPr>
          <w:rFonts w:ascii="Times New Roman" w:hAnsi="Times New Roman"/>
          <w:bCs/>
          <w:sz w:val="26"/>
          <w:szCs w:val="26"/>
        </w:rPr>
        <w:t xml:space="preserve">Чемпионом мира стала </w:t>
      </w:r>
      <w:r w:rsidRPr="00C70DCD">
        <w:rPr>
          <w:rFonts w:ascii="Times New Roman" w:hAnsi="Times New Roman"/>
          <w:sz w:val="26"/>
          <w:szCs w:val="26"/>
        </w:rPr>
        <w:t xml:space="preserve">Харитонова Анастасия (борьба на поясах). </w:t>
      </w:r>
      <w:r w:rsidRPr="00C70DCD">
        <w:rPr>
          <w:rFonts w:ascii="Times New Roman" w:hAnsi="Times New Roman"/>
          <w:bCs/>
          <w:sz w:val="26"/>
          <w:szCs w:val="26"/>
        </w:rPr>
        <w:t xml:space="preserve">Успешно выступили наши спортсмены: Зырянова Татьяна (борьба на поясах) – 2 место на чемпионате мира, </w:t>
      </w:r>
      <w:proofErr w:type="spellStart"/>
      <w:r w:rsidRPr="00C70DCD">
        <w:rPr>
          <w:rFonts w:ascii="Times New Roman" w:hAnsi="Times New Roman"/>
          <w:bCs/>
          <w:sz w:val="26"/>
          <w:szCs w:val="26"/>
        </w:rPr>
        <w:t>Думрауф</w:t>
      </w:r>
      <w:proofErr w:type="spellEnd"/>
      <w:r w:rsidRPr="00C70DCD">
        <w:rPr>
          <w:rFonts w:ascii="Times New Roman" w:hAnsi="Times New Roman"/>
          <w:bCs/>
          <w:sz w:val="26"/>
          <w:szCs w:val="26"/>
        </w:rPr>
        <w:t xml:space="preserve"> Вероника и Сабитова Динара (волейбол) – 1 место в составе спортивной сборной команды России на Первенстве Европы среди девушек.</w:t>
      </w:r>
    </w:p>
    <w:p w:rsidR="00C70DCD" w:rsidRPr="00C70DCD" w:rsidRDefault="00C70DCD" w:rsidP="00C70DCD">
      <w:pPr>
        <w:autoSpaceDE w:val="0"/>
        <w:autoSpaceDN w:val="0"/>
        <w:adjustRightInd w:val="0"/>
        <w:spacing w:after="0" w:line="240" w:lineRule="auto"/>
        <w:ind w:firstLine="708"/>
        <w:jc w:val="both"/>
        <w:rPr>
          <w:rFonts w:ascii="Times New Roman" w:hAnsi="Times New Roman"/>
          <w:bCs/>
          <w:sz w:val="26"/>
          <w:szCs w:val="26"/>
        </w:rPr>
      </w:pPr>
      <w:r w:rsidRPr="00C70DCD">
        <w:rPr>
          <w:rFonts w:ascii="Times New Roman" w:hAnsi="Times New Roman"/>
          <w:bCs/>
          <w:sz w:val="26"/>
          <w:szCs w:val="26"/>
        </w:rPr>
        <w:t xml:space="preserve">Чемпионами России стали 9 спортсменов, призеры чемпионатов России – 14, победителями первенств России </w:t>
      </w:r>
      <w:r w:rsidR="00937808">
        <w:rPr>
          <w:rFonts w:ascii="Times New Roman" w:hAnsi="Times New Roman"/>
          <w:bCs/>
          <w:sz w:val="26"/>
          <w:szCs w:val="26"/>
        </w:rPr>
        <w:t>–</w:t>
      </w:r>
      <w:r w:rsidRPr="00C70DCD">
        <w:rPr>
          <w:rFonts w:ascii="Times New Roman" w:hAnsi="Times New Roman"/>
          <w:bCs/>
          <w:sz w:val="26"/>
          <w:szCs w:val="26"/>
        </w:rPr>
        <w:t xml:space="preserve"> 4, призеры первенств России – 11, победитель Кубка России – 1.</w:t>
      </w:r>
    </w:p>
    <w:p w:rsidR="001C0F7B" w:rsidRPr="00CC2A6B" w:rsidRDefault="00D21EE2" w:rsidP="00D21EE2">
      <w:pPr>
        <w:autoSpaceDE w:val="0"/>
        <w:autoSpaceDN w:val="0"/>
        <w:adjustRightInd w:val="0"/>
        <w:spacing w:after="0" w:line="240" w:lineRule="auto"/>
        <w:ind w:firstLine="708"/>
        <w:jc w:val="both"/>
        <w:rPr>
          <w:rFonts w:ascii="Times New Roman" w:hAnsi="Times New Roman"/>
          <w:sz w:val="26"/>
          <w:szCs w:val="26"/>
        </w:rPr>
      </w:pPr>
      <w:r w:rsidRPr="00C70DCD">
        <w:rPr>
          <w:rFonts w:ascii="Times New Roman" w:hAnsi="Times New Roman"/>
          <w:sz w:val="26"/>
          <w:szCs w:val="26"/>
        </w:rPr>
        <w:t>В 2020 году почетное звание «Заслуженный мастер спорта России» присвоено одному спортсмену, спортивное звание «Мастер спорта международного класса» присвоено одному спортсмену, «Мастер спорта России» – 17 спортсменам, спортивный разряд «Кандидат в мастера спорта» – 137 спортсменам, 1 спортивный разряд – 165 спортсменам.</w:t>
      </w:r>
    </w:p>
    <w:p w:rsidR="00AE0C2E" w:rsidRPr="00AE0C2E" w:rsidRDefault="00AE0C2E" w:rsidP="00AE0C2E">
      <w:pPr>
        <w:spacing w:after="0" w:line="240" w:lineRule="auto"/>
        <w:ind w:firstLine="709"/>
        <w:jc w:val="both"/>
        <w:rPr>
          <w:rFonts w:ascii="Times New Roman" w:eastAsia="Calibri" w:hAnsi="Times New Roman"/>
          <w:b/>
          <w:sz w:val="26"/>
          <w:szCs w:val="26"/>
          <w:lang w:eastAsia="ru-RU"/>
        </w:rPr>
      </w:pPr>
      <w:r w:rsidRPr="00AE0C2E">
        <w:rPr>
          <w:rFonts w:ascii="Times New Roman" w:eastAsia="Calibri" w:hAnsi="Times New Roman"/>
          <w:b/>
          <w:sz w:val="26"/>
          <w:szCs w:val="26"/>
          <w:lang w:eastAsia="ru-RU"/>
        </w:rPr>
        <w:t>2. Подготовка спортивного резерва Хакасии и России</w:t>
      </w:r>
    </w:p>
    <w:p w:rsidR="00AE0C2E" w:rsidRDefault="00AE0C2E" w:rsidP="00AE0C2E">
      <w:pPr>
        <w:spacing w:after="0" w:line="240" w:lineRule="auto"/>
        <w:ind w:firstLine="709"/>
        <w:jc w:val="both"/>
        <w:rPr>
          <w:rFonts w:ascii="Times New Roman" w:eastAsia="Calibri" w:hAnsi="Times New Roman"/>
          <w:sz w:val="26"/>
          <w:szCs w:val="26"/>
          <w:lang w:eastAsia="ru-RU"/>
        </w:rPr>
      </w:pPr>
      <w:r w:rsidRPr="00AE0C2E">
        <w:rPr>
          <w:rFonts w:ascii="Times New Roman" w:eastAsia="Calibri" w:hAnsi="Times New Roman"/>
          <w:sz w:val="26"/>
          <w:szCs w:val="26"/>
          <w:lang w:eastAsia="ru-RU"/>
        </w:rPr>
        <w:t xml:space="preserve">Постановлением Президиума Правительства Республики Хакасия от 12.09.2019 №132-п утверждена Концепция подготовки спортивного резерва в Республике Хакасия до 2025 года. Совместным приказом министерств спорта, образования и науки, здравоохранения Республики Хакасия от 27.09.2019 утвержден план мероприятий по реализации Концепции. План включает комплекс мероприятий, которые </w:t>
      </w:r>
      <w:r w:rsidR="00937808">
        <w:rPr>
          <w:rFonts w:ascii="Times New Roman" w:eastAsia="Calibri" w:hAnsi="Times New Roman"/>
          <w:sz w:val="26"/>
          <w:szCs w:val="26"/>
          <w:lang w:eastAsia="ru-RU"/>
        </w:rPr>
        <w:t>способствуют</w:t>
      </w:r>
      <w:r w:rsidRPr="00AE0C2E">
        <w:rPr>
          <w:rFonts w:ascii="Times New Roman" w:eastAsia="Calibri" w:hAnsi="Times New Roman"/>
          <w:sz w:val="26"/>
          <w:szCs w:val="26"/>
          <w:lang w:eastAsia="ru-RU"/>
        </w:rPr>
        <w:t xml:space="preserve"> подготовке спортсменов высокого класса, которые будут достойно представлять республику и Россию на соревнованиях различного уровня. </w:t>
      </w:r>
    </w:p>
    <w:p w:rsidR="00A83419" w:rsidRPr="00AE0C2E" w:rsidRDefault="00A83419" w:rsidP="00AE0C2E">
      <w:pPr>
        <w:spacing w:after="0" w:line="240"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На сегодняшний день на работу по федеральным спортивным стандартам перешли </w:t>
      </w:r>
      <w:r w:rsidR="00CF7E42">
        <w:rPr>
          <w:rFonts w:ascii="Times New Roman" w:eastAsia="Calibri" w:hAnsi="Times New Roman"/>
          <w:sz w:val="26"/>
          <w:szCs w:val="26"/>
          <w:lang w:eastAsia="ru-RU"/>
        </w:rPr>
        <w:br/>
      </w:r>
      <w:r w:rsidR="002F3BC2">
        <w:rPr>
          <w:rFonts w:ascii="Times New Roman" w:eastAsia="Calibri" w:hAnsi="Times New Roman"/>
          <w:sz w:val="26"/>
          <w:szCs w:val="26"/>
          <w:lang w:eastAsia="ru-RU"/>
        </w:rPr>
        <w:t>26</w:t>
      </w:r>
      <w:r>
        <w:rPr>
          <w:rFonts w:ascii="Times New Roman" w:eastAsia="Calibri" w:hAnsi="Times New Roman"/>
          <w:sz w:val="26"/>
          <w:szCs w:val="26"/>
          <w:lang w:eastAsia="ru-RU"/>
        </w:rPr>
        <w:t xml:space="preserve"> спортивных учреждений.</w:t>
      </w:r>
      <w:r w:rsidR="002F3BC2">
        <w:rPr>
          <w:rFonts w:ascii="Times New Roman" w:eastAsia="Calibri" w:hAnsi="Times New Roman"/>
          <w:sz w:val="26"/>
          <w:szCs w:val="26"/>
          <w:lang w:eastAsia="ru-RU"/>
        </w:rPr>
        <w:t xml:space="preserve"> В </w:t>
      </w:r>
      <w:r w:rsidR="0022188C">
        <w:rPr>
          <w:rFonts w:ascii="Times New Roman" w:eastAsia="Calibri" w:hAnsi="Times New Roman"/>
          <w:sz w:val="26"/>
          <w:szCs w:val="26"/>
          <w:lang w:eastAsia="ru-RU"/>
        </w:rPr>
        <w:t>Республик</w:t>
      </w:r>
      <w:r w:rsidR="002F3BC2">
        <w:rPr>
          <w:rFonts w:ascii="Times New Roman" w:eastAsia="Calibri" w:hAnsi="Times New Roman"/>
          <w:sz w:val="26"/>
          <w:szCs w:val="26"/>
          <w:lang w:eastAsia="ru-RU"/>
        </w:rPr>
        <w:t>е</w:t>
      </w:r>
      <w:r w:rsidR="0022188C">
        <w:rPr>
          <w:rFonts w:ascii="Times New Roman" w:eastAsia="Calibri" w:hAnsi="Times New Roman"/>
          <w:sz w:val="26"/>
          <w:szCs w:val="26"/>
          <w:lang w:eastAsia="ru-RU"/>
        </w:rPr>
        <w:t xml:space="preserve"> Хакасия остаются 4 спортивные школы как организации дополнительного образования</w:t>
      </w:r>
      <w:r w:rsidR="002F3BC2">
        <w:rPr>
          <w:rFonts w:ascii="Times New Roman" w:eastAsia="Calibri" w:hAnsi="Times New Roman"/>
          <w:sz w:val="26"/>
          <w:szCs w:val="26"/>
          <w:lang w:eastAsia="ru-RU"/>
        </w:rPr>
        <w:t>, из них</w:t>
      </w:r>
      <w:r w:rsidR="0022188C">
        <w:rPr>
          <w:rFonts w:ascii="Times New Roman" w:eastAsia="Calibri" w:hAnsi="Times New Roman"/>
          <w:sz w:val="26"/>
          <w:szCs w:val="26"/>
          <w:lang w:eastAsia="ru-RU"/>
        </w:rPr>
        <w:t xml:space="preserve"> </w:t>
      </w:r>
      <w:r w:rsidR="002F3BC2">
        <w:rPr>
          <w:rFonts w:ascii="Times New Roman" w:eastAsia="Calibri" w:hAnsi="Times New Roman"/>
          <w:sz w:val="26"/>
          <w:szCs w:val="26"/>
          <w:lang w:eastAsia="ru-RU"/>
        </w:rPr>
        <w:t>2 спортивные школы сферы физической культуры и спорта</w:t>
      </w:r>
      <w:r w:rsidR="00D41728">
        <w:rPr>
          <w:rFonts w:ascii="Times New Roman" w:eastAsia="Calibri" w:hAnsi="Times New Roman"/>
          <w:sz w:val="26"/>
          <w:szCs w:val="26"/>
          <w:lang w:eastAsia="ru-RU"/>
        </w:rPr>
        <w:t xml:space="preserve"> (Муниципальное бюджетное учреждение дополнительного образования «Усть-Абаканская спортивная школа», Муниципальное бюджетное </w:t>
      </w:r>
      <w:r w:rsidR="00055D56">
        <w:rPr>
          <w:rFonts w:ascii="Times New Roman" w:eastAsia="Calibri" w:hAnsi="Times New Roman"/>
          <w:sz w:val="26"/>
          <w:szCs w:val="26"/>
          <w:lang w:eastAsia="ru-RU"/>
        </w:rPr>
        <w:t xml:space="preserve">образовательное </w:t>
      </w:r>
      <w:r w:rsidR="00D41728">
        <w:rPr>
          <w:rFonts w:ascii="Times New Roman" w:eastAsia="Calibri" w:hAnsi="Times New Roman"/>
          <w:sz w:val="26"/>
          <w:szCs w:val="26"/>
          <w:lang w:eastAsia="ru-RU"/>
        </w:rPr>
        <w:t xml:space="preserve">учреждение дополнительного образования </w:t>
      </w:r>
      <w:r w:rsidR="00055D56">
        <w:rPr>
          <w:rFonts w:ascii="Times New Roman" w:eastAsia="Calibri" w:hAnsi="Times New Roman"/>
          <w:sz w:val="26"/>
          <w:szCs w:val="26"/>
          <w:lang w:eastAsia="ru-RU"/>
        </w:rPr>
        <w:t>г</w:t>
      </w:r>
      <w:r w:rsidR="00D41728">
        <w:rPr>
          <w:rFonts w:ascii="Times New Roman" w:eastAsia="Calibri" w:hAnsi="Times New Roman"/>
          <w:sz w:val="26"/>
          <w:szCs w:val="26"/>
          <w:lang w:eastAsia="ru-RU"/>
        </w:rPr>
        <w:t>. Черногорска «ДЮСШ»)</w:t>
      </w:r>
      <w:r w:rsidR="002F3BC2">
        <w:rPr>
          <w:rFonts w:ascii="Times New Roman" w:eastAsia="Calibri" w:hAnsi="Times New Roman"/>
          <w:sz w:val="26"/>
          <w:szCs w:val="26"/>
          <w:lang w:eastAsia="ru-RU"/>
        </w:rPr>
        <w:t>, 2 спортивные школы сферы образования</w:t>
      </w:r>
      <w:r w:rsidR="00055D56">
        <w:rPr>
          <w:rFonts w:ascii="Times New Roman" w:eastAsia="Calibri" w:hAnsi="Times New Roman"/>
          <w:sz w:val="26"/>
          <w:szCs w:val="26"/>
          <w:lang w:eastAsia="ru-RU"/>
        </w:rPr>
        <w:t xml:space="preserve"> (Муниципальное бюджетное учреждение дополнительного образования </w:t>
      </w:r>
      <w:proofErr w:type="spellStart"/>
      <w:r w:rsidR="00055D56">
        <w:rPr>
          <w:rFonts w:ascii="Times New Roman" w:eastAsia="Calibri" w:hAnsi="Times New Roman"/>
          <w:sz w:val="26"/>
          <w:szCs w:val="26"/>
          <w:lang w:eastAsia="ru-RU"/>
        </w:rPr>
        <w:t>Боградского</w:t>
      </w:r>
      <w:proofErr w:type="spellEnd"/>
      <w:r w:rsidR="00055D56">
        <w:rPr>
          <w:rFonts w:ascii="Times New Roman" w:eastAsia="Calibri" w:hAnsi="Times New Roman"/>
          <w:sz w:val="26"/>
          <w:szCs w:val="26"/>
          <w:lang w:eastAsia="ru-RU"/>
        </w:rPr>
        <w:t xml:space="preserve"> района «ДЮСШ», Муниципальное бюджетное учреждение дополнительного образования «ДЮСШ МО г. Саяногорск»)</w:t>
      </w:r>
      <w:r w:rsidR="002F3BC2">
        <w:rPr>
          <w:rFonts w:ascii="Times New Roman" w:eastAsia="Calibri" w:hAnsi="Times New Roman"/>
          <w:sz w:val="26"/>
          <w:szCs w:val="26"/>
          <w:lang w:eastAsia="ru-RU"/>
        </w:rPr>
        <w:t>.</w:t>
      </w:r>
      <w:r w:rsidR="0079485C">
        <w:rPr>
          <w:rFonts w:ascii="Times New Roman" w:eastAsia="Calibri" w:hAnsi="Times New Roman"/>
          <w:sz w:val="26"/>
          <w:szCs w:val="26"/>
          <w:lang w:eastAsia="ru-RU"/>
        </w:rPr>
        <w:t xml:space="preserve"> </w:t>
      </w:r>
      <w:r w:rsidR="0079485C">
        <w:rPr>
          <w:rFonts w:ascii="Times New Roman" w:eastAsia="Calibri" w:hAnsi="Times New Roman"/>
          <w:color w:val="FF0000"/>
          <w:sz w:val="26"/>
          <w:szCs w:val="26"/>
          <w:lang w:eastAsia="ru-RU"/>
        </w:rPr>
        <w:t xml:space="preserve"> </w:t>
      </w:r>
    </w:p>
    <w:p w:rsidR="00AE0C2E" w:rsidRPr="00AE0C2E" w:rsidRDefault="00AE0C2E" w:rsidP="00AE0C2E">
      <w:pPr>
        <w:spacing w:after="0" w:line="240" w:lineRule="auto"/>
        <w:ind w:firstLine="709"/>
        <w:jc w:val="both"/>
        <w:rPr>
          <w:rFonts w:ascii="Times New Roman" w:eastAsia="Calibri" w:hAnsi="Times New Roman"/>
          <w:sz w:val="26"/>
          <w:szCs w:val="26"/>
          <w:lang w:eastAsia="ru-RU"/>
        </w:rPr>
      </w:pPr>
      <w:r w:rsidRPr="00AE0C2E">
        <w:rPr>
          <w:rFonts w:ascii="Times New Roman" w:eastAsia="Calibri" w:hAnsi="Times New Roman"/>
          <w:sz w:val="26"/>
          <w:szCs w:val="26"/>
          <w:lang w:eastAsia="ru-RU"/>
        </w:rPr>
        <w:t>По состоянию на 01.12.20</w:t>
      </w:r>
      <w:r w:rsidR="00C70DCD">
        <w:rPr>
          <w:rFonts w:ascii="Times New Roman" w:eastAsia="Calibri" w:hAnsi="Times New Roman"/>
          <w:sz w:val="26"/>
          <w:szCs w:val="26"/>
          <w:lang w:eastAsia="ru-RU"/>
        </w:rPr>
        <w:t>20</w:t>
      </w:r>
      <w:r w:rsidRPr="00AE0C2E">
        <w:rPr>
          <w:rFonts w:ascii="Times New Roman" w:eastAsia="Calibri" w:hAnsi="Times New Roman"/>
          <w:sz w:val="26"/>
          <w:szCs w:val="26"/>
          <w:lang w:eastAsia="ru-RU"/>
        </w:rPr>
        <w:t xml:space="preserve"> количество членов спортивных сборных команд Республики Хакасия по видам спорта составляет 1</w:t>
      </w:r>
      <w:r w:rsidR="00C70DCD">
        <w:rPr>
          <w:rFonts w:ascii="Times New Roman" w:eastAsia="Calibri" w:hAnsi="Times New Roman"/>
          <w:sz w:val="26"/>
          <w:szCs w:val="26"/>
          <w:lang w:eastAsia="ru-RU"/>
        </w:rPr>
        <w:t>688</w:t>
      </w:r>
      <w:r w:rsidRPr="00AE0C2E">
        <w:rPr>
          <w:rFonts w:ascii="Times New Roman" w:eastAsia="Calibri" w:hAnsi="Times New Roman"/>
          <w:sz w:val="26"/>
          <w:szCs w:val="26"/>
          <w:lang w:eastAsia="ru-RU"/>
        </w:rPr>
        <w:t xml:space="preserve"> человек (201</w:t>
      </w:r>
      <w:r w:rsidR="00C70DCD">
        <w:rPr>
          <w:rFonts w:ascii="Times New Roman" w:eastAsia="Calibri" w:hAnsi="Times New Roman"/>
          <w:sz w:val="26"/>
          <w:szCs w:val="26"/>
          <w:lang w:eastAsia="ru-RU"/>
        </w:rPr>
        <w:t>9</w:t>
      </w:r>
      <w:r w:rsidRPr="00AE0C2E">
        <w:rPr>
          <w:rFonts w:ascii="Times New Roman" w:eastAsia="Calibri" w:hAnsi="Times New Roman"/>
          <w:sz w:val="26"/>
          <w:szCs w:val="26"/>
          <w:lang w:eastAsia="ru-RU"/>
        </w:rPr>
        <w:t xml:space="preserve"> год – 1</w:t>
      </w:r>
      <w:r w:rsidR="00C70DCD">
        <w:rPr>
          <w:rFonts w:ascii="Times New Roman" w:eastAsia="Calibri" w:hAnsi="Times New Roman"/>
          <w:sz w:val="26"/>
          <w:szCs w:val="26"/>
          <w:lang w:eastAsia="ru-RU"/>
        </w:rPr>
        <w:t>717</w:t>
      </w:r>
      <w:r w:rsidRPr="00AE0C2E">
        <w:rPr>
          <w:rFonts w:ascii="Times New Roman" w:eastAsia="Calibri" w:hAnsi="Times New Roman"/>
          <w:sz w:val="26"/>
          <w:szCs w:val="26"/>
          <w:lang w:eastAsia="ru-RU"/>
        </w:rPr>
        <w:t xml:space="preserve"> человека). </w:t>
      </w:r>
      <w:r w:rsidRPr="00C70DCD">
        <w:rPr>
          <w:rFonts w:ascii="Times New Roman" w:eastAsia="Calibri" w:hAnsi="Times New Roman"/>
          <w:sz w:val="26"/>
          <w:szCs w:val="26"/>
          <w:lang w:eastAsia="ru-RU"/>
        </w:rPr>
        <w:t xml:space="preserve">Количество членов спортивных сборных Российской Федерации </w:t>
      </w:r>
      <w:r w:rsidR="0033269B" w:rsidRPr="00C70DCD">
        <w:rPr>
          <w:rFonts w:ascii="Times New Roman" w:eastAsia="Calibri" w:hAnsi="Times New Roman"/>
          <w:sz w:val="26"/>
          <w:szCs w:val="26"/>
          <w:lang w:eastAsia="ru-RU"/>
        </w:rPr>
        <w:t>–</w:t>
      </w:r>
      <w:r w:rsidRPr="00C70DCD">
        <w:rPr>
          <w:rFonts w:ascii="Times New Roman" w:eastAsia="Calibri" w:hAnsi="Times New Roman"/>
          <w:sz w:val="26"/>
          <w:szCs w:val="26"/>
          <w:lang w:eastAsia="ru-RU"/>
        </w:rPr>
        <w:t xml:space="preserve"> 5</w:t>
      </w:r>
      <w:r w:rsidR="007823D8" w:rsidRPr="00C70DCD">
        <w:rPr>
          <w:rFonts w:ascii="Times New Roman" w:eastAsia="Calibri" w:hAnsi="Times New Roman"/>
          <w:sz w:val="26"/>
          <w:szCs w:val="26"/>
          <w:lang w:eastAsia="ru-RU"/>
        </w:rPr>
        <w:t>8</w:t>
      </w:r>
      <w:r w:rsidRPr="00C70DCD">
        <w:rPr>
          <w:rFonts w:ascii="Times New Roman" w:eastAsia="Calibri" w:hAnsi="Times New Roman"/>
          <w:sz w:val="26"/>
          <w:szCs w:val="26"/>
          <w:lang w:eastAsia="ru-RU"/>
        </w:rPr>
        <w:t xml:space="preserve"> человек (201</w:t>
      </w:r>
      <w:r w:rsidR="007823D8" w:rsidRPr="00C70DCD">
        <w:rPr>
          <w:rFonts w:ascii="Times New Roman" w:eastAsia="Calibri" w:hAnsi="Times New Roman"/>
          <w:sz w:val="26"/>
          <w:szCs w:val="26"/>
          <w:lang w:eastAsia="ru-RU"/>
        </w:rPr>
        <w:t>9</w:t>
      </w:r>
      <w:r w:rsidRPr="00C70DCD">
        <w:rPr>
          <w:rFonts w:ascii="Times New Roman" w:eastAsia="Calibri" w:hAnsi="Times New Roman"/>
          <w:sz w:val="26"/>
          <w:szCs w:val="26"/>
          <w:lang w:eastAsia="ru-RU"/>
        </w:rPr>
        <w:t xml:space="preserve"> год – 5</w:t>
      </w:r>
      <w:r w:rsidR="007823D8" w:rsidRPr="00C70DCD">
        <w:rPr>
          <w:rFonts w:ascii="Times New Roman" w:eastAsia="Calibri" w:hAnsi="Times New Roman"/>
          <w:sz w:val="26"/>
          <w:szCs w:val="26"/>
          <w:lang w:eastAsia="ru-RU"/>
        </w:rPr>
        <w:t>7</w:t>
      </w:r>
      <w:r w:rsidRPr="00C70DCD">
        <w:rPr>
          <w:rFonts w:ascii="Times New Roman" w:eastAsia="Calibri" w:hAnsi="Times New Roman"/>
          <w:sz w:val="26"/>
          <w:szCs w:val="26"/>
          <w:lang w:eastAsia="ru-RU"/>
        </w:rPr>
        <w:t xml:space="preserve"> человека).</w:t>
      </w:r>
    </w:p>
    <w:p w:rsidR="00AE0C2E" w:rsidRDefault="00CC2A6B" w:rsidP="007823D8">
      <w:pPr>
        <w:spacing w:after="0" w:line="240"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Ведущим спортсменам Республики Хакасия</w:t>
      </w:r>
      <w:r w:rsidR="0033269B">
        <w:rPr>
          <w:rFonts w:ascii="Times New Roman" w:eastAsia="Calibri" w:hAnsi="Times New Roman"/>
          <w:sz w:val="26"/>
          <w:szCs w:val="26"/>
          <w:lang w:eastAsia="ru-RU"/>
        </w:rPr>
        <w:t xml:space="preserve"> –</w:t>
      </w:r>
      <w:r>
        <w:rPr>
          <w:rFonts w:ascii="Times New Roman" w:eastAsia="Calibri" w:hAnsi="Times New Roman"/>
          <w:sz w:val="26"/>
          <w:szCs w:val="26"/>
          <w:lang w:eastAsia="ru-RU"/>
        </w:rPr>
        <w:t xml:space="preserve"> членам спортивных сборных команд Российской Федерации, оказывается государственная материальная поддержка в виде ежемесячной стипендии</w:t>
      </w:r>
      <w:r w:rsidR="00AE0C2E" w:rsidRPr="00AE0C2E">
        <w:rPr>
          <w:rFonts w:ascii="Times New Roman" w:eastAsia="Calibri" w:hAnsi="Times New Roman"/>
          <w:sz w:val="26"/>
          <w:szCs w:val="26"/>
          <w:lang w:eastAsia="ru-RU"/>
        </w:rPr>
        <w:t xml:space="preserve"> Главы Республики Хакасия – Председателя Правительства Республики Хакасия (размер выплат составляет от 10,0 до 30,0 тыс. рублей)</w:t>
      </w:r>
      <w:r w:rsidR="0022188C">
        <w:rPr>
          <w:rFonts w:ascii="Times New Roman" w:eastAsia="Calibri" w:hAnsi="Times New Roman"/>
          <w:sz w:val="26"/>
          <w:szCs w:val="26"/>
          <w:lang w:eastAsia="ru-RU"/>
        </w:rPr>
        <w:t>.</w:t>
      </w:r>
      <w:r w:rsidR="00D41728">
        <w:rPr>
          <w:rFonts w:ascii="Times New Roman" w:eastAsia="Calibri" w:hAnsi="Times New Roman"/>
          <w:sz w:val="26"/>
          <w:szCs w:val="26"/>
          <w:lang w:eastAsia="ru-RU"/>
        </w:rPr>
        <w:t xml:space="preserve"> В текущем году 58 человек получают стипендию. </w:t>
      </w:r>
      <w:r w:rsidR="0022188C">
        <w:rPr>
          <w:rFonts w:ascii="Times New Roman" w:eastAsia="Calibri" w:hAnsi="Times New Roman"/>
          <w:sz w:val="26"/>
          <w:szCs w:val="26"/>
          <w:lang w:eastAsia="ru-RU"/>
        </w:rPr>
        <w:t>З</w:t>
      </w:r>
      <w:r w:rsidR="00AE0C2E" w:rsidRPr="00AE0C2E">
        <w:rPr>
          <w:rFonts w:ascii="Times New Roman" w:eastAsia="Calibri" w:hAnsi="Times New Roman"/>
          <w:sz w:val="26"/>
          <w:szCs w:val="26"/>
          <w:lang w:eastAsia="ru-RU"/>
        </w:rPr>
        <w:t>а высокие спортивные результаты спортсменам и тренерам</w:t>
      </w:r>
      <w:r w:rsidR="0022188C">
        <w:rPr>
          <w:rFonts w:ascii="Times New Roman" w:eastAsia="Calibri" w:hAnsi="Times New Roman"/>
          <w:sz w:val="26"/>
          <w:szCs w:val="26"/>
          <w:lang w:eastAsia="ru-RU"/>
        </w:rPr>
        <w:t xml:space="preserve"> выплачиваются единовременные </w:t>
      </w:r>
      <w:bookmarkStart w:id="1" w:name="_Hlk59109699"/>
      <w:r w:rsidR="0022188C">
        <w:rPr>
          <w:rFonts w:ascii="Times New Roman" w:eastAsia="Calibri" w:hAnsi="Times New Roman"/>
          <w:sz w:val="26"/>
          <w:szCs w:val="26"/>
          <w:lang w:eastAsia="ru-RU"/>
        </w:rPr>
        <w:t>вознаграждения</w:t>
      </w:r>
      <w:bookmarkEnd w:id="1"/>
      <w:r w:rsidR="0022188C">
        <w:rPr>
          <w:rFonts w:ascii="Times New Roman" w:eastAsia="Calibri" w:hAnsi="Times New Roman"/>
          <w:sz w:val="26"/>
          <w:szCs w:val="26"/>
          <w:lang w:eastAsia="ru-RU"/>
        </w:rPr>
        <w:t xml:space="preserve"> п</w:t>
      </w:r>
      <w:r w:rsidR="00AE0C2E" w:rsidRPr="00AE0C2E">
        <w:rPr>
          <w:rFonts w:ascii="Times New Roman" w:eastAsia="Calibri" w:hAnsi="Times New Roman"/>
          <w:sz w:val="26"/>
          <w:szCs w:val="26"/>
          <w:lang w:eastAsia="ru-RU"/>
        </w:rPr>
        <w:t>о итогам выступления на официальных спортивных соревнованиях в составе сборных команд Российской Федерации или Республики Хакасия</w:t>
      </w:r>
      <w:r w:rsidR="007823D8">
        <w:rPr>
          <w:rFonts w:ascii="Times New Roman" w:eastAsia="Calibri" w:hAnsi="Times New Roman"/>
          <w:sz w:val="26"/>
          <w:szCs w:val="26"/>
          <w:lang w:eastAsia="ru-RU"/>
        </w:rPr>
        <w:t xml:space="preserve">, так </w:t>
      </w:r>
      <w:r w:rsidR="007823D8" w:rsidRPr="00C70DCD">
        <w:rPr>
          <w:rFonts w:ascii="Times New Roman" w:eastAsia="Calibri" w:hAnsi="Times New Roman"/>
          <w:sz w:val="26"/>
          <w:szCs w:val="26"/>
          <w:lang w:eastAsia="ru-RU"/>
        </w:rPr>
        <w:t>в 2020 году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 в 2019 году единовременное вознаграждение было назначено и выплачено 25 спортсменам и 3 тренерам</w:t>
      </w:r>
      <w:r w:rsidR="00AE0C2E" w:rsidRPr="00AE0C2E">
        <w:rPr>
          <w:rFonts w:ascii="Times New Roman" w:eastAsia="Calibri" w:hAnsi="Times New Roman"/>
          <w:sz w:val="26"/>
          <w:szCs w:val="26"/>
          <w:lang w:eastAsia="ru-RU"/>
        </w:rPr>
        <w:t>, а также ежемесячн</w:t>
      </w:r>
      <w:r w:rsidR="0022188C">
        <w:rPr>
          <w:rFonts w:ascii="Times New Roman" w:eastAsia="Calibri" w:hAnsi="Times New Roman"/>
          <w:sz w:val="26"/>
          <w:szCs w:val="26"/>
          <w:lang w:eastAsia="ru-RU"/>
        </w:rPr>
        <w:t>ая</w:t>
      </w:r>
      <w:r w:rsidR="00AE0C2E" w:rsidRPr="00AE0C2E">
        <w:rPr>
          <w:rFonts w:ascii="Times New Roman" w:eastAsia="Calibri" w:hAnsi="Times New Roman"/>
          <w:sz w:val="26"/>
          <w:szCs w:val="26"/>
          <w:lang w:eastAsia="ru-RU"/>
        </w:rPr>
        <w:t xml:space="preserve"> надбавк</w:t>
      </w:r>
      <w:r w:rsidR="0022188C">
        <w:rPr>
          <w:rFonts w:ascii="Times New Roman" w:eastAsia="Calibri" w:hAnsi="Times New Roman"/>
          <w:sz w:val="26"/>
          <w:szCs w:val="26"/>
          <w:lang w:eastAsia="ru-RU"/>
        </w:rPr>
        <w:t xml:space="preserve">а </w:t>
      </w:r>
      <w:r w:rsidR="00AE0C2E" w:rsidRPr="00AE0C2E">
        <w:rPr>
          <w:rFonts w:ascii="Times New Roman" w:eastAsia="Calibri" w:hAnsi="Times New Roman"/>
          <w:sz w:val="26"/>
          <w:szCs w:val="26"/>
          <w:lang w:eastAsia="ru-RU"/>
        </w:rPr>
        <w:t>к трудовой пенсии гражданам Российской Федерации, проживающим на территории Хакас</w:t>
      </w:r>
      <w:r w:rsidR="0033269B">
        <w:rPr>
          <w:rFonts w:ascii="Times New Roman" w:eastAsia="Calibri" w:hAnsi="Times New Roman"/>
          <w:sz w:val="26"/>
          <w:szCs w:val="26"/>
          <w:lang w:eastAsia="ru-RU"/>
        </w:rPr>
        <w:t>ии</w:t>
      </w:r>
      <w:r w:rsidR="00AE0C2E" w:rsidRPr="00AE0C2E">
        <w:rPr>
          <w:rFonts w:ascii="Times New Roman" w:eastAsia="Calibri" w:hAnsi="Times New Roman"/>
          <w:sz w:val="26"/>
          <w:szCs w:val="26"/>
          <w:lang w:eastAsia="ru-RU"/>
        </w:rPr>
        <w:t xml:space="preserve"> и имеющим почетное звание «Заслуженный работник физической культуры Российской Федерации» или почетные спортивные звания «Заслуженный мастер спорта России», «Заслуженный тренер России» в размере 6,5 тыс. рублей</w:t>
      </w:r>
      <w:r w:rsidR="00AE0C2E" w:rsidRPr="007823D8">
        <w:rPr>
          <w:rFonts w:ascii="Times New Roman" w:eastAsia="Calibri" w:hAnsi="Times New Roman"/>
          <w:sz w:val="26"/>
          <w:szCs w:val="26"/>
          <w:lang w:eastAsia="ru-RU"/>
        </w:rPr>
        <w:t>.</w:t>
      </w:r>
      <w:r w:rsidR="007823D8" w:rsidRPr="007823D8">
        <w:rPr>
          <w:rFonts w:ascii="Times New Roman" w:eastAsia="Calibri" w:hAnsi="Times New Roman"/>
          <w:sz w:val="26"/>
          <w:szCs w:val="26"/>
          <w:highlight w:val="yellow"/>
          <w:lang w:eastAsia="ru-RU"/>
        </w:rPr>
        <w:t xml:space="preserve"> </w:t>
      </w:r>
    </w:p>
    <w:p w:rsidR="00F330E0" w:rsidRPr="007823D8" w:rsidRDefault="00F330E0" w:rsidP="007823D8">
      <w:pPr>
        <w:spacing w:after="0" w:line="240" w:lineRule="auto"/>
        <w:ind w:firstLine="709"/>
        <w:jc w:val="both"/>
        <w:rPr>
          <w:rFonts w:ascii="Times New Roman" w:eastAsia="Calibri" w:hAnsi="Times New Roman"/>
          <w:sz w:val="26"/>
          <w:szCs w:val="26"/>
          <w:lang w:eastAsia="ru-RU"/>
        </w:rPr>
      </w:pPr>
      <w:r w:rsidRPr="00F330E0">
        <w:rPr>
          <w:rFonts w:ascii="Times New Roman" w:eastAsia="Calibri" w:hAnsi="Times New Roman"/>
          <w:sz w:val="26"/>
          <w:szCs w:val="26"/>
          <w:lang w:eastAsia="ru-RU"/>
        </w:rPr>
        <w:t xml:space="preserve">В </w:t>
      </w:r>
      <w:r>
        <w:rPr>
          <w:rFonts w:ascii="Times New Roman" w:eastAsia="Calibri" w:hAnsi="Times New Roman"/>
          <w:sz w:val="26"/>
          <w:szCs w:val="26"/>
          <w:lang w:eastAsia="ru-RU"/>
        </w:rPr>
        <w:t>2020 году</w:t>
      </w:r>
      <w:r w:rsidRPr="00F330E0">
        <w:rPr>
          <w:rFonts w:ascii="Times New Roman" w:eastAsia="Calibri" w:hAnsi="Times New Roman"/>
          <w:sz w:val="26"/>
          <w:szCs w:val="26"/>
          <w:lang w:eastAsia="ru-RU"/>
        </w:rPr>
        <w:t xml:space="preserve"> на базе Государственного бюджетного профессионального образовательного учреждения «Училище (техникум) олимпийского резерва» </w:t>
      </w:r>
      <w:r w:rsidR="00C84E7C" w:rsidRPr="00F330E0">
        <w:rPr>
          <w:rFonts w:ascii="Times New Roman" w:eastAsia="Calibri" w:hAnsi="Times New Roman"/>
          <w:sz w:val="26"/>
          <w:szCs w:val="26"/>
          <w:lang w:eastAsia="ru-RU"/>
        </w:rPr>
        <w:t>в рамках реализации федерального проекта «Спорт – норма жизни» национального проекта «Демография</w:t>
      </w:r>
      <w:r w:rsidR="00C84E7C">
        <w:rPr>
          <w:rFonts w:ascii="Times New Roman" w:eastAsia="Calibri" w:hAnsi="Times New Roman"/>
          <w:sz w:val="26"/>
          <w:szCs w:val="26"/>
          <w:lang w:eastAsia="ru-RU"/>
        </w:rPr>
        <w:t>»</w:t>
      </w:r>
      <w:r w:rsidR="00C84E7C" w:rsidRPr="00F330E0">
        <w:rPr>
          <w:rFonts w:ascii="Times New Roman" w:eastAsia="Calibri" w:hAnsi="Times New Roman"/>
          <w:sz w:val="26"/>
          <w:szCs w:val="26"/>
          <w:lang w:eastAsia="ru-RU"/>
        </w:rPr>
        <w:t xml:space="preserve"> </w:t>
      </w:r>
      <w:r w:rsidR="00C84E7C">
        <w:rPr>
          <w:rFonts w:ascii="Times New Roman" w:eastAsia="Calibri" w:hAnsi="Times New Roman"/>
          <w:sz w:val="26"/>
          <w:szCs w:val="26"/>
          <w:lang w:eastAsia="ru-RU"/>
        </w:rPr>
        <w:t xml:space="preserve">была организована профессиональная переподготовка тренеров. </w:t>
      </w:r>
      <w:r w:rsidRPr="00F330E0">
        <w:rPr>
          <w:rFonts w:ascii="Times New Roman" w:eastAsia="Calibri" w:hAnsi="Times New Roman"/>
          <w:sz w:val="26"/>
          <w:szCs w:val="26"/>
          <w:lang w:eastAsia="ru-RU"/>
        </w:rPr>
        <w:t xml:space="preserve">В пилотный поток </w:t>
      </w:r>
      <w:r w:rsidR="00C84E7C">
        <w:rPr>
          <w:rFonts w:ascii="Times New Roman" w:eastAsia="Calibri" w:hAnsi="Times New Roman"/>
          <w:sz w:val="26"/>
          <w:szCs w:val="26"/>
          <w:lang w:eastAsia="ru-RU"/>
        </w:rPr>
        <w:t>вошли</w:t>
      </w:r>
      <w:r w:rsidRPr="00F330E0">
        <w:rPr>
          <w:rFonts w:ascii="Times New Roman" w:eastAsia="Calibri" w:hAnsi="Times New Roman"/>
          <w:sz w:val="26"/>
          <w:szCs w:val="26"/>
          <w:lang w:eastAsia="ru-RU"/>
        </w:rPr>
        <w:t xml:space="preserve"> 30 тренеров республиканских и </w:t>
      </w:r>
      <w:proofErr w:type="gramStart"/>
      <w:r w:rsidRPr="00F330E0">
        <w:rPr>
          <w:rFonts w:ascii="Times New Roman" w:eastAsia="Calibri" w:hAnsi="Times New Roman"/>
          <w:sz w:val="26"/>
          <w:szCs w:val="26"/>
          <w:lang w:eastAsia="ru-RU"/>
        </w:rPr>
        <w:t>муниципальных спортивных школ</w:t>
      </w:r>
      <w:proofErr w:type="gramEnd"/>
      <w:r w:rsidRPr="00F330E0">
        <w:rPr>
          <w:rFonts w:ascii="Times New Roman" w:eastAsia="Calibri" w:hAnsi="Times New Roman"/>
          <w:sz w:val="26"/>
          <w:szCs w:val="26"/>
          <w:lang w:eastAsia="ru-RU"/>
        </w:rPr>
        <w:t xml:space="preserve"> и спортивных школ олимпийского резерва Абакана, Абазы и </w:t>
      </w:r>
      <w:proofErr w:type="spellStart"/>
      <w:r w:rsidRPr="00F330E0">
        <w:rPr>
          <w:rFonts w:ascii="Times New Roman" w:eastAsia="Calibri" w:hAnsi="Times New Roman"/>
          <w:sz w:val="26"/>
          <w:szCs w:val="26"/>
          <w:lang w:eastAsia="ru-RU"/>
        </w:rPr>
        <w:t>Таштыпского</w:t>
      </w:r>
      <w:proofErr w:type="spellEnd"/>
      <w:r w:rsidRPr="00F330E0">
        <w:rPr>
          <w:rFonts w:ascii="Times New Roman" w:eastAsia="Calibri" w:hAnsi="Times New Roman"/>
          <w:sz w:val="26"/>
          <w:szCs w:val="26"/>
          <w:lang w:eastAsia="ru-RU"/>
        </w:rPr>
        <w:t xml:space="preserve"> района по базовым для Республики Хакасия видам спорта «Спортивная борьба» и «Легкая атлетика». Обучение </w:t>
      </w:r>
      <w:r w:rsidR="00C84E7C">
        <w:rPr>
          <w:rFonts w:ascii="Times New Roman" w:eastAsia="Calibri" w:hAnsi="Times New Roman"/>
          <w:sz w:val="26"/>
          <w:szCs w:val="26"/>
          <w:lang w:eastAsia="ru-RU"/>
        </w:rPr>
        <w:t>проводилось</w:t>
      </w:r>
      <w:r w:rsidRPr="00F330E0">
        <w:rPr>
          <w:rFonts w:ascii="Times New Roman" w:eastAsia="Calibri" w:hAnsi="Times New Roman"/>
          <w:sz w:val="26"/>
          <w:szCs w:val="26"/>
          <w:lang w:eastAsia="ru-RU"/>
        </w:rPr>
        <w:t xml:space="preserve"> за счет средств федерального бюджета. Организатор обучения в Сибирском Федеральном округе – Сибирский государственный университет физической культуры и спорта (г. Омск). </w:t>
      </w:r>
      <w:r w:rsidR="00C84E7C">
        <w:rPr>
          <w:rFonts w:ascii="Times New Roman" w:eastAsia="Calibri" w:hAnsi="Times New Roman"/>
          <w:sz w:val="26"/>
          <w:szCs w:val="26"/>
          <w:lang w:eastAsia="ru-RU"/>
        </w:rPr>
        <w:t xml:space="preserve">В 2021 году в рамках данного проекта смогут пройти профессиональную переподготовку еще порядка 60 специалистов сферы физической культуры и спорта. </w:t>
      </w:r>
    </w:p>
    <w:p w:rsidR="00AE0C2E" w:rsidRPr="00AE0C2E" w:rsidRDefault="00AE0C2E" w:rsidP="00AE0C2E">
      <w:pPr>
        <w:spacing w:after="0" w:line="240" w:lineRule="auto"/>
        <w:ind w:firstLine="709"/>
        <w:jc w:val="both"/>
        <w:rPr>
          <w:rFonts w:ascii="Times New Roman" w:eastAsia="Calibri" w:hAnsi="Times New Roman"/>
          <w:b/>
          <w:sz w:val="26"/>
          <w:szCs w:val="26"/>
          <w:lang w:eastAsia="ru-RU"/>
        </w:rPr>
      </w:pPr>
      <w:r w:rsidRPr="00AE0C2E">
        <w:rPr>
          <w:rFonts w:ascii="Times New Roman" w:eastAsia="Calibri" w:hAnsi="Times New Roman"/>
          <w:b/>
          <w:sz w:val="26"/>
          <w:szCs w:val="26"/>
          <w:lang w:eastAsia="ru-RU"/>
        </w:rPr>
        <w:t xml:space="preserve">3. Реализация Всероссийского физкультурно-спортивного комплекса «Готов к труду и обороне» </w:t>
      </w:r>
    </w:p>
    <w:p w:rsidR="00AE0C2E" w:rsidRPr="00AE0C2E" w:rsidRDefault="0033269B" w:rsidP="00AE0C2E">
      <w:pPr>
        <w:spacing w:after="0" w:line="240"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В</w:t>
      </w:r>
      <w:r w:rsidR="00AE0C2E" w:rsidRPr="00AE0C2E">
        <w:rPr>
          <w:rFonts w:ascii="Times New Roman" w:eastAsia="Calibri" w:hAnsi="Times New Roman"/>
          <w:sz w:val="26"/>
          <w:szCs w:val="26"/>
          <w:lang w:eastAsia="ru-RU"/>
        </w:rPr>
        <w:t xml:space="preserve">недрение Всероссийского физкультурно-спортивного комплекса «Готов к труду </w:t>
      </w:r>
      <w:r w:rsidR="00CF7E42">
        <w:rPr>
          <w:rFonts w:ascii="Times New Roman" w:eastAsia="Calibri" w:hAnsi="Times New Roman"/>
          <w:sz w:val="26"/>
          <w:szCs w:val="26"/>
          <w:lang w:eastAsia="ru-RU"/>
        </w:rPr>
        <w:br/>
      </w:r>
      <w:r w:rsidR="00AE0C2E" w:rsidRPr="00AE0C2E">
        <w:rPr>
          <w:rFonts w:ascii="Times New Roman" w:eastAsia="Calibri" w:hAnsi="Times New Roman"/>
          <w:sz w:val="26"/>
          <w:szCs w:val="26"/>
          <w:lang w:eastAsia="ru-RU"/>
        </w:rPr>
        <w:t xml:space="preserve">и обороне» (далее – комплекс «ГТО») осуществляется в соответствии с Планом мероприятий, утвержденным распоряжением Главы Республики Хакасия – Председателя Правительства Республики Хакасия от 15.11.2017 № 132-рп «О поэтапном внедрении Всероссийского физкультурно-спортивного комплекса «Готов к труду и обороне» (ГТО) в Республике Хакасия на 2018-2020 годы». </w:t>
      </w:r>
    </w:p>
    <w:p w:rsidR="00E57B8D" w:rsidRPr="00C70DCD" w:rsidRDefault="00E57B8D" w:rsidP="00E57B8D">
      <w:pPr>
        <w:spacing w:after="0" w:line="240" w:lineRule="auto"/>
        <w:ind w:firstLine="709"/>
        <w:jc w:val="both"/>
        <w:rPr>
          <w:rFonts w:ascii="Times New Roman" w:eastAsia="Calibri" w:hAnsi="Times New Roman"/>
          <w:sz w:val="26"/>
          <w:szCs w:val="26"/>
          <w:lang w:eastAsia="ru-RU"/>
        </w:rPr>
      </w:pPr>
      <w:r w:rsidRPr="00C70DCD">
        <w:rPr>
          <w:rFonts w:ascii="Times New Roman" w:eastAsia="Calibri" w:hAnsi="Times New Roman"/>
          <w:sz w:val="26"/>
          <w:szCs w:val="26"/>
          <w:lang w:eastAsia="ru-RU"/>
        </w:rPr>
        <w:t xml:space="preserve">Во всех муниципалитетах Хакасии созданы центры тестирования, которые осуществляют деятельность по приему и сдаче испытаний (тестов) комплекса «ГТО». В регионе 86 мест тестирования (бассейны, стадионы, спортивные сооружения средних общеобразовательных школ, детско-юношеских спортивных школ, физкультурно-спортивные комплексы). </w:t>
      </w:r>
    </w:p>
    <w:p w:rsidR="00E57B8D" w:rsidRPr="00C70DCD" w:rsidRDefault="00E57B8D" w:rsidP="00E57B8D">
      <w:pPr>
        <w:spacing w:after="0" w:line="240" w:lineRule="auto"/>
        <w:ind w:firstLine="709"/>
        <w:jc w:val="both"/>
        <w:rPr>
          <w:rFonts w:ascii="Times New Roman" w:eastAsia="Calibri" w:hAnsi="Times New Roman"/>
          <w:sz w:val="26"/>
          <w:szCs w:val="26"/>
          <w:lang w:eastAsia="ru-RU"/>
        </w:rPr>
      </w:pPr>
      <w:r w:rsidRPr="00C70DCD">
        <w:rPr>
          <w:rFonts w:ascii="Times New Roman" w:eastAsia="Calibri" w:hAnsi="Times New Roman"/>
          <w:sz w:val="26"/>
          <w:szCs w:val="26"/>
          <w:lang w:eastAsia="ru-RU"/>
        </w:rPr>
        <w:t xml:space="preserve">По состоянию на 01.12.2020 в Республике Хакасия количество зарегистрированных </w:t>
      </w:r>
      <w:r w:rsidRPr="00C70DCD">
        <w:rPr>
          <w:rFonts w:ascii="Times New Roman" w:eastAsia="Calibri" w:hAnsi="Times New Roman"/>
          <w:sz w:val="26"/>
          <w:szCs w:val="26"/>
          <w:lang w:eastAsia="ru-RU"/>
        </w:rPr>
        <w:br/>
        <w:t>в электронной базе данных «ГТО» составило 28 334 человек (2019 год – 25175). Приняли участие в выполнении испытаний (тестов) комплекса «ГТО» 1650 человек, в результате чего получены 588 золотых, 29 серебряных и 18 бронзовых знаков.</w:t>
      </w:r>
    </w:p>
    <w:p w:rsidR="00AE0C2E" w:rsidRPr="00AE0C2E" w:rsidRDefault="00AE0C2E" w:rsidP="00AE0C2E">
      <w:pPr>
        <w:spacing w:after="0" w:line="240" w:lineRule="auto"/>
        <w:ind w:firstLine="709"/>
        <w:jc w:val="both"/>
        <w:rPr>
          <w:rFonts w:ascii="Times New Roman" w:eastAsia="Calibri" w:hAnsi="Times New Roman"/>
          <w:b/>
          <w:sz w:val="26"/>
          <w:szCs w:val="26"/>
          <w:lang w:eastAsia="ru-RU"/>
        </w:rPr>
      </w:pPr>
      <w:r w:rsidRPr="00AE0C2E">
        <w:rPr>
          <w:rFonts w:ascii="Times New Roman" w:eastAsia="Calibri" w:hAnsi="Times New Roman"/>
          <w:b/>
          <w:sz w:val="26"/>
          <w:szCs w:val="26"/>
          <w:lang w:eastAsia="ru-RU"/>
        </w:rPr>
        <w:t xml:space="preserve">4. Развитие спортивной инфраструктуры </w:t>
      </w:r>
    </w:p>
    <w:p w:rsidR="00B01007" w:rsidRDefault="00B01007" w:rsidP="00AE0C2E">
      <w:pPr>
        <w:spacing w:after="0" w:line="240" w:lineRule="auto"/>
        <w:ind w:firstLine="709"/>
        <w:jc w:val="both"/>
        <w:rPr>
          <w:rFonts w:ascii="Times New Roman" w:eastAsia="Calibri" w:hAnsi="Times New Roman"/>
          <w:sz w:val="26"/>
          <w:szCs w:val="26"/>
          <w:lang w:eastAsia="ru-RU"/>
        </w:rPr>
      </w:pPr>
      <w:r w:rsidRPr="00B01007">
        <w:rPr>
          <w:rFonts w:ascii="Times New Roman" w:eastAsia="Calibri" w:hAnsi="Times New Roman"/>
          <w:sz w:val="26"/>
          <w:szCs w:val="26"/>
          <w:lang w:eastAsia="ru-RU"/>
        </w:rPr>
        <w:t xml:space="preserve">В 2020 году в Республике Хакасия продолжено развитие спортивной инфраструктуры. </w:t>
      </w:r>
    </w:p>
    <w:p w:rsidR="00E57B8D" w:rsidRPr="00B01007" w:rsidRDefault="00E57B8D" w:rsidP="00AE0C2E">
      <w:pPr>
        <w:spacing w:after="0" w:line="240" w:lineRule="auto"/>
        <w:ind w:firstLine="709"/>
        <w:jc w:val="both"/>
        <w:rPr>
          <w:rFonts w:ascii="Times New Roman" w:eastAsia="Calibri" w:hAnsi="Times New Roman"/>
          <w:sz w:val="26"/>
          <w:szCs w:val="26"/>
          <w:lang w:eastAsia="ru-RU"/>
        </w:rPr>
      </w:pPr>
      <w:r w:rsidRPr="00B01007">
        <w:rPr>
          <w:rFonts w:ascii="Times New Roman" w:eastAsia="Calibri" w:hAnsi="Times New Roman"/>
          <w:sz w:val="26"/>
          <w:szCs w:val="26"/>
          <w:lang w:eastAsia="ru-RU"/>
        </w:rPr>
        <w:t xml:space="preserve">В рамках реализации федерального проекта «Спорт – норма жизни» Республике Хакасия выделены субсидии на приобретение спортивно-технологического оборудования площадок ГТО и комплектов футбольных полей с искусственным покрытием. Площадки </w:t>
      </w:r>
      <w:r w:rsidRPr="00B01007">
        <w:rPr>
          <w:rFonts w:ascii="Times New Roman" w:eastAsia="Calibri" w:hAnsi="Times New Roman"/>
          <w:sz w:val="26"/>
          <w:szCs w:val="26"/>
          <w:lang w:eastAsia="ru-RU"/>
        </w:rPr>
        <w:br/>
        <w:t xml:space="preserve">ГТО установлены в </w:t>
      </w:r>
      <w:proofErr w:type="spellStart"/>
      <w:r w:rsidRPr="00B01007">
        <w:rPr>
          <w:rFonts w:ascii="Times New Roman" w:eastAsia="Calibri" w:hAnsi="Times New Roman"/>
          <w:sz w:val="26"/>
          <w:szCs w:val="26"/>
          <w:lang w:eastAsia="ru-RU"/>
        </w:rPr>
        <w:t>Бейском</w:t>
      </w:r>
      <w:proofErr w:type="spellEnd"/>
      <w:r w:rsidR="00937808" w:rsidRPr="00B01007">
        <w:rPr>
          <w:rFonts w:ascii="Times New Roman" w:eastAsia="Calibri" w:hAnsi="Times New Roman"/>
          <w:sz w:val="26"/>
          <w:szCs w:val="26"/>
          <w:lang w:eastAsia="ru-RU"/>
        </w:rPr>
        <w:t xml:space="preserve"> и</w:t>
      </w:r>
      <w:r w:rsidRPr="00B01007">
        <w:rPr>
          <w:rFonts w:ascii="Times New Roman" w:eastAsia="Calibri" w:hAnsi="Times New Roman"/>
          <w:sz w:val="26"/>
          <w:szCs w:val="26"/>
          <w:lang w:eastAsia="ru-RU"/>
        </w:rPr>
        <w:t xml:space="preserve"> Усть-Абаканском районах.</w:t>
      </w:r>
    </w:p>
    <w:p w:rsidR="00B01007" w:rsidRDefault="00B01007" w:rsidP="00B01007">
      <w:pPr>
        <w:spacing w:after="0" w:line="240" w:lineRule="auto"/>
        <w:ind w:firstLine="709"/>
        <w:jc w:val="both"/>
        <w:rPr>
          <w:rFonts w:ascii="Times New Roman" w:eastAsia="Calibri" w:hAnsi="Times New Roman"/>
          <w:sz w:val="26"/>
          <w:szCs w:val="26"/>
          <w:lang w:eastAsia="ru-RU"/>
        </w:rPr>
      </w:pPr>
      <w:r w:rsidRPr="00B01007">
        <w:rPr>
          <w:rFonts w:ascii="Times New Roman" w:eastAsia="Calibri" w:hAnsi="Times New Roman"/>
          <w:sz w:val="26"/>
          <w:szCs w:val="26"/>
          <w:lang w:eastAsia="ru-RU"/>
        </w:rPr>
        <w:t xml:space="preserve">3 июля состоялась торжественная церемония открытия футбольного поля с искусственным покрытием в с. Таштып на территории спортивного комплекса им. В.В. </w:t>
      </w:r>
      <w:proofErr w:type="spellStart"/>
      <w:r w:rsidRPr="00B01007">
        <w:rPr>
          <w:rFonts w:ascii="Times New Roman" w:eastAsia="Calibri" w:hAnsi="Times New Roman"/>
          <w:sz w:val="26"/>
          <w:szCs w:val="26"/>
          <w:lang w:eastAsia="ru-RU"/>
        </w:rPr>
        <w:t>Майнагашева</w:t>
      </w:r>
      <w:proofErr w:type="spellEnd"/>
      <w:r w:rsidRPr="00B01007">
        <w:rPr>
          <w:rFonts w:ascii="Times New Roman" w:eastAsia="Calibri" w:hAnsi="Times New Roman"/>
          <w:sz w:val="26"/>
          <w:szCs w:val="26"/>
          <w:lang w:eastAsia="ru-RU"/>
        </w:rPr>
        <w:t xml:space="preserve">. Субсидия </w:t>
      </w:r>
      <w:r w:rsidRPr="00B01007">
        <w:rPr>
          <w:rFonts w:ascii="Times New Roman" w:eastAsia="Calibri" w:hAnsi="Times New Roman"/>
          <w:sz w:val="26"/>
          <w:szCs w:val="26"/>
          <w:lang w:eastAsia="ru-RU"/>
        </w:rPr>
        <w:lastRenderedPageBreak/>
        <w:t xml:space="preserve">на приобретение комплекта оборудования была предоставлена в рамках федерального проекта «Спорт – норма жизни». Федеральное финансирование составило 7 200, тыс. рублей, республиканский бюджет – 9 200,0 тыс. рублей, муниципальный бюджет – 1 500,0 тыс. рублей. </w:t>
      </w:r>
    </w:p>
    <w:p w:rsidR="00B01007" w:rsidRDefault="00B01007" w:rsidP="00B01007">
      <w:pPr>
        <w:spacing w:after="0" w:line="240" w:lineRule="auto"/>
        <w:ind w:firstLine="709"/>
        <w:jc w:val="both"/>
        <w:rPr>
          <w:rFonts w:ascii="Times New Roman" w:eastAsia="Calibri" w:hAnsi="Times New Roman"/>
          <w:sz w:val="26"/>
          <w:szCs w:val="26"/>
          <w:lang w:eastAsia="ru-RU"/>
        </w:rPr>
      </w:pPr>
      <w:r w:rsidRPr="00B01007">
        <w:rPr>
          <w:rFonts w:ascii="Times New Roman" w:eastAsia="Calibri" w:hAnsi="Times New Roman"/>
          <w:sz w:val="26"/>
          <w:szCs w:val="26"/>
          <w:lang w:eastAsia="ru-RU"/>
        </w:rPr>
        <w:t>18 сентября в жилом районе Красный Абакан республиканской столицы торжественно открыли универсальный спортивный зал. Строительство объекта началось в 2018 году. Стоимость объекта составила 44,9 млн. рублей. Общая площадь здания – 934,6 кв. м. В здании предусмотрены спортивный зал, снарядная, гардероб, вестибюль, раздевалки, душевые, кабинет врача, тренерская и др.</w:t>
      </w:r>
    </w:p>
    <w:p w:rsidR="00B01007" w:rsidRPr="00B01007" w:rsidRDefault="00B01007" w:rsidP="00B01007">
      <w:pPr>
        <w:spacing w:after="0" w:line="240" w:lineRule="auto"/>
        <w:ind w:firstLine="709"/>
        <w:jc w:val="both"/>
        <w:rPr>
          <w:rFonts w:ascii="Times New Roman" w:eastAsia="Calibri" w:hAnsi="Times New Roman"/>
          <w:sz w:val="26"/>
          <w:szCs w:val="26"/>
          <w:lang w:eastAsia="ru-RU"/>
        </w:rPr>
      </w:pPr>
      <w:r w:rsidRPr="00B01007">
        <w:rPr>
          <w:rFonts w:ascii="Times New Roman" w:eastAsia="Calibri" w:hAnsi="Times New Roman"/>
          <w:sz w:val="26"/>
          <w:szCs w:val="26"/>
          <w:lang w:eastAsia="ru-RU"/>
        </w:rPr>
        <w:t>В апреле завершено дооборудование универсальной спортивной площадки на территории физкультурно-оздоровительного центра «</w:t>
      </w:r>
      <w:proofErr w:type="spellStart"/>
      <w:r w:rsidRPr="00B01007">
        <w:rPr>
          <w:rFonts w:ascii="Times New Roman" w:eastAsia="Calibri" w:hAnsi="Times New Roman"/>
          <w:sz w:val="26"/>
          <w:szCs w:val="26"/>
          <w:lang w:eastAsia="ru-RU"/>
        </w:rPr>
        <w:t>Тепсей</w:t>
      </w:r>
      <w:proofErr w:type="spellEnd"/>
      <w:r w:rsidRPr="00B01007">
        <w:rPr>
          <w:rFonts w:ascii="Times New Roman" w:eastAsia="Calibri" w:hAnsi="Times New Roman"/>
          <w:sz w:val="26"/>
          <w:szCs w:val="26"/>
          <w:lang w:eastAsia="ru-RU"/>
        </w:rPr>
        <w:t xml:space="preserve">»: на ней ООО «Полимер» (г. Красноярск) уложено прорезиненное покрытие площадью 542 квадратных метра, нанесена разметка. </w:t>
      </w:r>
    </w:p>
    <w:p w:rsidR="00B01007" w:rsidRPr="00B01007" w:rsidRDefault="00B01007" w:rsidP="00B01007">
      <w:pPr>
        <w:spacing w:after="0" w:line="240" w:lineRule="auto"/>
        <w:ind w:firstLine="709"/>
        <w:jc w:val="both"/>
        <w:rPr>
          <w:rFonts w:ascii="Times New Roman" w:eastAsia="Calibri" w:hAnsi="Times New Roman"/>
          <w:sz w:val="26"/>
          <w:szCs w:val="26"/>
          <w:lang w:eastAsia="ru-RU"/>
        </w:rPr>
      </w:pPr>
      <w:r w:rsidRPr="00B01007">
        <w:rPr>
          <w:rFonts w:ascii="Times New Roman" w:eastAsia="Calibri" w:hAnsi="Times New Roman"/>
          <w:sz w:val="26"/>
          <w:szCs w:val="26"/>
          <w:lang w:eastAsia="ru-RU"/>
        </w:rPr>
        <w:t xml:space="preserve">В феврале в г. Саяногорске (Советский микрорайон) состоялось торжественное открытие зала дзюдо, строительство которого осуществлялось за счет привлеченных средств. </w:t>
      </w:r>
    </w:p>
    <w:p w:rsidR="00B01007" w:rsidRDefault="00B01007" w:rsidP="00B01007">
      <w:pPr>
        <w:spacing w:after="0" w:line="240" w:lineRule="auto"/>
        <w:ind w:firstLine="709"/>
        <w:jc w:val="both"/>
        <w:rPr>
          <w:rFonts w:ascii="Times New Roman" w:eastAsia="Calibri" w:hAnsi="Times New Roman"/>
          <w:sz w:val="26"/>
          <w:szCs w:val="26"/>
          <w:lang w:eastAsia="ru-RU"/>
        </w:rPr>
      </w:pPr>
      <w:r w:rsidRPr="00B01007">
        <w:rPr>
          <w:rFonts w:ascii="Times New Roman" w:eastAsia="Calibri" w:hAnsi="Times New Roman"/>
          <w:sz w:val="26"/>
          <w:szCs w:val="26"/>
          <w:lang w:eastAsia="ru-RU"/>
        </w:rPr>
        <w:t xml:space="preserve">В парке Победы с. </w:t>
      </w:r>
      <w:proofErr w:type="spellStart"/>
      <w:r w:rsidRPr="00B01007">
        <w:rPr>
          <w:rFonts w:ascii="Times New Roman" w:eastAsia="Calibri" w:hAnsi="Times New Roman"/>
          <w:sz w:val="26"/>
          <w:szCs w:val="26"/>
          <w:lang w:eastAsia="ru-RU"/>
        </w:rPr>
        <w:t>Шира</w:t>
      </w:r>
      <w:proofErr w:type="spellEnd"/>
      <w:r w:rsidRPr="00B01007">
        <w:rPr>
          <w:rFonts w:ascii="Times New Roman" w:eastAsia="Calibri" w:hAnsi="Times New Roman"/>
          <w:sz w:val="26"/>
          <w:szCs w:val="26"/>
          <w:lang w:eastAsia="ru-RU"/>
        </w:rPr>
        <w:t xml:space="preserve"> </w:t>
      </w:r>
      <w:proofErr w:type="spellStart"/>
      <w:r w:rsidRPr="00B01007">
        <w:rPr>
          <w:rFonts w:ascii="Times New Roman" w:eastAsia="Calibri" w:hAnsi="Times New Roman"/>
          <w:sz w:val="26"/>
          <w:szCs w:val="26"/>
          <w:lang w:eastAsia="ru-RU"/>
        </w:rPr>
        <w:t>Ширинского</w:t>
      </w:r>
      <w:proofErr w:type="spellEnd"/>
      <w:r w:rsidRPr="00B01007">
        <w:rPr>
          <w:rFonts w:ascii="Times New Roman" w:eastAsia="Calibri" w:hAnsi="Times New Roman"/>
          <w:sz w:val="26"/>
          <w:szCs w:val="26"/>
          <w:lang w:eastAsia="ru-RU"/>
        </w:rPr>
        <w:t xml:space="preserve"> района в июне установлена площадка для игры в ручной мяч. Оборудование для площадки стоимостью 3 336,4 тыс. рублей было передано администрации </w:t>
      </w:r>
      <w:proofErr w:type="spellStart"/>
      <w:r w:rsidRPr="00B01007">
        <w:rPr>
          <w:rFonts w:ascii="Times New Roman" w:eastAsia="Calibri" w:hAnsi="Times New Roman"/>
          <w:sz w:val="26"/>
          <w:szCs w:val="26"/>
          <w:lang w:eastAsia="ru-RU"/>
        </w:rPr>
        <w:t>Ширинского</w:t>
      </w:r>
      <w:proofErr w:type="spellEnd"/>
      <w:r w:rsidRPr="00B01007">
        <w:rPr>
          <w:rFonts w:ascii="Times New Roman" w:eastAsia="Calibri" w:hAnsi="Times New Roman"/>
          <w:sz w:val="26"/>
          <w:szCs w:val="26"/>
          <w:lang w:eastAsia="ru-RU"/>
        </w:rPr>
        <w:t xml:space="preserve"> района спонсором, за счет средств местного бюджета установлено ограждение площадки. </w:t>
      </w:r>
    </w:p>
    <w:p w:rsidR="00355B84" w:rsidRPr="00B01007" w:rsidRDefault="00355B84" w:rsidP="00355B84">
      <w:pPr>
        <w:spacing w:after="0" w:line="240" w:lineRule="auto"/>
        <w:ind w:firstLine="709"/>
        <w:jc w:val="both"/>
        <w:rPr>
          <w:rFonts w:ascii="Times New Roman" w:eastAsia="Calibri" w:hAnsi="Times New Roman"/>
          <w:sz w:val="26"/>
          <w:szCs w:val="26"/>
          <w:lang w:eastAsia="ru-RU"/>
        </w:rPr>
      </w:pPr>
      <w:r w:rsidRPr="00355B84">
        <w:rPr>
          <w:rFonts w:ascii="Times New Roman" w:eastAsia="Calibri" w:hAnsi="Times New Roman"/>
          <w:sz w:val="26"/>
          <w:szCs w:val="26"/>
          <w:lang w:eastAsia="ru-RU"/>
        </w:rPr>
        <w:t>В рамках реализации федерального проекта «Спорт – норма жизни» в Республике Хакасия в 2020 году ведется строительство Центра настольного тенниса в г. Абакане по ул. Катанова, 8.</w:t>
      </w:r>
    </w:p>
    <w:p w:rsidR="00937808" w:rsidRPr="00937808" w:rsidRDefault="00937808" w:rsidP="00937808">
      <w:pPr>
        <w:spacing w:after="0" w:line="240" w:lineRule="auto"/>
        <w:ind w:firstLine="709"/>
        <w:jc w:val="both"/>
        <w:rPr>
          <w:rFonts w:ascii="Times New Roman" w:eastAsia="Calibri" w:hAnsi="Times New Roman"/>
          <w:sz w:val="26"/>
          <w:szCs w:val="26"/>
          <w:lang w:eastAsia="ru-RU"/>
        </w:rPr>
      </w:pPr>
      <w:r w:rsidRPr="00937808">
        <w:rPr>
          <w:rFonts w:ascii="Times New Roman" w:eastAsia="Calibri" w:hAnsi="Times New Roman"/>
          <w:sz w:val="26"/>
          <w:szCs w:val="26"/>
          <w:lang w:eastAsia="ru-RU"/>
        </w:rPr>
        <w:t xml:space="preserve">Всего количество спортивных сооружений в Республике Хакасия в 2020 году увеличилось на </w:t>
      </w:r>
      <w:r w:rsidR="00B01007">
        <w:rPr>
          <w:rFonts w:ascii="Times New Roman" w:eastAsia="Calibri" w:hAnsi="Times New Roman"/>
          <w:sz w:val="26"/>
          <w:szCs w:val="26"/>
          <w:lang w:eastAsia="ru-RU"/>
        </w:rPr>
        <w:t>8</w:t>
      </w:r>
      <w:r w:rsidRPr="00937808">
        <w:rPr>
          <w:rFonts w:ascii="Times New Roman" w:eastAsia="Calibri" w:hAnsi="Times New Roman"/>
          <w:sz w:val="26"/>
          <w:szCs w:val="26"/>
          <w:lang w:eastAsia="ru-RU"/>
        </w:rPr>
        <w:t xml:space="preserve"> и составило 11</w:t>
      </w:r>
      <w:r w:rsidR="00B01007">
        <w:rPr>
          <w:rFonts w:ascii="Times New Roman" w:eastAsia="Calibri" w:hAnsi="Times New Roman"/>
          <w:sz w:val="26"/>
          <w:szCs w:val="26"/>
          <w:lang w:eastAsia="ru-RU"/>
        </w:rPr>
        <w:t>40</w:t>
      </w:r>
      <w:r w:rsidRPr="00937808">
        <w:rPr>
          <w:rFonts w:ascii="Times New Roman" w:eastAsia="Calibri" w:hAnsi="Times New Roman"/>
          <w:sz w:val="26"/>
          <w:szCs w:val="26"/>
          <w:lang w:eastAsia="ru-RU"/>
        </w:rPr>
        <w:t>:</w:t>
      </w:r>
    </w:p>
    <w:p w:rsidR="00937808" w:rsidRPr="00937808" w:rsidRDefault="00937808" w:rsidP="00937808">
      <w:pPr>
        <w:spacing w:after="0" w:line="240" w:lineRule="auto"/>
        <w:ind w:firstLine="709"/>
        <w:jc w:val="both"/>
        <w:rPr>
          <w:rFonts w:ascii="Times New Roman" w:eastAsia="Calibri" w:hAnsi="Times New Roman"/>
          <w:sz w:val="26"/>
          <w:szCs w:val="26"/>
          <w:lang w:eastAsia="ru-RU"/>
        </w:rPr>
      </w:pPr>
      <w:r w:rsidRPr="00937808">
        <w:rPr>
          <w:rFonts w:ascii="Times New Roman" w:eastAsia="Calibri" w:hAnsi="Times New Roman"/>
          <w:sz w:val="26"/>
          <w:szCs w:val="26"/>
          <w:lang w:eastAsia="ru-RU"/>
        </w:rPr>
        <w:t>- футбольное поле с искусственным покрытием в с. Таштып,</w:t>
      </w:r>
    </w:p>
    <w:p w:rsidR="00937808" w:rsidRPr="00937808" w:rsidRDefault="00937808" w:rsidP="00937808">
      <w:pPr>
        <w:spacing w:after="0" w:line="240" w:lineRule="auto"/>
        <w:ind w:firstLine="709"/>
        <w:jc w:val="both"/>
        <w:rPr>
          <w:rFonts w:ascii="Times New Roman" w:eastAsia="Calibri" w:hAnsi="Times New Roman"/>
          <w:sz w:val="26"/>
          <w:szCs w:val="26"/>
          <w:lang w:eastAsia="ru-RU"/>
        </w:rPr>
      </w:pPr>
      <w:r w:rsidRPr="00937808">
        <w:rPr>
          <w:rFonts w:ascii="Times New Roman" w:eastAsia="Calibri" w:hAnsi="Times New Roman"/>
          <w:sz w:val="26"/>
          <w:szCs w:val="26"/>
          <w:lang w:eastAsia="ru-RU"/>
        </w:rPr>
        <w:t>- спортивный зал в г. Абакане по ул. Кедровая,</w:t>
      </w:r>
    </w:p>
    <w:p w:rsidR="00937808" w:rsidRPr="00937808" w:rsidRDefault="00937808" w:rsidP="00937808">
      <w:pPr>
        <w:spacing w:after="0" w:line="240" w:lineRule="auto"/>
        <w:ind w:firstLine="709"/>
        <w:jc w:val="both"/>
        <w:rPr>
          <w:rFonts w:ascii="Times New Roman" w:eastAsia="Calibri" w:hAnsi="Times New Roman"/>
          <w:sz w:val="26"/>
          <w:szCs w:val="26"/>
          <w:lang w:eastAsia="ru-RU"/>
        </w:rPr>
      </w:pPr>
      <w:r w:rsidRPr="00937808">
        <w:rPr>
          <w:rFonts w:ascii="Times New Roman" w:eastAsia="Calibri" w:hAnsi="Times New Roman"/>
          <w:sz w:val="26"/>
          <w:szCs w:val="26"/>
          <w:lang w:eastAsia="ru-RU"/>
        </w:rPr>
        <w:t xml:space="preserve">- велодорожка в Парке культуры и отдыха г. Абакана, </w:t>
      </w:r>
    </w:p>
    <w:p w:rsidR="00937808" w:rsidRPr="00937808" w:rsidRDefault="00937808" w:rsidP="00937808">
      <w:pPr>
        <w:spacing w:after="0" w:line="240" w:lineRule="auto"/>
        <w:ind w:firstLine="709"/>
        <w:jc w:val="both"/>
        <w:rPr>
          <w:rFonts w:ascii="Times New Roman" w:eastAsia="Calibri" w:hAnsi="Times New Roman"/>
          <w:sz w:val="26"/>
          <w:szCs w:val="26"/>
          <w:lang w:eastAsia="ru-RU"/>
        </w:rPr>
      </w:pPr>
      <w:r w:rsidRPr="00937808">
        <w:rPr>
          <w:rFonts w:ascii="Times New Roman" w:eastAsia="Calibri" w:hAnsi="Times New Roman"/>
          <w:sz w:val="26"/>
          <w:szCs w:val="26"/>
          <w:lang w:eastAsia="ru-RU"/>
        </w:rPr>
        <w:t xml:space="preserve">- площадка для игры в ручной мяч в с. </w:t>
      </w:r>
      <w:proofErr w:type="spellStart"/>
      <w:r w:rsidRPr="00937808">
        <w:rPr>
          <w:rFonts w:ascii="Times New Roman" w:eastAsia="Calibri" w:hAnsi="Times New Roman"/>
          <w:sz w:val="26"/>
          <w:szCs w:val="26"/>
          <w:lang w:eastAsia="ru-RU"/>
        </w:rPr>
        <w:t>Шира</w:t>
      </w:r>
      <w:proofErr w:type="spellEnd"/>
      <w:r w:rsidRPr="00937808">
        <w:rPr>
          <w:rFonts w:ascii="Times New Roman" w:eastAsia="Calibri" w:hAnsi="Times New Roman"/>
          <w:sz w:val="26"/>
          <w:szCs w:val="26"/>
          <w:lang w:eastAsia="ru-RU"/>
        </w:rPr>
        <w:t>,</w:t>
      </w:r>
    </w:p>
    <w:p w:rsidR="004735AD" w:rsidRDefault="00937808" w:rsidP="00937808">
      <w:pPr>
        <w:spacing w:after="0" w:line="240" w:lineRule="auto"/>
        <w:ind w:firstLine="709"/>
        <w:jc w:val="both"/>
        <w:rPr>
          <w:rFonts w:ascii="Times New Roman" w:eastAsia="Calibri" w:hAnsi="Times New Roman"/>
          <w:sz w:val="26"/>
          <w:szCs w:val="26"/>
          <w:lang w:eastAsia="ru-RU"/>
        </w:rPr>
      </w:pPr>
      <w:r w:rsidRPr="00937808">
        <w:rPr>
          <w:rFonts w:ascii="Times New Roman" w:eastAsia="Calibri" w:hAnsi="Times New Roman"/>
          <w:sz w:val="26"/>
          <w:szCs w:val="26"/>
          <w:lang w:eastAsia="ru-RU"/>
        </w:rPr>
        <w:t>- 2 площадки с тренажерами в Алтайском районе</w:t>
      </w:r>
      <w:r w:rsidR="00B01007">
        <w:rPr>
          <w:rFonts w:ascii="Times New Roman" w:eastAsia="Calibri" w:hAnsi="Times New Roman"/>
          <w:sz w:val="26"/>
          <w:szCs w:val="26"/>
          <w:lang w:eastAsia="ru-RU"/>
        </w:rPr>
        <w:t>,</w:t>
      </w:r>
    </w:p>
    <w:p w:rsidR="00B01007" w:rsidRDefault="00B01007" w:rsidP="00937808">
      <w:pPr>
        <w:spacing w:after="0" w:line="240"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- 2 площадки ГТО (</w:t>
      </w:r>
      <w:proofErr w:type="spellStart"/>
      <w:r>
        <w:rPr>
          <w:rFonts w:ascii="Times New Roman" w:eastAsia="Calibri" w:hAnsi="Times New Roman"/>
          <w:sz w:val="26"/>
          <w:szCs w:val="26"/>
          <w:lang w:eastAsia="ru-RU"/>
        </w:rPr>
        <w:t>Бейский</w:t>
      </w:r>
      <w:proofErr w:type="spellEnd"/>
      <w:r>
        <w:rPr>
          <w:rFonts w:ascii="Times New Roman" w:eastAsia="Calibri" w:hAnsi="Times New Roman"/>
          <w:sz w:val="26"/>
          <w:szCs w:val="26"/>
          <w:lang w:eastAsia="ru-RU"/>
        </w:rPr>
        <w:t>, Усть-Абаканский районы)</w:t>
      </w:r>
    </w:p>
    <w:p w:rsidR="00937808" w:rsidRDefault="00937808" w:rsidP="00937808">
      <w:pPr>
        <w:spacing w:after="0" w:line="240" w:lineRule="auto"/>
        <w:ind w:firstLine="709"/>
        <w:jc w:val="both"/>
        <w:rPr>
          <w:rFonts w:ascii="Times New Roman" w:eastAsia="Calibri" w:hAnsi="Times New Roman"/>
          <w:sz w:val="26"/>
          <w:szCs w:val="26"/>
          <w:lang w:eastAsia="ru-RU"/>
        </w:rPr>
      </w:pPr>
    </w:p>
    <w:p w:rsidR="004735AD" w:rsidRPr="004735AD" w:rsidRDefault="004735AD" w:rsidP="004735AD">
      <w:pPr>
        <w:spacing w:after="0" w:line="240" w:lineRule="auto"/>
        <w:ind w:firstLine="709"/>
        <w:jc w:val="both"/>
        <w:rPr>
          <w:rFonts w:ascii="Times New Roman" w:eastAsia="Calibri" w:hAnsi="Times New Roman"/>
          <w:b/>
          <w:sz w:val="26"/>
          <w:szCs w:val="26"/>
          <w:lang w:eastAsia="ru-RU"/>
        </w:rPr>
      </w:pPr>
      <w:r>
        <w:rPr>
          <w:rFonts w:ascii="Times New Roman" w:eastAsia="Calibri" w:hAnsi="Times New Roman"/>
          <w:b/>
          <w:sz w:val="26"/>
          <w:szCs w:val="26"/>
          <w:lang w:eastAsia="ru-RU"/>
        </w:rPr>
        <w:t xml:space="preserve">5. </w:t>
      </w:r>
      <w:r w:rsidRPr="004735AD">
        <w:rPr>
          <w:rFonts w:ascii="Times New Roman" w:eastAsia="Calibri" w:hAnsi="Times New Roman"/>
          <w:b/>
          <w:sz w:val="26"/>
          <w:szCs w:val="26"/>
          <w:lang w:eastAsia="ru-RU"/>
        </w:rPr>
        <w:t xml:space="preserve">Проблемы развития физической культуры и спорта в Республике Хакасия </w:t>
      </w:r>
    </w:p>
    <w:p w:rsidR="004735AD" w:rsidRPr="004735AD" w:rsidRDefault="004735AD" w:rsidP="004735AD">
      <w:pPr>
        <w:spacing w:after="0" w:line="240"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О</w:t>
      </w:r>
      <w:r w:rsidRPr="004735AD">
        <w:rPr>
          <w:rFonts w:ascii="Times New Roman" w:eastAsia="Calibri" w:hAnsi="Times New Roman"/>
          <w:sz w:val="26"/>
          <w:szCs w:val="26"/>
          <w:lang w:eastAsia="ru-RU"/>
        </w:rPr>
        <w:t xml:space="preserve">сновной задачей Минспорта Хакасии по развитию массового спорта является создание материально-технической базы, в первую очередь, строительство спортивно-оздоровительных сооружений. </w:t>
      </w:r>
      <w:r>
        <w:rPr>
          <w:rFonts w:ascii="Times New Roman" w:eastAsia="Calibri" w:hAnsi="Times New Roman"/>
          <w:sz w:val="26"/>
          <w:szCs w:val="26"/>
          <w:lang w:eastAsia="ru-RU"/>
        </w:rPr>
        <w:t xml:space="preserve">Рост количества спортивных сооружений </w:t>
      </w:r>
      <w:r w:rsidRPr="004735AD">
        <w:rPr>
          <w:rFonts w:ascii="Times New Roman" w:eastAsia="Calibri" w:hAnsi="Times New Roman"/>
          <w:sz w:val="26"/>
          <w:szCs w:val="26"/>
          <w:lang w:eastAsia="ru-RU"/>
        </w:rPr>
        <w:t>в Республике Хакасия связан</w:t>
      </w:r>
      <w:r>
        <w:rPr>
          <w:rFonts w:ascii="Times New Roman" w:eastAsia="Calibri" w:hAnsi="Times New Roman"/>
          <w:sz w:val="26"/>
          <w:szCs w:val="26"/>
          <w:lang w:eastAsia="ru-RU"/>
        </w:rPr>
        <w:t xml:space="preserve"> прежде всего </w:t>
      </w:r>
      <w:r w:rsidRPr="004735AD">
        <w:rPr>
          <w:rFonts w:ascii="Times New Roman" w:eastAsia="Calibri" w:hAnsi="Times New Roman"/>
          <w:sz w:val="26"/>
          <w:szCs w:val="26"/>
          <w:lang w:eastAsia="ru-RU"/>
        </w:rPr>
        <w:t>с увеличением количества дворовых спортивных площадок (открытых плоскостных спортивных сооружений)</w:t>
      </w:r>
      <w:r>
        <w:rPr>
          <w:rFonts w:ascii="Times New Roman" w:eastAsia="Calibri" w:hAnsi="Times New Roman"/>
          <w:sz w:val="26"/>
          <w:szCs w:val="26"/>
          <w:lang w:eastAsia="ru-RU"/>
        </w:rPr>
        <w:t xml:space="preserve">, при этом </w:t>
      </w:r>
      <w:r w:rsidRPr="004735AD">
        <w:rPr>
          <w:rFonts w:ascii="Times New Roman" w:eastAsia="Calibri" w:hAnsi="Times New Roman"/>
          <w:sz w:val="26"/>
          <w:szCs w:val="26"/>
          <w:lang w:eastAsia="ru-RU"/>
        </w:rPr>
        <w:t xml:space="preserve">в регионе остро ощущается недостаток многофункциональных, современных спортивных комплексов, отвечающих всем требованиям для развития физической культуры и спорта. </w:t>
      </w:r>
    </w:p>
    <w:p w:rsidR="004735AD" w:rsidRDefault="004735AD" w:rsidP="004735AD">
      <w:pPr>
        <w:spacing w:after="0" w:line="240" w:lineRule="auto"/>
        <w:ind w:firstLine="709"/>
        <w:jc w:val="both"/>
        <w:rPr>
          <w:rFonts w:ascii="Times New Roman" w:eastAsia="Calibri" w:hAnsi="Times New Roman"/>
          <w:b/>
          <w:sz w:val="26"/>
          <w:szCs w:val="26"/>
          <w:lang w:eastAsia="ru-RU"/>
        </w:rPr>
      </w:pPr>
    </w:p>
    <w:p w:rsidR="004735AD" w:rsidRPr="004735AD" w:rsidRDefault="004735AD" w:rsidP="004735AD">
      <w:pPr>
        <w:spacing w:after="0" w:line="240" w:lineRule="auto"/>
        <w:ind w:firstLine="709"/>
        <w:jc w:val="both"/>
        <w:rPr>
          <w:rFonts w:ascii="Times New Roman" w:eastAsia="Calibri" w:hAnsi="Times New Roman"/>
          <w:b/>
          <w:sz w:val="26"/>
          <w:szCs w:val="26"/>
          <w:lang w:eastAsia="ru-RU"/>
        </w:rPr>
      </w:pPr>
      <w:r>
        <w:rPr>
          <w:rFonts w:ascii="Times New Roman" w:eastAsia="Calibri" w:hAnsi="Times New Roman"/>
          <w:b/>
          <w:sz w:val="26"/>
          <w:szCs w:val="26"/>
          <w:lang w:eastAsia="ru-RU"/>
        </w:rPr>
        <w:t xml:space="preserve">6. </w:t>
      </w:r>
      <w:r w:rsidRPr="004735AD">
        <w:rPr>
          <w:rFonts w:ascii="Times New Roman" w:eastAsia="Calibri" w:hAnsi="Times New Roman"/>
          <w:b/>
          <w:sz w:val="26"/>
          <w:szCs w:val="26"/>
          <w:lang w:eastAsia="ru-RU"/>
        </w:rPr>
        <w:t xml:space="preserve">Планируемые мероприятия и перспективы развития физической культуры </w:t>
      </w:r>
      <w:r w:rsidR="00CF7E42">
        <w:rPr>
          <w:rFonts w:ascii="Times New Roman" w:eastAsia="Calibri" w:hAnsi="Times New Roman"/>
          <w:b/>
          <w:sz w:val="26"/>
          <w:szCs w:val="26"/>
          <w:lang w:eastAsia="ru-RU"/>
        </w:rPr>
        <w:br/>
      </w:r>
      <w:r w:rsidRPr="004735AD">
        <w:rPr>
          <w:rFonts w:ascii="Times New Roman" w:eastAsia="Calibri" w:hAnsi="Times New Roman"/>
          <w:b/>
          <w:sz w:val="26"/>
          <w:szCs w:val="26"/>
          <w:lang w:eastAsia="ru-RU"/>
        </w:rPr>
        <w:t xml:space="preserve">и спорта в Республике Хакасия </w:t>
      </w:r>
    </w:p>
    <w:p w:rsidR="004735AD" w:rsidRPr="004735AD" w:rsidRDefault="004735AD" w:rsidP="004735AD">
      <w:pPr>
        <w:spacing w:after="0" w:line="240" w:lineRule="auto"/>
        <w:ind w:firstLine="709"/>
        <w:jc w:val="both"/>
        <w:rPr>
          <w:rFonts w:ascii="Times New Roman" w:eastAsia="Calibri" w:hAnsi="Times New Roman"/>
          <w:sz w:val="26"/>
          <w:szCs w:val="26"/>
          <w:lang w:eastAsia="ru-RU"/>
        </w:rPr>
      </w:pPr>
      <w:r w:rsidRPr="004735AD">
        <w:rPr>
          <w:rFonts w:ascii="Times New Roman" w:eastAsia="Calibri" w:hAnsi="Times New Roman"/>
          <w:sz w:val="26"/>
          <w:szCs w:val="26"/>
          <w:lang w:eastAsia="ru-RU"/>
        </w:rPr>
        <w:t>Первоочередными задачами в развитии физической культуры и спорта в Республике Хакасия являются:</w:t>
      </w:r>
    </w:p>
    <w:p w:rsidR="004735AD" w:rsidRPr="004735AD" w:rsidRDefault="004735AD" w:rsidP="004735AD">
      <w:pPr>
        <w:spacing w:after="0" w:line="240" w:lineRule="auto"/>
        <w:ind w:firstLine="709"/>
        <w:jc w:val="both"/>
        <w:rPr>
          <w:rFonts w:ascii="Times New Roman" w:eastAsia="Calibri" w:hAnsi="Times New Roman"/>
          <w:sz w:val="26"/>
          <w:szCs w:val="26"/>
          <w:lang w:eastAsia="ru-RU"/>
        </w:rPr>
      </w:pPr>
      <w:r w:rsidRPr="004735AD">
        <w:rPr>
          <w:rFonts w:ascii="Times New Roman" w:eastAsia="Calibri" w:hAnsi="Times New Roman"/>
          <w:sz w:val="26"/>
          <w:szCs w:val="26"/>
          <w:lang w:eastAsia="ru-RU"/>
        </w:rPr>
        <w:t xml:space="preserve">- продолжение модернизации системы подготовки спортивного резерва; </w:t>
      </w:r>
    </w:p>
    <w:p w:rsidR="004735AD" w:rsidRPr="004735AD" w:rsidRDefault="004735AD" w:rsidP="004735AD">
      <w:pPr>
        <w:spacing w:after="0" w:line="240" w:lineRule="auto"/>
        <w:ind w:firstLine="709"/>
        <w:jc w:val="both"/>
        <w:rPr>
          <w:rFonts w:ascii="Times New Roman" w:eastAsia="Calibri" w:hAnsi="Times New Roman"/>
          <w:sz w:val="26"/>
          <w:szCs w:val="26"/>
          <w:lang w:eastAsia="ru-RU"/>
        </w:rPr>
      </w:pPr>
      <w:r w:rsidRPr="004735AD">
        <w:rPr>
          <w:rFonts w:ascii="Times New Roman" w:eastAsia="Calibri" w:hAnsi="Times New Roman"/>
          <w:sz w:val="26"/>
          <w:szCs w:val="26"/>
          <w:lang w:eastAsia="ru-RU"/>
        </w:rPr>
        <w:t>- повышение массовости физической культуры и спорта;</w:t>
      </w:r>
    </w:p>
    <w:p w:rsidR="004735AD" w:rsidRPr="004735AD" w:rsidRDefault="004735AD" w:rsidP="004735AD">
      <w:pPr>
        <w:spacing w:after="0" w:line="240" w:lineRule="auto"/>
        <w:ind w:firstLine="709"/>
        <w:jc w:val="both"/>
        <w:rPr>
          <w:rFonts w:ascii="Times New Roman" w:eastAsia="Calibri" w:hAnsi="Times New Roman"/>
          <w:sz w:val="26"/>
          <w:szCs w:val="26"/>
          <w:lang w:eastAsia="ru-RU"/>
        </w:rPr>
      </w:pPr>
      <w:r w:rsidRPr="004735AD">
        <w:rPr>
          <w:rFonts w:ascii="Times New Roman" w:eastAsia="Calibri" w:hAnsi="Times New Roman"/>
          <w:sz w:val="26"/>
          <w:szCs w:val="26"/>
          <w:lang w:eastAsia="ru-RU"/>
        </w:rPr>
        <w:t>- совершенствование физкультурно-оздоровительной и спортивной работы, преимущественно на муниципальном уровне;</w:t>
      </w:r>
    </w:p>
    <w:p w:rsidR="004735AD" w:rsidRPr="004735AD" w:rsidRDefault="004735AD" w:rsidP="004735AD">
      <w:pPr>
        <w:spacing w:after="0" w:line="240" w:lineRule="auto"/>
        <w:ind w:firstLine="709"/>
        <w:jc w:val="both"/>
        <w:rPr>
          <w:rFonts w:ascii="Times New Roman" w:eastAsia="Calibri" w:hAnsi="Times New Roman"/>
          <w:sz w:val="26"/>
          <w:szCs w:val="26"/>
          <w:lang w:eastAsia="ru-RU"/>
        </w:rPr>
      </w:pPr>
      <w:r w:rsidRPr="004735AD">
        <w:rPr>
          <w:rFonts w:ascii="Times New Roman" w:eastAsia="Calibri" w:hAnsi="Times New Roman"/>
          <w:sz w:val="26"/>
          <w:szCs w:val="26"/>
          <w:lang w:eastAsia="ru-RU"/>
        </w:rPr>
        <w:t>- повышение эффективности использования спортивной инфраструктуры.</w:t>
      </w:r>
    </w:p>
    <w:p w:rsidR="004735AD" w:rsidRPr="00AE0C2E" w:rsidRDefault="004735AD" w:rsidP="004735AD">
      <w:pPr>
        <w:spacing w:after="0" w:line="240" w:lineRule="auto"/>
        <w:ind w:firstLine="709"/>
        <w:jc w:val="both"/>
        <w:rPr>
          <w:rFonts w:ascii="Times New Roman" w:eastAsia="Calibri" w:hAnsi="Times New Roman"/>
          <w:sz w:val="26"/>
          <w:szCs w:val="26"/>
          <w:lang w:eastAsia="ru-RU"/>
        </w:rPr>
      </w:pPr>
      <w:r>
        <w:rPr>
          <w:rFonts w:ascii="Times New Roman" w:eastAsia="Calibri" w:hAnsi="Times New Roman"/>
          <w:sz w:val="26"/>
          <w:szCs w:val="26"/>
          <w:lang w:eastAsia="ru-RU"/>
        </w:rPr>
        <w:t>Р</w:t>
      </w:r>
      <w:r w:rsidRPr="004735AD">
        <w:rPr>
          <w:rFonts w:ascii="Times New Roman" w:eastAsia="Calibri" w:hAnsi="Times New Roman"/>
          <w:sz w:val="26"/>
          <w:szCs w:val="26"/>
          <w:lang w:eastAsia="ru-RU"/>
        </w:rPr>
        <w:t>еализация указанных направлений планируется в рамках регионального проекта «Спорт – норма жизни</w:t>
      </w:r>
      <w:r>
        <w:rPr>
          <w:rFonts w:ascii="Times New Roman" w:eastAsia="Calibri" w:hAnsi="Times New Roman"/>
          <w:sz w:val="26"/>
          <w:szCs w:val="26"/>
          <w:lang w:eastAsia="ru-RU"/>
        </w:rPr>
        <w:t>»</w:t>
      </w:r>
      <w:r w:rsidRPr="004735AD">
        <w:rPr>
          <w:rFonts w:ascii="Times New Roman" w:eastAsia="Calibri" w:hAnsi="Times New Roman"/>
          <w:sz w:val="26"/>
          <w:szCs w:val="26"/>
          <w:lang w:eastAsia="ru-RU"/>
        </w:rPr>
        <w:t>.</w:t>
      </w:r>
    </w:p>
    <w:sectPr w:rsidR="004735AD" w:rsidRPr="00AE0C2E" w:rsidSect="0033269B">
      <w:head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857" w:rsidRDefault="00CB2857" w:rsidP="00C718C1">
      <w:pPr>
        <w:spacing w:after="0" w:line="240" w:lineRule="auto"/>
      </w:pPr>
      <w:r>
        <w:separator/>
      </w:r>
    </w:p>
  </w:endnote>
  <w:endnote w:type="continuationSeparator" w:id="0">
    <w:p w:rsidR="00CB2857" w:rsidRDefault="00CB2857" w:rsidP="00C7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857" w:rsidRDefault="00CB2857" w:rsidP="00C718C1">
      <w:pPr>
        <w:spacing w:after="0" w:line="240" w:lineRule="auto"/>
      </w:pPr>
      <w:r>
        <w:separator/>
      </w:r>
    </w:p>
  </w:footnote>
  <w:footnote w:type="continuationSeparator" w:id="0">
    <w:p w:rsidR="00CB2857" w:rsidRDefault="00CB2857" w:rsidP="00C71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32234"/>
      <w:docPartObj>
        <w:docPartGallery w:val="Page Numbers (Top of Page)"/>
        <w:docPartUnique/>
      </w:docPartObj>
    </w:sdtPr>
    <w:sdtEndPr>
      <w:rPr>
        <w:rFonts w:ascii="Times New Roman" w:hAnsi="Times New Roman"/>
        <w:sz w:val="24"/>
        <w:szCs w:val="24"/>
      </w:rPr>
    </w:sdtEndPr>
    <w:sdtContent>
      <w:p w:rsidR="00CE6A61" w:rsidRPr="00AE0C2E" w:rsidRDefault="00CE6A61">
        <w:pPr>
          <w:pStyle w:val="a8"/>
          <w:jc w:val="center"/>
          <w:rPr>
            <w:rFonts w:ascii="Times New Roman" w:hAnsi="Times New Roman"/>
            <w:sz w:val="24"/>
            <w:szCs w:val="24"/>
          </w:rPr>
        </w:pPr>
        <w:r w:rsidRPr="00AE0C2E">
          <w:rPr>
            <w:rFonts w:ascii="Times New Roman" w:hAnsi="Times New Roman"/>
            <w:sz w:val="24"/>
            <w:szCs w:val="24"/>
          </w:rPr>
          <w:fldChar w:fldCharType="begin"/>
        </w:r>
        <w:r w:rsidRPr="00AE0C2E">
          <w:rPr>
            <w:rFonts w:ascii="Times New Roman" w:hAnsi="Times New Roman"/>
            <w:sz w:val="24"/>
            <w:szCs w:val="24"/>
          </w:rPr>
          <w:instrText>PAGE   \* MERGEFORMAT</w:instrText>
        </w:r>
        <w:r w:rsidRPr="00AE0C2E">
          <w:rPr>
            <w:rFonts w:ascii="Times New Roman" w:hAnsi="Times New Roman"/>
            <w:sz w:val="24"/>
            <w:szCs w:val="24"/>
          </w:rPr>
          <w:fldChar w:fldCharType="separate"/>
        </w:r>
        <w:r w:rsidR="00216365">
          <w:rPr>
            <w:rFonts w:ascii="Times New Roman" w:hAnsi="Times New Roman"/>
            <w:noProof/>
            <w:sz w:val="24"/>
            <w:szCs w:val="24"/>
          </w:rPr>
          <w:t>2</w:t>
        </w:r>
        <w:r w:rsidRPr="00AE0C2E">
          <w:rPr>
            <w:rFonts w:ascii="Times New Roman" w:hAnsi="Times New Roman"/>
            <w:sz w:val="24"/>
            <w:szCs w:val="24"/>
          </w:rPr>
          <w:fldChar w:fldCharType="end"/>
        </w:r>
      </w:p>
    </w:sdtContent>
  </w:sdt>
  <w:p w:rsidR="00C718C1" w:rsidRDefault="00C718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080C"/>
    <w:multiLevelType w:val="hybridMultilevel"/>
    <w:tmpl w:val="D2CA1500"/>
    <w:lvl w:ilvl="0" w:tplc="18142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001055"/>
    <w:multiLevelType w:val="hybridMultilevel"/>
    <w:tmpl w:val="0C9657B0"/>
    <w:lvl w:ilvl="0" w:tplc="C5480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BD"/>
    <w:rsid w:val="00023BBF"/>
    <w:rsid w:val="00036638"/>
    <w:rsid w:val="000471D5"/>
    <w:rsid w:val="00055D56"/>
    <w:rsid w:val="00092CCA"/>
    <w:rsid w:val="000A7689"/>
    <w:rsid w:val="000C4696"/>
    <w:rsid w:val="000D3F37"/>
    <w:rsid w:val="000E0477"/>
    <w:rsid w:val="000E73F7"/>
    <w:rsid w:val="00110C54"/>
    <w:rsid w:val="001437B7"/>
    <w:rsid w:val="00195E65"/>
    <w:rsid w:val="001A2F8D"/>
    <w:rsid w:val="001B153B"/>
    <w:rsid w:val="001C0F7B"/>
    <w:rsid w:val="001C4F60"/>
    <w:rsid w:val="001D044A"/>
    <w:rsid w:val="001F46D7"/>
    <w:rsid w:val="00204C7A"/>
    <w:rsid w:val="002100BD"/>
    <w:rsid w:val="0021358A"/>
    <w:rsid w:val="00216365"/>
    <w:rsid w:val="0022188C"/>
    <w:rsid w:val="00230A07"/>
    <w:rsid w:val="00267DA8"/>
    <w:rsid w:val="00275F8C"/>
    <w:rsid w:val="002B570B"/>
    <w:rsid w:val="002C50C6"/>
    <w:rsid w:val="002E7886"/>
    <w:rsid w:val="002F3BC2"/>
    <w:rsid w:val="002F504B"/>
    <w:rsid w:val="002F6D90"/>
    <w:rsid w:val="0033269B"/>
    <w:rsid w:val="0033493F"/>
    <w:rsid w:val="003350A0"/>
    <w:rsid w:val="003533FF"/>
    <w:rsid w:val="00355B84"/>
    <w:rsid w:val="00364799"/>
    <w:rsid w:val="00365BA4"/>
    <w:rsid w:val="00395FEF"/>
    <w:rsid w:val="003974BB"/>
    <w:rsid w:val="003F47CF"/>
    <w:rsid w:val="00403556"/>
    <w:rsid w:val="0041043C"/>
    <w:rsid w:val="00411A01"/>
    <w:rsid w:val="004735AD"/>
    <w:rsid w:val="004B1ECD"/>
    <w:rsid w:val="004B314B"/>
    <w:rsid w:val="004B7697"/>
    <w:rsid w:val="004B7C02"/>
    <w:rsid w:val="004E1520"/>
    <w:rsid w:val="004F0BDA"/>
    <w:rsid w:val="004F2E24"/>
    <w:rsid w:val="00504AAC"/>
    <w:rsid w:val="005069BC"/>
    <w:rsid w:val="00510E5D"/>
    <w:rsid w:val="00522213"/>
    <w:rsid w:val="0053049F"/>
    <w:rsid w:val="00535B12"/>
    <w:rsid w:val="00551C2B"/>
    <w:rsid w:val="005673B4"/>
    <w:rsid w:val="005833BE"/>
    <w:rsid w:val="00584E5A"/>
    <w:rsid w:val="00587EC3"/>
    <w:rsid w:val="005B6845"/>
    <w:rsid w:val="005D07E3"/>
    <w:rsid w:val="005D5FC0"/>
    <w:rsid w:val="006121CF"/>
    <w:rsid w:val="006128CB"/>
    <w:rsid w:val="00620392"/>
    <w:rsid w:val="00627CC7"/>
    <w:rsid w:val="00640180"/>
    <w:rsid w:val="00656C15"/>
    <w:rsid w:val="00660A1B"/>
    <w:rsid w:val="006616F2"/>
    <w:rsid w:val="0067786E"/>
    <w:rsid w:val="0068346A"/>
    <w:rsid w:val="00696993"/>
    <w:rsid w:val="006C77A2"/>
    <w:rsid w:val="006D1305"/>
    <w:rsid w:val="006F5186"/>
    <w:rsid w:val="00712D42"/>
    <w:rsid w:val="007268F9"/>
    <w:rsid w:val="00775FCC"/>
    <w:rsid w:val="007823D8"/>
    <w:rsid w:val="0079485C"/>
    <w:rsid w:val="00807770"/>
    <w:rsid w:val="00820441"/>
    <w:rsid w:val="00832CF4"/>
    <w:rsid w:val="008360B6"/>
    <w:rsid w:val="00845861"/>
    <w:rsid w:val="00884E1E"/>
    <w:rsid w:val="008A6E86"/>
    <w:rsid w:val="008C4248"/>
    <w:rsid w:val="008E787D"/>
    <w:rsid w:val="009104F3"/>
    <w:rsid w:val="00914C93"/>
    <w:rsid w:val="00937808"/>
    <w:rsid w:val="00962055"/>
    <w:rsid w:val="00972146"/>
    <w:rsid w:val="009A5416"/>
    <w:rsid w:val="009A72CE"/>
    <w:rsid w:val="009B15FF"/>
    <w:rsid w:val="009B6F8F"/>
    <w:rsid w:val="00A02BE2"/>
    <w:rsid w:val="00A10600"/>
    <w:rsid w:val="00A40FCF"/>
    <w:rsid w:val="00A6664B"/>
    <w:rsid w:val="00A66C04"/>
    <w:rsid w:val="00A83419"/>
    <w:rsid w:val="00A943B8"/>
    <w:rsid w:val="00AB672B"/>
    <w:rsid w:val="00AC4AEC"/>
    <w:rsid w:val="00AE0C2E"/>
    <w:rsid w:val="00AF7607"/>
    <w:rsid w:val="00B00E39"/>
    <w:rsid w:val="00B01007"/>
    <w:rsid w:val="00B046A6"/>
    <w:rsid w:val="00B15A26"/>
    <w:rsid w:val="00B17585"/>
    <w:rsid w:val="00B4093F"/>
    <w:rsid w:val="00B65E6C"/>
    <w:rsid w:val="00B67E97"/>
    <w:rsid w:val="00B84A7F"/>
    <w:rsid w:val="00B91ABD"/>
    <w:rsid w:val="00B92D18"/>
    <w:rsid w:val="00BA12B6"/>
    <w:rsid w:val="00BA1C1B"/>
    <w:rsid w:val="00BB1B4F"/>
    <w:rsid w:val="00BB3848"/>
    <w:rsid w:val="00BC1A99"/>
    <w:rsid w:val="00C35E02"/>
    <w:rsid w:val="00C3622C"/>
    <w:rsid w:val="00C4733C"/>
    <w:rsid w:val="00C70DCD"/>
    <w:rsid w:val="00C718C1"/>
    <w:rsid w:val="00C754C6"/>
    <w:rsid w:val="00C84E7C"/>
    <w:rsid w:val="00C97134"/>
    <w:rsid w:val="00CA685D"/>
    <w:rsid w:val="00CB2857"/>
    <w:rsid w:val="00CC2A6B"/>
    <w:rsid w:val="00CD01F1"/>
    <w:rsid w:val="00CE35E5"/>
    <w:rsid w:val="00CE6A61"/>
    <w:rsid w:val="00CE7076"/>
    <w:rsid w:val="00CF7E42"/>
    <w:rsid w:val="00D054E0"/>
    <w:rsid w:val="00D21EE2"/>
    <w:rsid w:val="00D27143"/>
    <w:rsid w:val="00D35DBB"/>
    <w:rsid w:val="00D41728"/>
    <w:rsid w:val="00D51912"/>
    <w:rsid w:val="00DA59C3"/>
    <w:rsid w:val="00DB4038"/>
    <w:rsid w:val="00DC5715"/>
    <w:rsid w:val="00DE2B4B"/>
    <w:rsid w:val="00DF4E41"/>
    <w:rsid w:val="00E57B8D"/>
    <w:rsid w:val="00E6407A"/>
    <w:rsid w:val="00E70B7E"/>
    <w:rsid w:val="00E9101E"/>
    <w:rsid w:val="00EA08CC"/>
    <w:rsid w:val="00EB16B3"/>
    <w:rsid w:val="00EB7861"/>
    <w:rsid w:val="00ED08E7"/>
    <w:rsid w:val="00ED28D9"/>
    <w:rsid w:val="00F11352"/>
    <w:rsid w:val="00F260CD"/>
    <w:rsid w:val="00F3261E"/>
    <w:rsid w:val="00F330E0"/>
    <w:rsid w:val="00F52081"/>
    <w:rsid w:val="00F6783C"/>
    <w:rsid w:val="00F8311C"/>
    <w:rsid w:val="00F87622"/>
    <w:rsid w:val="00FB0FA9"/>
    <w:rsid w:val="00FD72DC"/>
    <w:rsid w:val="00FD7447"/>
    <w:rsid w:val="00FF19F1"/>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0E4E5-B95D-497F-863E-1F26194A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3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0C6"/>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2C50C6"/>
    <w:rPr>
      <w:rFonts w:ascii="Tahoma" w:hAnsi="Tahoma" w:cs="Tahoma"/>
      <w:sz w:val="16"/>
      <w:szCs w:val="16"/>
    </w:rPr>
  </w:style>
  <w:style w:type="paragraph" w:styleId="a5">
    <w:name w:val="List Paragraph"/>
    <w:basedOn w:val="a"/>
    <w:uiPriority w:val="34"/>
    <w:qFormat/>
    <w:rsid w:val="00A943B8"/>
    <w:pPr>
      <w:ind w:left="720"/>
      <w:contextualSpacing/>
    </w:pPr>
  </w:style>
  <w:style w:type="table" w:styleId="a6">
    <w:name w:val="Table Grid"/>
    <w:basedOn w:val="a1"/>
    <w:uiPriority w:val="59"/>
    <w:rsid w:val="00C97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бычный текст"/>
    <w:basedOn w:val="a"/>
    <w:rsid w:val="00712D42"/>
    <w:pPr>
      <w:spacing w:after="0" w:line="240" w:lineRule="auto"/>
      <w:ind w:firstLine="709"/>
      <w:jc w:val="both"/>
    </w:pPr>
    <w:rPr>
      <w:rFonts w:ascii="Times New Roman" w:hAnsi="Times New Roman"/>
      <w:sz w:val="26"/>
      <w:szCs w:val="24"/>
      <w:lang w:eastAsia="ru-RU"/>
    </w:rPr>
  </w:style>
  <w:style w:type="table" w:customStyle="1" w:styleId="111">
    <w:name w:val="Сетка таблицы111"/>
    <w:basedOn w:val="a1"/>
    <w:rsid w:val="00334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18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18C1"/>
    <w:rPr>
      <w:rFonts w:ascii="Calibri" w:eastAsia="Times New Roman" w:hAnsi="Calibri" w:cs="Times New Roman"/>
    </w:rPr>
  </w:style>
  <w:style w:type="paragraph" w:styleId="aa">
    <w:name w:val="footer"/>
    <w:basedOn w:val="a"/>
    <w:link w:val="ab"/>
    <w:uiPriority w:val="99"/>
    <w:unhideWhenUsed/>
    <w:rsid w:val="00C718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18C1"/>
    <w:rPr>
      <w:rFonts w:ascii="Calibri" w:eastAsia="Times New Roman" w:hAnsi="Calibri" w:cs="Times New Roman"/>
    </w:rPr>
  </w:style>
  <w:style w:type="character" w:styleId="ac">
    <w:name w:val="Hyperlink"/>
    <w:basedOn w:val="a0"/>
    <w:uiPriority w:val="99"/>
    <w:semiHidden/>
    <w:unhideWhenUsed/>
    <w:rsid w:val="00213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1957">
      <w:bodyDiv w:val="1"/>
      <w:marLeft w:val="0"/>
      <w:marRight w:val="0"/>
      <w:marTop w:val="0"/>
      <w:marBottom w:val="0"/>
      <w:divBdr>
        <w:top w:val="none" w:sz="0" w:space="0" w:color="auto"/>
        <w:left w:val="none" w:sz="0" w:space="0" w:color="auto"/>
        <w:bottom w:val="none" w:sz="0" w:space="0" w:color="auto"/>
        <w:right w:val="none" w:sz="0" w:space="0" w:color="auto"/>
      </w:divBdr>
    </w:div>
    <w:div w:id="552040535">
      <w:bodyDiv w:val="1"/>
      <w:marLeft w:val="0"/>
      <w:marRight w:val="0"/>
      <w:marTop w:val="0"/>
      <w:marBottom w:val="0"/>
      <w:divBdr>
        <w:top w:val="none" w:sz="0" w:space="0" w:color="auto"/>
        <w:left w:val="none" w:sz="0" w:space="0" w:color="auto"/>
        <w:bottom w:val="none" w:sz="0" w:space="0" w:color="auto"/>
        <w:right w:val="none" w:sz="0" w:space="0" w:color="auto"/>
      </w:divBdr>
    </w:div>
    <w:div w:id="639264229">
      <w:bodyDiv w:val="1"/>
      <w:marLeft w:val="0"/>
      <w:marRight w:val="0"/>
      <w:marTop w:val="0"/>
      <w:marBottom w:val="0"/>
      <w:divBdr>
        <w:top w:val="none" w:sz="0" w:space="0" w:color="auto"/>
        <w:left w:val="none" w:sz="0" w:space="0" w:color="auto"/>
        <w:bottom w:val="none" w:sz="0" w:space="0" w:color="auto"/>
        <w:right w:val="none" w:sz="0" w:space="0" w:color="auto"/>
      </w:divBdr>
    </w:div>
    <w:div w:id="1055662629">
      <w:bodyDiv w:val="1"/>
      <w:marLeft w:val="0"/>
      <w:marRight w:val="0"/>
      <w:marTop w:val="0"/>
      <w:marBottom w:val="0"/>
      <w:divBdr>
        <w:top w:val="none" w:sz="0" w:space="0" w:color="auto"/>
        <w:left w:val="none" w:sz="0" w:space="0" w:color="auto"/>
        <w:bottom w:val="none" w:sz="0" w:space="0" w:color="auto"/>
        <w:right w:val="none" w:sz="0" w:space="0" w:color="auto"/>
      </w:divBdr>
    </w:div>
    <w:div w:id="1149520293">
      <w:bodyDiv w:val="1"/>
      <w:marLeft w:val="0"/>
      <w:marRight w:val="0"/>
      <w:marTop w:val="0"/>
      <w:marBottom w:val="0"/>
      <w:divBdr>
        <w:top w:val="none" w:sz="0" w:space="0" w:color="auto"/>
        <w:left w:val="none" w:sz="0" w:space="0" w:color="auto"/>
        <w:bottom w:val="none" w:sz="0" w:space="0" w:color="auto"/>
        <w:right w:val="none" w:sz="0" w:space="0" w:color="auto"/>
      </w:divBdr>
    </w:div>
    <w:div w:id="1655451319">
      <w:bodyDiv w:val="1"/>
      <w:marLeft w:val="0"/>
      <w:marRight w:val="0"/>
      <w:marTop w:val="0"/>
      <w:marBottom w:val="0"/>
      <w:divBdr>
        <w:top w:val="none" w:sz="0" w:space="0" w:color="auto"/>
        <w:left w:val="none" w:sz="0" w:space="0" w:color="auto"/>
        <w:bottom w:val="none" w:sz="0" w:space="0" w:color="auto"/>
        <w:right w:val="none" w:sz="0" w:space="0" w:color="auto"/>
      </w:divBdr>
    </w:div>
    <w:div w:id="17901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B5BC-42E7-463E-B15C-A15C7393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orgotdel</cp:lastModifiedBy>
  <cp:revision>2</cp:revision>
  <cp:lastPrinted>2019-12-20T02:17:00Z</cp:lastPrinted>
  <dcterms:created xsi:type="dcterms:W3CDTF">2020-12-18T02:41:00Z</dcterms:created>
  <dcterms:modified xsi:type="dcterms:W3CDTF">2020-12-18T02:41:00Z</dcterms:modified>
</cp:coreProperties>
</file>