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9616" w14:textId="77777777" w:rsidR="00455DB5" w:rsidRPr="00455DB5" w:rsidRDefault="00455DB5" w:rsidP="00455DB5">
      <w:pPr>
        <w:ind w:left="5387"/>
        <w:rPr>
          <w:rFonts w:ascii="Times New Roman" w:eastAsia="Courier New" w:hAnsi="Times New Roman" w:cs="Courier New"/>
          <w:sz w:val="26"/>
          <w:szCs w:val="26"/>
        </w:rPr>
      </w:pPr>
      <w:r w:rsidRPr="00455DB5">
        <w:rPr>
          <w:rFonts w:ascii="Times New Roman" w:eastAsia="Courier New" w:hAnsi="Times New Roman" w:cs="Courier New"/>
          <w:sz w:val="26"/>
          <w:szCs w:val="26"/>
        </w:rPr>
        <w:t xml:space="preserve">УТВЕРЖДЕНО </w:t>
      </w:r>
    </w:p>
    <w:p w14:paraId="0EB8C853" w14:textId="77777777" w:rsidR="00455DB5" w:rsidRPr="00455DB5" w:rsidRDefault="00455DB5" w:rsidP="00455DB5">
      <w:pPr>
        <w:ind w:left="5387"/>
        <w:rPr>
          <w:rFonts w:ascii="Times New Roman" w:eastAsia="Courier New" w:hAnsi="Times New Roman" w:cs="Times New Roman"/>
          <w:sz w:val="26"/>
          <w:szCs w:val="26"/>
        </w:rPr>
      </w:pPr>
      <w:r w:rsidRPr="00455DB5">
        <w:rPr>
          <w:rFonts w:ascii="Times New Roman" w:eastAsia="Courier New" w:hAnsi="Times New Roman" w:cs="Courier New"/>
          <w:sz w:val="26"/>
          <w:szCs w:val="26"/>
        </w:rPr>
        <w:t xml:space="preserve">Приказом </w:t>
      </w:r>
      <w:r w:rsidRPr="00455DB5">
        <w:rPr>
          <w:rFonts w:ascii="Times New Roman" w:eastAsia="Courier New" w:hAnsi="Times New Roman" w:cs="Times New Roman"/>
          <w:sz w:val="26"/>
          <w:szCs w:val="26"/>
        </w:rPr>
        <w:t xml:space="preserve">Министерства </w:t>
      </w:r>
    </w:p>
    <w:p w14:paraId="61E9D511" w14:textId="77777777" w:rsidR="00455DB5" w:rsidRPr="00455DB5" w:rsidRDefault="00455DB5" w:rsidP="00455DB5">
      <w:pPr>
        <w:ind w:left="5387"/>
        <w:rPr>
          <w:rFonts w:ascii="Times New Roman" w:eastAsia="Courier New" w:hAnsi="Times New Roman" w:cs="Times New Roman"/>
          <w:sz w:val="26"/>
          <w:szCs w:val="26"/>
        </w:rPr>
      </w:pPr>
      <w:r w:rsidRPr="00455DB5">
        <w:rPr>
          <w:rFonts w:ascii="Times New Roman" w:eastAsia="Courier New" w:hAnsi="Times New Roman" w:cs="Times New Roman"/>
          <w:sz w:val="26"/>
          <w:szCs w:val="26"/>
        </w:rPr>
        <w:t xml:space="preserve">физической культуры и спорта </w:t>
      </w:r>
    </w:p>
    <w:p w14:paraId="629FE0DD" w14:textId="77777777" w:rsidR="00455DB5" w:rsidRPr="00455DB5" w:rsidRDefault="00455DB5" w:rsidP="00455DB5">
      <w:pPr>
        <w:ind w:left="5387"/>
        <w:rPr>
          <w:rFonts w:ascii="Times New Roman" w:eastAsia="Courier New" w:hAnsi="Times New Roman" w:cs="Courier New"/>
          <w:sz w:val="26"/>
          <w:szCs w:val="26"/>
        </w:rPr>
      </w:pPr>
      <w:r w:rsidRPr="00455DB5">
        <w:rPr>
          <w:rFonts w:ascii="Times New Roman" w:eastAsia="Courier New" w:hAnsi="Times New Roman" w:cs="Times New Roman"/>
          <w:sz w:val="26"/>
          <w:szCs w:val="26"/>
        </w:rPr>
        <w:t>Республики Хакасии</w:t>
      </w:r>
    </w:p>
    <w:p w14:paraId="2A826982" w14:textId="77777777" w:rsidR="00455DB5" w:rsidRPr="00455DB5" w:rsidRDefault="00455DB5" w:rsidP="00455DB5">
      <w:pPr>
        <w:ind w:left="5387"/>
        <w:rPr>
          <w:rFonts w:ascii="Times New Roman" w:eastAsia="Courier New" w:hAnsi="Times New Roman" w:cs="Times New Roman"/>
          <w:sz w:val="26"/>
          <w:szCs w:val="26"/>
        </w:rPr>
      </w:pPr>
      <w:r w:rsidRPr="00455DB5">
        <w:rPr>
          <w:rFonts w:ascii="Times New Roman" w:eastAsia="Courier New" w:hAnsi="Times New Roman" w:cs="Courier New"/>
          <w:sz w:val="26"/>
          <w:szCs w:val="26"/>
        </w:rPr>
        <w:t>от «</w:t>
      </w:r>
      <w:r w:rsidRPr="00455DB5">
        <w:rPr>
          <w:rFonts w:ascii="Times New Roman" w:eastAsia="Courier New" w:hAnsi="Times New Roman" w:cs="Courier New"/>
          <w:sz w:val="26"/>
          <w:szCs w:val="26"/>
          <w:u w:val="single"/>
        </w:rPr>
        <w:t>29</w:t>
      </w:r>
      <w:r w:rsidRPr="00455DB5">
        <w:rPr>
          <w:rFonts w:ascii="Times New Roman" w:eastAsia="Courier New" w:hAnsi="Times New Roman" w:cs="Courier New"/>
          <w:sz w:val="26"/>
          <w:szCs w:val="26"/>
        </w:rPr>
        <w:t xml:space="preserve">» </w:t>
      </w:r>
      <w:r w:rsidRPr="00455DB5">
        <w:rPr>
          <w:rFonts w:ascii="Times New Roman" w:eastAsia="Courier New" w:hAnsi="Times New Roman" w:cs="Courier New"/>
          <w:sz w:val="26"/>
          <w:szCs w:val="26"/>
          <w:u w:val="single"/>
        </w:rPr>
        <w:t>апреля</w:t>
      </w:r>
      <w:r w:rsidRPr="00455DB5">
        <w:rPr>
          <w:rFonts w:ascii="Times New Roman" w:eastAsia="Courier New" w:hAnsi="Times New Roman" w:cs="Courier New"/>
          <w:sz w:val="26"/>
          <w:szCs w:val="26"/>
        </w:rPr>
        <w:t xml:space="preserve"> 2022 г. № </w:t>
      </w:r>
      <w:r w:rsidRPr="00455DB5">
        <w:rPr>
          <w:rFonts w:ascii="Times New Roman" w:eastAsia="Courier New" w:hAnsi="Times New Roman" w:cs="Courier New"/>
          <w:sz w:val="26"/>
          <w:szCs w:val="26"/>
          <w:u w:val="single"/>
        </w:rPr>
        <w:t>160-94</w:t>
      </w:r>
    </w:p>
    <w:p w14:paraId="390C8479" w14:textId="77777777" w:rsidR="00B21504" w:rsidRPr="00B21504" w:rsidRDefault="00B21504" w:rsidP="00B21504">
      <w:pPr>
        <w:pStyle w:val="20"/>
        <w:shd w:val="clear" w:color="auto" w:fill="auto"/>
        <w:spacing w:after="0" w:line="240" w:lineRule="auto"/>
        <w:ind w:firstLine="0"/>
        <w:jc w:val="right"/>
      </w:pPr>
    </w:p>
    <w:p w14:paraId="3042D7F8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0F641FE9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0F28E6D1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2F2BAA1B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3929A0E8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0D0EA89F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0667820E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4BF4FF98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10FE4004" w14:textId="77777777" w:rsidR="00B21504" w:rsidRDefault="00B21504">
      <w:pPr>
        <w:pStyle w:val="30"/>
        <w:shd w:val="clear" w:color="auto" w:fill="auto"/>
        <w:spacing w:before="0"/>
        <w:ind w:left="40"/>
      </w:pPr>
    </w:p>
    <w:p w14:paraId="04EA8C1C" w14:textId="77777777" w:rsidR="00431002" w:rsidRDefault="00431002">
      <w:pPr>
        <w:pStyle w:val="30"/>
        <w:shd w:val="clear" w:color="auto" w:fill="auto"/>
        <w:spacing w:before="0"/>
        <w:ind w:left="40"/>
      </w:pPr>
    </w:p>
    <w:p w14:paraId="350DB98E" w14:textId="77777777" w:rsidR="00431002" w:rsidRDefault="00431002">
      <w:pPr>
        <w:pStyle w:val="30"/>
        <w:shd w:val="clear" w:color="auto" w:fill="auto"/>
        <w:spacing w:before="0"/>
        <w:ind w:left="40"/>
      </w:pPr>
    </w:p>
    <w:p w14:paraId="6EEA4FF9" w14:textId="4A72616F" w:rsidR="0087096B" w:rsidRPr="0087096B" w:rsidRDefault="0087096B" w:rsidP="0087096B">
      <w:pPr>
        <w:pStyle w:val="30"/>
        <w:shd w:val="clear" w:color="auto" w:fill="auto"/>
        <w:spacing w:before="0"/>
        <w:ind w:left="40"/>
      </w:pPr>
      <w:r w:rsidRPr="0087096B">
        <w:t>Положени</w:t>
      </w:r>
      <w:r w:rsidR="00F54943">
        <w:t>е</w:t>
      </w:r>
    </w:p>
    <w:p w14:paraId="58BE7A04" w14:textId="062DF7D3" w:rsidR="00B21504" w:rsidRPr="0070366A" w:rsidRDefault="00F54943" w:rsidP="0087096B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87096B" w:rsidRPr="0087096B">
        <w:rPr>
          <w:rFonts w:ascii="Times New Roman" w:hAnsi="Times New Roman" w:cs="Times New Roman"/>
          <w:b/>
          <w:bCs/>
          <w:sz w:val="26"/>
          <w:szCs w:val="26"/>
        </w:rPr>
        <w:t>Конкурса Республики Хакасия</w:t>
      </w:r>
      <w:r w:rsidR="00431002" w:rsidRPr="0070366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31002">
        <w:rPr>
          <w:rFonts w:ascii="Times New Roman" w:hAnsi="Times New Roman" w:cs="Times New Roman"/>
          <w:b/>
          <w:sz w:val="26"/>
          <w:szCs w:val="26"/>
        </w:rPr>
        <w:t>Э</w:t>
      </w:r>
      <w:r w:rsidR="00431002" w:rsidRPr="0070366A">
        <w:rPr>
          <w:rFonts w:ascii="Times New Roman" w:hAnsi="Times New Roman" w:cs="Times New Roman"/>
          <w:b/>
          <w:sz w:val="26"/>
          <w:szCs w:val="26"/>
        </w:rPr>
        <w:t>поха в спорте»</w:t>
      </w:r>
    </w:p>
    <w:p w14:paraId="1E5BDDF2" w14:textId="77777777" w:rsidR="00B36AC5" w:rsidRPr="0070366A" w:rsidRDefault="00431002" w:rsidP="00B21504">
      <w:pPr>
        <w:pStyle w:val="30"/>
        <w:shd w:val="clear" w:color="auto" w:fill="auto"/>
        <w:spacing w:before="0"/>
        <w:ind w:firstLine="220"/>
      </w:pPr>
      <w:r w:rsidRPr="0070366A">
        <w:t xml:space="preserve"> (за многие годы работы на благо развития спорта в </w:t>
      </w:r>
      <w:r>
        <w:t>Р</w:t>
      </w:r>
      <w:r w:rsidRPr="0070366A">
        <w:t xml:space="preserve">еспублике </w:t>
      </w:r>
      <w:r>
        <w:t>Х</w:t>
      </w:r>
      <w:r w:rsidRPr="0070366A">
        <w:t>акасия)</w:t>
      </w:r>
    </w:p>
    <w:p w14:paraId="455E555F" w14:textId="77777777" w:rsidR="00B21504" w:rsidRPr="0070366A" w:rsidRDefault="00B21504" w:rsidP="00B21504">
      <w:pPr>
        <w:pStyle w:val="30"/>
        <w:shd w:val="clear" w:color="auto" w:fill="auto"/>
        <w:spacing w:before="0"/>
        <w:ind w:firstLine="220"/>
      </w:pPr>
    </w:p>
    <w:p w14:paraId="4EFDE9CA" w14:textId="77777777" w:rsidR="00B21504" w:rsidRPr="0070366A" w:rsidRDefault="00B21504" w:rsidP="00B21504">
      <w:pPr>
        <w:pStyle w:val="30"/>
        <w:shd w:val="clear" w:color="auto" w:fill="auto"/>
        <w:spacing w:before="0"/>
        <w:ind w:firstLine="220"/>
      </w:pPr>
    </w:p>
    <w:p w14:paraId="7DFEC0C6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31365654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0C9AABA9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24B82F63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48FEBD42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6FAF7413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3904FAB5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0F12CAB2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5EF6D971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3F00A888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174E3323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2E0C955D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33CAEDD9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0B13683D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0292ADCD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50224972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4E686831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1671FF1D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2E54B0D0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020FD4A9" w14:textId="77777777" w:rsidR="00431002" w:rsidRDefault="00431002" w:rsidP="00B21504">
      <w:pPr>
        <w:pStyle w:val="30"/>
        <w:shd w:val="clear" w:color="auto" w:fill="auto"/>
        <w:spacing w:before="0"/>
        <w:ind w:firstLine="220"/>
      </w:pPr>
    </w:p>
    <w:p w14:paraId="4ED5AD01" w14:textId="3A7EA101" w:rsidR="00B21504" w:rsidRDefault="00B21504" w:rsidP="00B21504">
      <w:pPr>
        <w:pStyle w:val="30"/>
        <w:shd w:val="clear" w:color="auto" w:fill="auto"/>
        <w:spacing w:before="0"/>
        <w:ind w:firstLine="220"/>
      </w:pPr>
    </w:p>
    <w:p w14:paraId="26F37231" w14:textId="77777777" w:rsidR="00674282" w:rsidRDefault="00674282" w:rsidP="00B21504">
      <w:pPr>
        <w:pStyle w:val="30"/>
        <w:shd w:val="clear" w:color="auto" w:fill="auto"/>
        <w:spacing w:before="0"/>
        <w:ind w:firstLine="220"/>
      </w:pPr>
    </w:p>
    <w:p w14:paraId="765AECD5" w14:textId="77777777" w:rsidR="00B21504" w:rsidRDefault="00B21504" w:rsidP="00B21504">
      <w:pPr>
        <w:pStyle w:val="30"/>
        <w:shd w:val="clear" w:color="auto" w:fill="auto"/>
        <w:spacing w:before="0"/>
        <w:ind w:firstLine="220"/>
      </w:pPr>
      <w:bookmarkStart w:id="0" w:name="_Hlk86224219"/>
      <w:r>
        <w:t>Республика Хакасия</w:t>
      </w:r>
    </w:p>
    <w:p w14:paraId="193C8FAF" w14:textId="66BE6A52" w:rsidR="00B21504" w:rsidRDefault="0087096B" w:rsidP="0087096B">
      <w:pPr>
        <w:pStyle w:val="30"/>
        <w:shd w:val="clear" w:color="auto" w:fill="auto"/>
        <w:spacing w:before="0"/>
        <w:ind w:left="360"/>
      </w:pPr>
      <w:r>
        <w:rPr>
          <w:lang w:val="en-US"/>
        </w:rPr>
        <w:t>2022</w:t>
      </w:r>
      <w:r w:rsidR="00A90A29">
        <w:t xml:space="preserve"> год </w:t>
      </w:r>
    </w:p>
    <w:p w14:paraId="4360DA0E" w14:textId="77777777" w:rsidR="009401CA" w:rsidRDefault="009401CA" w:rsidP="009401CA">
      <w:pPr>
        <w:pStyle w:val="30"/>
        <w:shd w:val="clear" w:color="auto" w:fill="auto"/>
        <w:spacing w:before="0"/>
      </w:pPr>
    </w:p>
    <w:bookmarkEnd w:id="0"/>
    <w:p w14:paraId="13927659" w14:textId="77777777" w:rsidR="0087096B" w:rsidRPr="001F6F56" w:rsidRDefault="0087096B" w:rsidP="0087096B">
      <w:pPr>
        <w:pStyle w:val="ab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F5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36FFF8D4" w14:textId="065CBFCE" w:rsidR="004B1981" w:rsidRPr="002834FF" w:rsidRDefault="00292E8B" w:rsidP="002834FF">
      <w:pPr>
        <w:pStyle w:val="20"/>
        <w:shd w:val="clear" w:color="auto" w:fill="auto"/>
        <w:spacing w:after="0" w:line="240" w:lineRule="auto"/>
        <w:ind w:firstLine="709"/>
        <w:contextualSpacing/>
      </w:pPr>
      <w:r>
        <w:t xml:space="preserve">Конкурс Республики Хакасия </w:t>
      </w:r>
      <w:r w:rsidR="004B1981" w:rsidRPr="002834FF">
        <w:rPr>
          <w:rStyle w:val="21"/>
          <w:b w:val="0"/>
        </w:rPr>
        <w:t>«Эпоха в спорте» (за многие годы работы на благо развития спорта в Республике Хакасия</w:t>
      </w:r>
      <w:r w:rsidR="004B1981" w:rsidRPr="002834FF">
        <w:rPr>
          <w:rStyle w:val="21"/>
        </w:rPr>
        <w:t xml:space="preserve">) </w:t>
      </w:r>
      <w:r w:rsidR="004B1981" w:rsidRPr="002834FF">
        <w:t xml:space="preserve">(далее - Конкурс) </w:t>
      </w:r>
      <w:r w:rsidR="002834FF" w:rsidRPr="002834FF">
        <w:t>проводится Министерством</w:t>
      </w:r>
      <w:r w:rsidRPr="00292E8B">
        <w:t xml:space="preserve"> </w:t>
      </w:r>
      <w:r>
        <w:t>физической культуры и</w:t>
      </w:r>
      <w:r w:rsidR="002834FF" w:rsidRPr="002834FF">
        <w:t xml:space="preserve"> спорта Республики Хакасия (далее – Минспорт Хакасии) </w:t>
      </w:r>
      <w:r w:rsidR="004B1981" w:rsidRPr="002834FF">
        <w:t>в целях стимулирования профессиональной деятельности выдающихся спортсменов и тренеров в Республике Хакасия.</w:t>
      </w:r>
    </w:p>
    <w:p w14:paraId="14F9B3B6" w14:textId="77777777" w:rsidR="004B1981" w:rsidRPr="002834FF" w:rsidRDefault="004B1981" w:rsidP="00703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FF">
        <w:rPr>
          <w:rFonts w:ascii="Times New Roman" w:hAnsi="Times New Roman" w:cs="Times New Roman"/>
          <w:sz w:val="26"/>
          <w:szCs w:val="26"/>
        </w:rPr>
        <w:t>Конкурс призван способствовать:</w:t>
      </w:r>
    </w:p>
    <w:p w14:paraId="4A7006A9" w14:textId="77777777" w:rsidR="004B1981" w:rsidRPr="002834FF" w:rsidRDefault="004B1981" w:rsidP="00703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FF">
        <w:rPr>
          <w:rFonts w:ascii="Times New Roman" w:hAnsi="Times New Roman" w:cs="Times New Roman"/>
          <w:sz w:val="26"/>
          <w:szCs w:val="26"/>
        </w:rPr>
        <w:t>-выявлению и поддержке выдающихся российских спортсменов и тренеров, внесших значительный вклад в развитие физической культуры и спорта в Республике Хакасия;</w:t>
      </w:r>
    </w:p>
    <w:p w14:paraId="46BC6E6A" w14:textId="77777777" w:rsidR="004B1981" w:rsidRPr="002834FF" w:rsidRDefault="004B1981" w:rsidP="00703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FF">
        <w:rPr>
          <w:rFonts w:ascii="Times New Roman" w:hAnsi="Times New Roman" w:cs="Times New Roman"/>
          <w:sz w:val="26"/>
          <w:szCs w:val="26"/>
        </w:rPr>
        <w:t>-повышению профессионального мастерства и престижа труда работников сферы физической культуры и спорта;</w:t>
      </w:r>
    </w:p>
    <w:p w14:paraId="45E4BD5C" w14:textId="1ACF2D55" w:rsidR="004B1981" w:rsidRDefault="004B1981" w:rsidP="00703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FF">
        <w:rPr>
          <w:rFonts w:ascii="Times New Roman" w:hAnsi="Times New Roman" w:cs="Times New Roman"/>
          <w:sz w:val="26"/>
          <w:szCs w:val="26"/>
        </w:rPr>
        <w:t>-привлечению внимания общероссийских спортивных федераций, средств массовой информации к вопросам развития спорта в Республике Хакасия.</w:t>
      </w:r>
    </w:p>
    <w:p w14:paraId="190AE515" w14:textId="77777777" w:rsidR="00292E8B" w:rsidRPr="002834FF" w:rsidRDefault="00292E8B" w:rsidP="00703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14368C" w14:textId="1F7AFD25" w:rsidR="00292E8B" w:rsidRPr="00AC0E60" w:rsidRDefault="00AC0E60" w:rsidP="00292E8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70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</w:pPr>
      <w:bookmarkStart w:id="1" w:name="_Hlk83220521"/>
      <w:bookmarkStart w:id="2" w:name="_Hlk86224808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</w:t>
      </w:r>
      <w:r w:rsidR="00292E8B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>Порядок и срок проведения конкурса</w:t>
      </w:r>
    </w:p>
    <w:p w14:paraId="0167CDD4" w14:textId="21B18E19" w:rsidR="00F140DA" w:rsidRDefault="00292E8B" w:rsidP="00292E8B">
      <w:pPr>
        <w:pStyle w:val="20"/>
        <w:shd w:val="clear" w:color="auto" w:fill="auto"/>
        <w:spacing w:after="0" w:line="240" w:lineRule="auto"/>
        <w:ind w:firstLine="709"/>
      </w:pPr>
      <w:r>
        <w:t xml:space="preserve">Органы муниципальной власти в области физической культуры и спорта определяют лучшего конкурсанта в каждой категории (1 – мужчина, 1 – женщина) и </w:t>
      </w:r>
      <w:r>
        <w:rPr>
          <w:rStyle w:val="21"/>
        </w:rPr>
        <w:t>до 6 декабря 202</w:t>
      </w:r>
      <w:r w:rsidR="00AC0E60">
        <w:rPr>
          <w:rStyle w:val="21"/>
        </w:rPr>
        <w:t>2</w:t>
      </w:r>
      <w:r>
        <w:rPr>
          <w:rStyle w:val="21"/>
        </w:rPr>
        <w:t xml:space="preserve"> года </w:t>
      </w:r>
      <w:r>
        <w:t xml:space="preserve">направляют заявку по форме согласно </w:t>
      </w:r>
      <w:r w:rsidR="00AC0E60">
        <w:t>П</w:t>
      </w:r>
      <w:r>
        <w:t>риложени</w:t>
      </w:r>
      <w:r w:rsidR="00AC0E60">
        <w:t>я</w:t>
      </w:r>
      <w:r>
        <w:t xml:space="preserve"> 2, заверенную подписью руководителя (далее - заявка).</w:t>
      </w:r>
    </w:p>
    <w:p w14:paraId="33A5167F" w14:textId="77777777" w:rsidR="00AD31C3" w:rsidRPr="0008545A" w:rsidRDefault="00AD31C3" w:rsidP="00292E8B">
      <w:pPr>
        <w:pStyle w:val="20"/>
        <w:shd w:val="clear" w:color="auto" w:fill="auto"/>
        <w:spacing w:after="0" w:line="240" w:lineRule="auto"/>
        <w:ind w:firstLine="709"/>
        <w:rPr>
          <w:b/>
          <w:bCs/>
        </w:rPr>
      </w:pPr>
    </w:p>
    <w:p w14:paraId="1320B0B4" w14:textId="65536231" w:rsidR="00AC0E60" w:rsidRPr="00AC0E60" w:rsidRDefault="00FA46C9" w:rsidP="00AC0E60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697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bookmarkStart w:id="3" w:name="bookmark3"/>
      <w:bookmarkEnd w:id="1"/>
      <w:bookmarkEnd w:id="2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="00AC0E60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Руководство</w:t>
      </w:r>
      <w:proofErr w:type="spellEnd"/>
      <w:r w:rsidR="00AC0E60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AC0E60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проведением</w:t>
      </w:r>
      <w:proofErr w:type="spellEnd"/>
      <w:r w:rsidR="00AC0E60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 w:rsidR="00AC0E60" w:rsidRPr="00AC0E60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конкурса</w:t>
      </w:r>
      <w:bookmarkEnd w:id="3"/>
      <w:proofErr w:type="spellEnd"/>
    </w:p>
    <w:p w14:paraId="6F274D24" w14:textId="1FFA4D75" w:rsidR="00ED303D" w:rsidRDefault="00ED303D" w:rsidP="00ED303D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Общее руководство подготовкой и проведением </w:t>
      </w:r>
      <w:r w:rsidR="00AC0E60">
        <w:rPr>
          <w:color w:val="000000"/>
        </w:rPr>
        <w:t>К</w:t>
      </w:r>
      <w:r>
        <w:rPr>
          <w:color w:val="000000"/>
        </w:rPr>
        <w:t>онкурса осуществляется Минспортом Хакасии.</w:t>
      </w:r>
    </w:p>
    <w:p w14:paraId="607A3AE6" w14:textId="457264C9" w:rsidR="00FA46C9" w:rsidRPr="00AD31C3" w:rsidRDefault="00FA46C9" w:rsidP="00FA46C9">
      <w:pPr>
        <w:pStyle w:val="PreformattedText"/>
        <w:ind w:firstLine="708"/>
        <w:jc w:val="both"/>
        <w:rPr>
          <w:color w:val="000000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>Полномочия Мин</w:t>
      </w:r>
      <w:r w:rsidR="004246EB">
        <w:rPr>
          <w:rFonts w:ascii="Times New Roman" w:hAnsi="Times New Roman" w:cs="Times New Roman"/>
          <w:sz w:val="26"/>
          <w:szCs w:val="26"/>
          <w:lang w:val="ru-RU"/>
        </w:rPr>
        <w:t>спорта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как организатора </w:t>
      </w:r>
      <w:r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, осуществляются ГАУ РХ «Центр спортивной подготовки сборных команд Республики Хакасия» (далее – ЦСП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ГБПОУ РХ</w:t>
      </w:r>
      <w:r w:rsidRPr="00372ADB">
        <w:rPr>
          <w:lang w:val="ru-RU"/>
        </w:rPr>
        <w:t xml:space="preserve"> </w:t>
      </w:r>
      <w:r w:rsidRPr="00372ADB"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</w:t>
      </w:r>
      <w:r w:rsidR="004246E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89C70F5" w14:textId="754918E1" w:rsidR="00FA46C9" w:rsidRPr="00FA46C9" w:rsidRDefault="00FA46C9" w:rsidP="00FA46C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 w:rsidRPr="00FA46C9">
        <w:rPr>
          <w:rFonts w:ascii="Times New Roman" w:hAnsi="Times New Roman" w:cs="Times New Roman"/>
          <w:sz w:val="26"/>
          <w:szCs w:val="26"/>
        </w:rPr>
        <w:t>Конкурса Республики Хакасия «Эпоха в спорте</w:t>
      </w:r>
      <w:r>
        <w:rPr>
          <w:b/>
          <w:bCs/>
        </w:rPr>
        <w:t xml:space="preserve">» </w:t>
      </w:r>
      <w:r w:rsidRPr="00FA46C9">
        <w:rPr>
          <w:rFonts w:ascii="Times New Roman" w:hAnsi="Times New Roman" w:cs="Times New Roman"/>
          <w:sz w:val="26"/>
          <w:szCs w:val="26"/>
        </w:rPr>
        <w:t>Минспортом Хакасии формируется конкурсная комиссия.</w:t>
      </w:r>
    </w:p>
    <w:p w14:paraId="4C5B65AA" w14:textId="07926C6E" w:rsidR="00FA46C9" w:rsidRPr="002A7A3B" w:rsidRDefault="00FA46C9" w:rsidP="00FA46C9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>У(Т)ОР отвечает за сбор и передачу информации в конкурсную Комиссию</w:t>
      </w:r>
      <w:r w:rsidR="00F54943">
        <w:rPr>
          <w:color w:val="000000" w:themeColor="text1"/>
        </w:rPr>
        <w:t>.</w:t>
      </w:r>
      <w:r w:rsidRPr="002A7A3B">
        <w:rPr>
          <w:color w:val="000000" w:themeColor="text1"/>
        </w:rPr>
        <w:t xml:space="preserve"> </w:t>
      </w:r>
    </w:p>
    <w:p w14:paraId="695813E1" w14:textId="77777777" w:rsidR="00FA46C9" w:rsidRPr="006E2EF5" w:rsidRDefault="00FA46C9" w:rsidP="00FA46C9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ЦСП СК Хакасии осуществляет расходы, связанные с организацией и проведением </w:t>
      </w:r>
      <w:r w:rsidRPr="006E2EF5">
        <w:rPr>
          <w:color w:val="000000" w:themeColor="text1"/>
        </w:rPr>
        <w:t xml:space="preserve">Конкурса. </w:t>
      </w:r>
    </w:p>
    <w:p w14:paraId="32E7DE71" w14:textId="17565D0E" w:rsidR="00E553C5" w:rsidRDefault="00FA46C9" w:rsidP="00F140DA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формирует итоговый протокол и производит подсчет баллов и направляет итоговый протокол </w:t>
      </w:r>
      <w:bookmarkStart w:id="4" w:name="bookmark6"/>
      <w:r w:rsidR="00F00C59">
        <w:rPr>
          <w:color w:val="000000" w:themeColor="text1"/>
        </w:rPr>
        <w:t>в Минспорт Хакасии.</w:t>
      </w:r>
    </w:p>
    <w:p w14:paraId="673C9230" w14:textId="77777777" w:rsidR="00F54943" w:rsidRDefault="00F54943" w:rsidP="00F140DA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0CC96530" w14:textId="293AC1CE" w:rsidR="00AB19DF" w:rsidRDefault="00FA46C9" w:rsidP="00F140DA">
      <w:pPr>
        <w:pStyle w:val="11"/>
        <w:numPr>
          <w:ilvl w:val="0"/>
          <w:numId w:val="20"/>
        </w:numPr>
        <w:shd w:val="clear" w:color="auto" w:fill="auto"/>
        <w:tabs>
          <w:tab w:val="left" w:pos="1122"/>
        </w:tabs>
        <w:spacing w:line="240" w:lineRule="auto"/>
        <w:contextualSpacing/>
        <w:jc w:val="center"/>
        <w:rPr>
          <w:b/>
          <w:bCs/>
        </w:rPr>
      </w:pPr>
      <w:r w:rsidRPr="00F140DA">
        <w:rPr>
          <w:b/>
          <w:bCs/>
        </w:rPr>
        <w:t>Участники конкурса</w:t>
      </w:r>
      <w:bookmarkEnd w:id="4"/>
      <w:r w:rsidRPr="00F140DA">
        <w:rPr>
          <w:b/>
          <w:bCs/>
        </w:rPr>
        <w:t xml:space="preserve"> и порядок определения победителей</w:t>
      </w:r>
    </w:p>
    <w:p w14:paraId="4E29C830" w14:textId="1FBB49D3" w:rsidR="008D67A3" w:rsidRDefault="008D67A3" w:rsidP="005844B4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rPr>
          <w:b/>
          <w:bCs/>
        </w:rPr>
        <w:tab/>
      </w:r>
      <w:r w:rsidRPr="008D67A3">
        <w:t>Конкурс проводится в следующих номинациях:</w:t>
      </w:r>
    </w:p>
    <w:p w14:paraId="5AAD4960" w14:textId="76E38D5D" w:rsidR="00252672" w:rsidRDefault="008D67A3" w:rsidP="005844B4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 xml:space="preserve">- </w:t>
      </w:r>
      <w:r w:rsidR="00DD5185">
        <w:t>жители</w:t>
      </w:r>
      <w:r w:rsidR="00363A39">
        <w:t xml:space="preserve"> Республики Хакасия</w:t>
      </w:r>
      <w:r w:rsidR="00AF0A78">
        <w:t>, внесшие значительный вклад в развитие физической культуры и спорта в</w:t>
      </w:r>
      <w:r w:rsidR="00363A39">
        <w:t xml:space="preserve"> Республике Хакасия</w:t>
      </w:r>
      <w:r w:rsidR="00252672">
        <w:t xml:space="preserve">: </w:t>
      </w:r>
    </w:p>
    <w:p w14:paraId="12B33341" w14:textId="1C494D2A" w:rsidR="00252672" w:rsidRDefault="00252672" w:rsidP="005844B4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ab/>
        <w:t>1 лауреат – мужчина;</w:t>
      </w:r>
    </w:p>
    <w:p w14:paraId="43221555" w14:textId="3BAA7ADC" w:rsidR="00252672" w:rsidRDefault="00252672" w:rsidP="005844B4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ab/>
        <w:t>1 лауреат – женщина;</w:t>
      </w:r>
    </w:p>
    <w:p w14:paraId="163826B0" w14:textId="6C07ADAD" w:rsidR="00252672" w:rsidRDefault="00252672" w:rsidP="005844B4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 xml:space="preserve">- жители Республики Хакасия, ведущие трудовую деятельность, направленную на развитие физической культуры и спорта в Республики Хакасия: </w:t>
      </w:r>
    </w:p>
    <w:p w14:paraId="4F826E12" w14:textId="77777777" w:rsidR="00252672" w:rsidRDefault="00252672" w:rsidP="005844B4">
      <w:pPr>
        <w:pStyle w:val="11"/>
        <w:shd w:val="clear" w:color="auto" w:fill="auto"/>
        <w:spacing w:line="240" w:lineRule="auto"/>
        <w:ind w:left="709" w:hanging="1"/>
        <w:contextualSpacing/>
        <w:jc w:val="both"/>
      </w:pPr>
      <w:r>
        <w:t>1 лауреат – мужчина;</w:t>
      </w:r>
    </w:p>
    <w:p w14:paraId="7D9EC898" w14:textId="6709E0FE" w:rsidR="00252672" w:rsidRDefault="00252672" w:rsidP="005844B4">
      <w:pPr>
        <w:pStyle w:val="11"/>
        <w:shd w:val="clear" w:color="auto" w:fill="auto"/>
        <w:spacing w:line="240" w:lineRule="auto"/>
        <w:ind w:left="709" w:hanging="709"/>
        <w:contextualSpacing/>
      </w:pPr>
      <w:r>
        <w:tab/>
        <w:t>1 лауреат – женщина;</w:t>
      </w:r>
    </w:p>
    <w:p w14:paraId="46C672F7" w14:textId="2CABCCE3" w:rsidR="00C277CE" w:rsidRDefault="00BF3ABD" w:rsidP="00E553C5">
      <w:pPr>
        <w:pStyle w:val="20"/>
        <w:shd w:val="clear" w:color="auto" w:fill="auto"/>
        <w:spacing w:after="0" w:line="240" w:lineRule="auto"/>
        <w:ind w:firstLine="709"/>
      </w:pPr>
      <w:r>
        <w:t>Участники К</w:t>
      </w:r>
      <w:r w:rsidR="00AF0A78">
        <w:t xml:space="preserve">онкурса должны </w:t>
      </w:r>
      <w:r w:rsidR="00AB19DF">
        <w:t xml:space="preserve">проживать на территории Республики Хакасия </w:t>
      </w:r>
      <w:r w:rsidR="00F54943">
        <w:t xml:space="preserve">                          </w:t>
      </w:r>
      <w:r w:rsidR="00AB19DF">
        <w:t xml:space="preserve">и </w:t>
      </w:r>
      <w:r w:rsidR="00AF0A78">
        <w:t xml:space="preserve">иметь гражданство Российской Федерации. </w:t>
      </w:r>
    </w:p>
    <w:p w14:paraId="5621DA93" w14:textId="77777777" w:rsidR="00F140DA" w:rsidRPr="0070366A" w:rsidRDefault="00F140DA" w:rsidP="00F140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66A">
        <w:rPr>
          <w:rFonts w:ascii="Times New Roman" w:hAnsi="Times New Roman" w:cs="Times New Roman"/>
          <w:sz w:val="26"/>
          <w:szCs w:val="26"/>
        </w:rPr>
        <w:lastRenderedPageBreak/>
        <w:t>Конкурсная комиссия рассматривает представленные материалы, подводит итоги конкурса и определяет победителя Конкурса. Решение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66A">
        <w:rPr>
          <w:rFonts w:ascii="Times New Roman" w:hAnsi="Times New Roman" w:cs="Times New Roman"/>
          <w:sz w:val="26"/>
          <w:szCs w:val="26"/>
        </w:rPr>
        <w:t>оформляется протоколом.</w:t>
      </w:r>
    </w:p>
    <w:p w14:paraId="6BCB2EB3" w14:textId="58AF571D" w:rsidR="00F140DA" w:rsidRDefault="00F140DA" w:rsidP="00F140DA">
      <w:pPr>
        <w:pStyle w:val="20"/>
        <w:shd w:val="clear" w:color="auto" w:fill="auto"/>
        <w:spacing w:after="0" w:line="240" w:lineRule="auto"/>
        <w:ind w:firstLine="709"/>
      </w:pPr>
      <w:r>
        <w:t xml:space="preserve">При подведении итогов Конкурса учитываются: выдающиеся спортивные достижения; вклад в развитие физической культуры и спорта в Республике Хакасия; </w:t>
      </w:r>
      <w:r>
        <w:br/>
        <w:t>в пропаганду здорового образа жизни; наличие государственных и ведомственных наград; стаж работы в спортивной отрасли не менее 15 лет</w:t>
      </w:r>
      <w:r w:rsidR="00E553C5">
        <w:rPr>
          <w:color w:val="FF0000"/>
        </w:rPr>
        <w:t>.</w:t>
      </w:r>
      <w:r>
        <w:t xml:space="preserve"> Оценивание производится по десятибалльной шкале, где 10 – наивысшая оценка.</w:t>
      </w:r>
    </w:p>
    <w:p w14:paraId="531AFF1E" w14:textId="4DBA16B6" w:rsidR="00F140DA" w:rsidRDefault="00F140DA" w:rsidP="004246EB">
      <w:pPr>
        <w:pStyle w:val="20"/>
        <w:shd w:val="clear" w:color="auto" w:fill="auto"/>
        <w:spacing w:after="0" w:line="240" w:lineRule="auto"/>
        <w:ind w:firstLine="709"/>
      </w:pPr>
      <w:r>
        <w:t xml:space="preserve">Список победителей Конкурса до торжественной церемонии награждения </w:t>
      </w:r>
      <w:r>
        <w:br/>
        <w:t>не оглашается.</w:t>
      </w:r>
    </w:p>
    <w:p w14:paraId="489ACD6D" w14:textId="20E91B3D" w:rsidR="007332CA" w:rsidRDefault="007332CA" w:rsidP="00F54943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6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>Порядок подачи заявок на участие в конкурсе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>.</w:t>
      </w:r>
    </w:p>
    <w:p w14:paraId="75C7B5FF" w14:textId="5ECE765E" w:rsidR="007332CA" w:rsidRPr="007332CA" w:rsidRDefault="007332CA" w:rsidP="00D6429B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Для участия в Конкурсе органам муниципальной власти в области физической культуры и спорта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,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</w:t>
      </w:r>
      <w:r w:rsidR="00E553C5"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в каждой 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номинации</w:t>
      </w:r>
      <w:r w:rsidR="00E553C5"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(1 – мужчина, 1 – женщина)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,</w:t>
      </w:r>
      <w:r w:rsidR="00E553C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необходимо </w:t>
      </w:r>
      <w:r w:rsidR="003F5085" w:rsidRPr="003F5085">
        <w:rPr>
          <w:rStyle w:val="21"/>
          <w:rFonts w:eastAsia="Lucida Sans Unicode"/>
          <w:i w:val="0"/>
          <w:iCs w:val="0"/>
        </w:rPr>
        <w:t>до 6 декабря 202</w:t>
      </w:r>
      <w:r w:rsidR="00E553C5">
        <w:rPr>
          <w:rStyle w:val="21"/>
          <w:rFonts w:eastAsia="Lucida Sans Unicode"/>
          <w:i w:val="0"/>
          <w:iCs w:val="0"/>
        </w:rPr>
        <w:t>2</w:t>
      </w:r>
      <w:r w:rsidR="003F5085" w:rsidRPr="003F5085">
        <w:rPr>
          <w:rStyle w:val="21"/>
          <w:rFonts w:eastAsia="Lucida Sans Unicode"/>
          <w:i w:val="0"/>
          <w:iCs w:val="0"/>
        </w:rPr>
        <w:t xml:space="preserve"> года 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направить</w:t>
      </w:r>
      <w:r w:rsidR="00E553C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в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адрес ГБПОУ «У(Т)ОР» (655004, республика Хакасия, г. Абакан, ул. Пушкина 190, 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</w:rPr>
        <w:t>e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-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</w:rPr>
        <w:t>mail</w:t>
      </w:r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: </w:t>
      </w:r>
      <w:proofErr w:type="spellStart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</w:rPr>
        <w:t>remc</w:t>
      </w:r>
      <w:proofErr w:type="spellEnd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@</w:t>
      </w:r>
      <w:proofErr w:type="spellStart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</w:rPr>
        <w:t>olimp</w:t>
      </w:r>
      <w:proofErr w:type="spellEnd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19.</w:t>
      </w:r>
      <w:proofErr w:type="spellStart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</w:rPr>
        <w:t>ru</w:t>
      </w:r>
      <w:proofErr w:type="spellEnd"/>
      <w:r w:rsidR="003F5085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с пометкой:</w:t>
      </w:r>
      <w:r w:rsidRPr="003F5085">
        <w:rPr>
          <w:rStyle w:val="21"/>
          <w:rFonts w:eastAsia="Lucida Sans Unicode"/>
          <w:i w:val="0"/>
          <w:iCs w:val="0"/>
        </w:rPr>
        <w:t xml:space="preserve"> </w:t>
      </w:r>
      <w:r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конкурс</w:t>
      </w:r>
      <w:r w:rsidR="00D6429B" w:rsidRPr="00D6429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</w:t>
      </w:r>
      <w:r w:rsidR="00D6429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«Эпоха в спорте»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следующие документы: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</w:t>
      </w:r>
      <w:bookmarkStart w:id="5" w:name="_Hlk87430335"/>
    </w:p>
    <w:p w14:paraId="099DEAF4" w14:textId="5B496D99" w:rsidR="007332CA" w:rsidRPr="007332CA" w:rsidRDefault="007332CA" w:rsidP="00E553C5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.1. Сопроводительное письмо к Заявке на участие в </w:t>
      </w:r>
      <w:r w:rsidR="00D6429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К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онкурсе, подписанное руководителем органа муниципальной власти в области физической культуры и спорта.</w:t>
      </w:r>
    </w:p>
    <w:p w14:paraId="0A4B5B1A" w14:textId="7CD9D47D" w:rsidR="007332CA" w:rsidRPr="007332CA" w:rsidRDefault="007332CA" w:rsidP="00E553C5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.2. Заявка на участие в </w:t>
      </w:r>
      <w:r w:rsid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К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онкурсе по форме согласно Приложению 1, заверенная печатью и подписью руководителя органа муниципальной власти в области физической культуры и спорта</w:t>
      </w:r>
    </w:p>
    <w:p w14:paraId="07F29A5D" w14:textId="2E1B9140" w:rsidR="007332CA" w:rsidRPr="007332CA" w:rsidRDefault="007332CA" w:rsidP="00E553C5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.3. Решение (протокол, приказ) о выдвижении участника на конкурс, подписанное руководителем органа муниципальной власти в области физической культуры и спорта.</w:t>
      </w:r>
      <w:bookmarkEnd w:id="5"/>
    </w:p>
    <w:p w14:paraId="269EC2F6" w14:textId="03B209E7" w:rsidR="007332CA" w:rsidRPr="007332CA" w:rsidRDefault="007332CA" w:rsidP="00E553C5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.4. Портретное фото участника </w:t>
      </w:r>
      <w:r w:rsid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К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онкурса.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</w:p>
    <w:p w14:paraId="33AA2E83" w14:textId="28054769" w:rsidR="007332CA" w:rsidRPr="007332CA" w:rsidRDefault="007332CA" w:rsidP="00E553C5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из пп.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.1. и 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.3. в формате 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</w:rPr>
        <w:t>PDF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;</w:t>
      </w:r>
    </w:p>
    <w:p w14:paraId="53A49940" w14:textId="7851AE1E" w:rsidR="00381134" w:rsidRDefault="007332CA" w:rsidP="00381134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 xml:space="preserve">из </w:t>
      </w:r>
      <w:proofErr w:type="spellStart"/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пп</w:t>
      </w:r>
      <w:proofErr w:type="spellEnd"/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 </w:t>
      </w:r>
      <w:r w:rsidR="004246E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5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.2. в формате 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</w:rPr>
        <w:t>Word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и 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</w:rPr>
        <w:t>PDF</w:t>
      </w:r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.</w:t>
      </w:r>
      <w:bookmarkStart w:id="6" w:name="_Hlk86226556"/>
      <w:r w:rsidRPr="007332CA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bookmarkEnd w:id="6"/>
    </w:p>
    <w:p w14:paraId="0FC4174C" w14:textId="2E6D6588" w:rsidR="00381134" w:rsidRPr="00381134" w:rsidRDefault="00381134" w:rsidP="00381134">
      <w:pPr>
        <w:pStyle w:val="10"/>
        <w:keepNext/>
        <w:keepLines/>
        <w:shd w:val="clear" w:color="auto" w:fill="auto"/>
        <w:tabs>
          <w:tab w:val="left" w:pos="695"/>
        </w:tabs>
        <w:spacing w:before="0" w:after="0" w:line="240" w:lineRule="auto"/>
        <w:contextualSpacing/>
        <w:jc w:val="both"/>
        <w:rPr>
          <w:rStyle w:val="21"/>
          <w:rFonts w:eastAsia="Lucida Sans Unicode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P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Конкурсные материалы, поступившие в </w:t>
      </w:r>
      <w:r w:rsidR="00F00C59" w:rsidRPr="003F5085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ГБПОУ «У(Т)ОР»</w:t>
      </w:r>
      <w:r w:rsidR="00F00C59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</w:t>
      </w:r>
      <w:r w:rsidRP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позднее </w:t>
      </w:r>
      <w:r w:rsidRPr="00381134">
        <w:rPr>
          <w:rFonts w:ascii="Times New Roman" w:hAnsi="Times New Roman" w:cs="Times New Roman"/>
          <w:b/>
          <w:i w:val="0"/>
          <w:iCs w:val="0"/>
          <w:sz w:val="26"/>
          <w:szCs w:val="26"/>
          <w:lang w:val="ru-RU"/>
        </w:rPr>
        <w:t>6 декабря 202</w:t>
      </w:r>
      <w:r>
        <w:rPr>
          <w:rFonts w:ascii="Times New Roman" w:hAnsi="Times New Roman" w:cs="Times New Roman"/>
          <w:b/>
          <w:i w:val="0"/>
          <w:iCs w:val="0"/>
          <w:sz w:val="26"/>
          <w:szCs w:val="26"/>
          <w:lang w:val="ru-RU"/>
        </w:rPr>
        <w:t>2</w:t>
      </w:r>
      <w:r w:rsidRPr="00381134">
        <w:rPr>
          <w:rFonts w:ascii="Times New Roman" w:hAnsi="Times New Roman" w:cs="Times New Roman"/>
          <w:b/>
          <w:i w:val="0"/>
          <w:iCs w:val="0"/>
          <w:sz w:val="26"/>
          <w:szCs w:val="26"/>
          <w:lang w:val="ru-RU"/>
        </w:rPr>
        <w:t xml:space="preserve"> года</w:t>
      </w:r>
      <w:r w:rsidRP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, а также с нарушением требований к ним, </w:t>
      </w:r>
      <w:r w:rsidRPr="00381134">
        <w:rPr>
          <w:rStyle w:val="21"/>
          <w:rFonts w:eastAsia="Lucida Sans Unicode"/>
          <w:i w:val="0"/>
          <w:iCs w:val="0"/>
        </w:rPr>
        <w:t>не рассматриваются.</w:t>
      </w:r>
    </w:p>
    <w:p w14:paraId="3AC947C4" w14:textId="466C97EC" w:rsidR="00381134" w:rsidRPr="00381134" w:rsidRDefault="00381134" w:rsidP="00381134">
      <w:pPr>
        <w:pStyle w:val="10"/>
        <w:keepNext/>
        <w:keepLines/>
        <w:shd w:val="clear" w:color="auto" w:fill="auto"/>
        <w:tabs>
          <w:tab w:val="left" w:pos="695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i w:val="0"/>
          <w:iCs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r w:rsidRPr="00381134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Обращаем внимание, что конкурсные материалы в обязательном порядке должны быть заверены подписью руководителя и печатью органа муниципальной власти Республики Хакасия в области физической культуры и спорта.</w:t>
      </w:r>
    </w:p>
    <w:p w14:paraId="56D2FBA6" w14:textId="6FF51B9A" w:rsidR="00381134" w:rsidRDefault="00381134" w:rsidP="00381134">
      <w:pPr>
        <w:pStyle w:val="20"/>
        <w:shd w:val="clear" w:color="auto" w:fill="auto"/>
        <w:spacing w:after="0" w:line="240" w:lineRule="auto"/>
        <w:ind w:firstLine="720"/>
      </w:pPr>
      <w:r w:rsidRPr="00381134">
        <w:t>Материалы, присланные на Конкурс, не рецензируются и не возвращаются.</w:t>
      </w:r>
    </w:p>
    <w:p w14:paraId="2930C5DA" w14:textId="77777777" w:rsidR="00F140DA" w:rsidRPr="00381134" w:rsidRDefault="00F140DA" w:rsidP="00381134">
      <w:pPr>
        <w:pStyle w:val="20"/>
        <w:shd w:val="clear" w:color="auto" w:fill="auto"/>
        <w:spacing w:after="0" w:line="240" w:lineRule="auto"/>
        <w:ind w:firstLine="720"/>
      </w:pPr>
    </w:p>
    <w:p w14:paraId="0EB4494D" w14:textId="3D2F7163" w:rsidR="00F140DA" w:rsidRPr="00F140DA" w:rsidRDefault="00F140DA" w:rsidP="00F140D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bookmarkStart w:id="7" w:name="bookmark12"/>
      <w:bookmarkStart w:id="8" w:name="bookmark13"/>
      <w:bookmarkStart w:id="9" w:name="bookmark10"/>
      <w:bookmarkStart w:id="10" w:name="bookmark11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F140DA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Награждение</w:t>
      </w:r>
      <w:bookmarkEnd w:id="7"/>
      <w:bookmarkEnd w:id="8"/>
      <w:proofErr w:type="spellEnd"/>
    </w:p>
    <w:p w14:paraId="356CB93C" w14:textId="4D6FAAC0" w:rsidR="00F140DA" w:rsidRPr="00F140DA" w:rsidRDefault="00F140DA" w:rsidP="008F33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40DA">
        <w:rPr>
          <w:rFonts w:ascii="Times New Roman" w:hAnsi="Times New Roman" w:cs="Times New Roman"/>
          <w:sz w:val="26"/>
          <w:szCs w:val="26"/>
        </w:rPr>
        <w:t xml:space="preserve">   Торжественная церемония награждения победителя и призеров Конкурса, в рамках подведения итогов развития физической культуры и спорта в Республике Хакасия за 2022 год, состоится в декабре 2022 года.</w:t>
      </w:r>
    </w:p>
    <w:p w14:paraId="6AC03F9D" w14:textId="4F230D0B" w:rsidR="00F140DA" w:rsidRDefault="00F140DA" w:rsidP="008F336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0DA">
        <w:rPr>
          <w:rFonts w:ascii="Times New Roman" w:hAnsi="Times New Roman" w:cs="Times New Roman"/>
          <w:sz w:val="26"/>
          <w:szCs w:val="26"/>
        </w:rPr>
        <w:t>Победитель и призеры Конкурса награждаются ценными призами и памятными подарками Министерства физической культуры и спорта Республики Хакасии.</w:t>
      </w:r>
    </w:p>
    <w:p w14:paraId="0EB83877" w14:textId="77777777" w:rsidR="00F140DA" w:rsidRPr="00F140DA" w:rsidRDefault="00F140DA" w:rsidP="00F140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5556E7" w14:textId="77777777" w:rsidR="00F140DA" w:rsidRPr="00F140DA" w:rsidRDefault="00F140DA" w:rsidP="00F140DA">
      <w:pPr>
        <w:pStyle w:val="11"/>
        <w:numPr>
          <w:ilvl w:val="0"/>
          <w:numId w:val="21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 w:rsidRPr="00F140DA">
        <w:rPr>
          <w:b/>
          <w:bCs/>
          <w:color w:val="000000"/>
        </w:rPr>
        <w:t>Условия финансирования</w:t>
      </w:r>
    </w:p>
    <w:p w14:paraId="20F3D933" w14:textId="55DFE77F" w:rsidR="00F140DA" w:rsidRPr="00F140DA" w:rsidRDefault="00F140DA" w:rsidP="00F140D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F140DA">
        <w:rPr>
          <w:color w:val="000000" w:themeColor="text1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45E047FA" w14:textId="77777777" w:rsidR="00F140DA" w:rsidRDefault="00F140DA" w:rsidP="00F140DA">
      <w:pPr>
        <w:jc w:val="both"/>
      </w:pPr>
    </w:p>
    <w:bookmarkEnd w:id="9"/>
    <w:bookmarkEnd w:id="10"/>
    <w:p w14:paraId="7047909B" w14:textId="303C4F69" w:rsidR="008F3369" w:rsidRDefault="008F3369" w:rsidP="0070366A">
      <w:pPr>
        <w:ind w:left="5812"/>
        <w:contextualSpacing/>
        <w:rPr>
          <w:rFonts w:ascii="Times New Roman" w:hAnsi="Times New Roman" w:cs="Times New Roman"/>
          <w:sz w:val="26"/>
          <w:szCs w:val="26"/>
        </w:rPr>
      </w:pPr>
    </w:p>
    <w:p w14:paraId="14BF3AAD" w14:textId="073AB5EC" w:rsidR="00AC7533" w:rsidRDefault="00AC7533" w:rsidP="0070366A">
      <w:pPr>
        <w:ind w:left="5812"/>
        <w:contextualSpacing/>
        <w:rPr>
          <w:rFonts w:ascii="Times New Roman" w:hAnsi="Times New Roman" w:cs="Times New Roman"/>
          <w:sz w:val="26"/>
          <w:szCs w:val="26"/>
        </w:rPr>
      </w:pPr>
    </w:p>
    <w:p w14:paraId="5274B4C0" w14:textId="77777777" w:rsidR="000D5AD6" w:rsidRDefault="000D5AD6" w:rsidP="0070366A">
      <w:pPr>
        <w:ind w:left="5812"/>
        <w:contextualSpacing/>
        <w:rPr>
          <w:rFonts w:ascii="Times New Roman" w:hAnsi="Times New Roman" w:cs="Times New Roman"/>
          <w:sz w:val="26"/>
          <w:szCs w:val="26"/>
        </w:rPr>
      </w:pPr>
    </w:p>
    <w:p w14:paraId="172E34E3" w14:textId="2258E720" w:rsidR="0070366A" w:rsidRDefault="0070366A" w:rsidP="0070366A">
      <w:pPr>
        <w:ind w:left="5812"/>
        <w:contextualSpacing/>
        <w:rPr>
          <w:rFonts w:ascii="Times New Roman" w:hAnsi="Times New Roman" w:cs="Times New Roman"/>
          <w:sz w:val="26"/>
          <w:szCs w:val="26"/>
        </w:rPr>
      </w:pPr>
      <w:r w:rsidRPr="00E92F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D303D">
        <w:rPr>
          <w:rFonts w:ascii="Times New Roman" w:hAnsi="Times New Roman" w:cs="Times New Roman"/>
          <w:sz w:val="26"/>
          <w:szCs w:val="26"/>
        </w:rPr>
        <w:t>1</w:t>
      </w:r>
      <w:r w:rsidRPr="00E92FE4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Pr="0070366A">
        <w:rPr>
          <w:rFonts w:ascii="Times New Roman" w:hAnsi="Times New Roman" w:cs="Times New Roman"/>
          <w:sz w:val="26"/>
          <w:szCs w:val="26"/>
        </w:rPr>
        <w:t xml:space="preserve">Положению  </w:t>
      </w:r>
      <w:r w:rsidR="004246EB">
        <w:rPr>
          <w:rFonts w:ascii="Times New Roman" w:hAnsi="Times New Roman" w:cs="Times New Roman"/>
          <w:sz w:val="26"/>
          <w:szCs w:val="26"/>
        </w:rPr>
        <w:t>К</w:t>
      </w:r>
      <w:r w:rsidR="008F3369">
        <w:rPr>
          <w:rFonts w:ascii="Times New Roman" w:hAnsi="Times New Roman" w:cs="Times New Roman"/>
          <w:sz w:val="26"/>
          <w:szCs w:val="26"/>
        </w:rPr>
        <w:t>онкурса</w:t>
      </w:r>
      <w:proofErr w:type="gramEnd"/>
      <w:r w:rsidR="008F3369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Pr="0070366A">
        <w:rPr>
          <w:rFonts w:ascii="Times New Roman" w:hAnsi="Times New Roman" w:cs="Times New Roman"/>
          <w:sz w:val="26"/>
          <w:szCs w:val="26"/>
        </w:rPr>
        <w:t>«Эпоха в спорте»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66A">
        <w:rPr>
          <w:rFonts w:ascii="Times New Roman" w:hAnsi="Times New Roman" w:cs="Times New Roman"/>
          <w:sz w:val="26"/>
          <w:szCs w:val="26"/>
        </w:rPr>
        <w:t>(за многие годы работы на благо развития спорта в Республике Хакасия)</w:t>
      </w:r>
    </w:p>
    <w:p w14:paraId="62AFB21E" w14:textId="77777777" w:rsidR="0070366A" w:rsidRPr="00E92FE4" w:rsidRDefault="0070366A" w:rsidP="0070366A">
      <w:pPr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14:paraId="095117F2" w14:textId="77777777" w:rsidR="0014704E" w:rsidRDefault="0014704E" w:rsidP="00AB19DF">
      <w:pPr>
        <w:pStyle w:val="40"/>
        <w:shd w:val="clear" w:color="auto" w:fill="auto"/>
        <w:spacing w:before="0" w:line="240" w:lineRule="auto"/>
        <w:ind w:right="40"/>
        <w:rPr>
          <w:sz w:val="26"/>
          <w:szCs w:val="26"/>
        </w:rPr>
      </w:pPr>
    </w:p>
    <w:p w14:paraId="071059BD" w14:textId="77777777" w:rsidR="00B36AC5" w:rsidRPr="00E42678" w:rsidRDefault="00AF0A78" w:rsidP="000A5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E42678">
        <w:rPr>
          <w:rFonts w:ascii="Times New Roman" w:hAnsi="Times New Roman" w:cs="Times New Roman"/>
          <w:sz w:val="26"/>
          <w:szCs w:val="26"/>
        </w:rPr>
        <w:t>Заявка</w:t>
      </w:r>
    </w:p>
    <w:p w14:paraId="194F4B54" w14:textId="7C92B9A2" w:rsidR="000A5EFF" w:rsidRPr="00E42678" w:rsidRDefault="00AB19DF" w:rsidP="000A5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E42678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0A5EFF" w:rsidRPr="00E4267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4246EB">
        <w:rPr>
          <w:rFonts w:ascii="Times New Roman" w:hAnsi="Times New Roman" w:cs="Times New Roman"/>
          <w:sz w:val="26"/>
          <w:szCs w:val="26"/>
        </w:rPr>
        <w:t>К</w:t>
      </w:r>
      <w:bookmarkStart w:id="11" w:name="_GoBack"/>
      <w:bookmarkEnd w:id="11"/>
      <w:r w:rsidR="008F3369">
        <w:rPr>
          <w:rFonts w:ascii="Times New Roman" w:hAnsi="Times New Roman" w:cs="Times New Roman"/>
          <w:sz w:val="26"/>
          <w:szCs w:val="26"/>
        </w:rPr>
        <w:t>онкурса Республики Хакасия</w:t>
      </w:r>
      <w:r w:rsidR="000A5EFF" w:rsidRPr="00E42678">
        <w:rPr>
          <w:rFonts w:ascii="Times New Roman" w:hAnsi="Times New Roman" w:cs="Times New Roman"/>
          <w:sz w:val="26"/>
          <w:szCs w:val="26"/>
        </w:rPr>
        <w:br/>
        <w:t xml:space="preserve"> «Эпоха в спорте»</w:t>
      </w:r>
    </w:p>
    <w:p w14:paraId="12099AAD" w14:textId="77777777" w:rsidR="000A5EFF" w:rsidRPr="00E42678" w:rsidRDefault="000A5EFF" w:rsidP="000A5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E42678">
        <w:rPr>
          <w:rFonts w:ascii="Times New Roman" w:hAnsi="Times New Roman" w:cs="Times New Roman"/>
          <w:sz w:val="26"/>
          <w:szCs w:val="26"/>
        </w:rPr>
        <w:t>(за многие годы работы на благо развития спорта в Республике Хакасия)</w:t>
      </w:r>
    </w:p>
    <w:p w14:paraId="157FAB6D" w14:textId="77777777" w:rsidR="000A5EFF" w:rsidRDefault="000A5EFF" w:rsidP="000A5EFF">
      <w:pPr>
        <w:rPr>
          <w:rFonts w:ascii="Times New Roman" w:hAnsi="Times New Roman" w:cs="Times New Roman"/>
          <w:b/>
          <w:sz w:val="26"/>
          <w:szCs w:val="26"/>
        </w:rPr>
      </w:pPr>
    </w:p>
    <w:p w14:paraId="5DE04080" w14:textId="77777777" w:rsidR="000A5EFF" w:rsidRDefault="000A5EFF" w:rsidP="000A5EFF">
      <w:pPr>
        <w:rPr>
          <w:rFonts w:ascii="Times New Roman" w:hAnsi="Times New Roman" w:cs="Times New Roman"/>
          <w:b/>
          <w:sz w:val="26"/>
          <w:szCs w:val="26"/>
        </w:rPr>
      </w:pPr>
    </w:p>
    <w:p w14:paraId="7F174869" w14:textId="77777777" w:rsidR="00B36AC5" w:rsidRPr="000A5EFF" w:rsidRDefault="00D6337B" w:rsidP="000A5EFF">
      <w:pPr>
        <w:rPr>
          <w:rFonts w:ascii="Times New Roman" w:hAnsi="Times New Roman" w:cs="Times New Roman"/>
          <w:sz w:val="26"/>
          <w:szCs w:val="26"/>
        </w:rPr>
      </w:pPr>
      <w:r w:rsidRPr="000A5EFF">
        <w:rPr>
          <w:rFonts w:ascii="Times New Roman" w:hAnsi="Times New Roman" w:cs="Times New Roman"/>
          <w:sz w:val="26"/>
          <w:szCs w:val="26"/>
        </w:rPr>
        <w:t>Муниципальное образование Республики Хакасия</w:t>
      </w:r>
      <w:r w:rsidR="00AF0A78" w:rsidRPr="00AB19DF">
        <w:rPr>
          <w:sz w:val="26"/>
          <w:szCs w:val="26"/>
        </w:rPr>
        <w:br/>
      </w:r>
      <w:r w:rsidR="00AF0A78" w:rsidRPr="00AB19DF">
        <w:rPr>
          <w:rStyle w:val="51"/>
          <w:rFonts w:eastAsia="Arial Unicode MS"/>
          <w:sz w:val="26"/>
          <w:szCs w:val="26"/>
        </w:rPr>
        <w:t>Сведения об участнике</w:t>
      </w:r>
    </w:p>
    <w:p w14:paraId="3B41E326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Фамилия Имя Отчество.</w:t>
      </w:r>
    </w:p>
    <w:p w14:paraId="69B3FE25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Дата рождения.</w:t>
      </w:r>
    </w:p>
    <w:p w14:paraId="3929CD60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Место работы, должность (на момент подачи заявки).</w:t>
      </w:r>
    </w:p>
    <w:p w14:paraId="13B89FFD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Общий стаж работы в области физической культуры и спорта.</w:t>
      </w:r>
    </w:p>
    <w:p w14:paraId="2CDE64A9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Спортивное звание</w:t>
      </w:r>
      <w:r w:rsidR="00D6337B">
        <w:rPr>
          <w:sz w:val="26"/>
          <w:szCs w:val="26"/>
        </w:rPr>
        <w:t xml:space="preserve"> (спортивный разряд)</w:t>
      </w:r>
      <w:r w:rsidRPr="00AB19DF">
        <w:rPr>
          <w:sz w:val="26"/>
          <w:szCs w:val="26"/>
        </w:rPr>
        <w:t>.</w:t>
      </w:r>
    </w:p>
    <w:p w14:paraId="6AC86043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Государственные и ведомственные награды (наименование, дата присвоения).</w:t>
      </w:r>
    </w:p>
    <w:p w14:paraId="2421E560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Информационная справка (сведения о наиболее значимых профессиональных успехах, наличие выдающихся достижений в спорте, внесение значительного вклада в развитие физической культуры и спорта, описание трудовой деятельности в спортивной отрасли до настоящего времени) в хронологическом порядке.</w:t>
      </w:r>
    </w:p>
    <w:p w14:paraId="4369513E" w14:textId="77777777" w:rsidR="00B36AC5" w:rsidRPr="00AB19DF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Дополнительные данные, которые считаете нужным сообщить.</w:t>
      </w:r>
    </w:p>
    <w:p w14:paraId="3A5E884C" w14:textId="77777777" w:rsidR="00B36AC5" w:rsidRDefault="00AF0A78" w:rsidP="00B21504">
      <w:pPr>
        <w:pStyle w:val="50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890" w:line="358" w:lineRule="exact"/>
        <w:ind w:left="1280"/>
        <w:jc w:val="both"/>
        <w:rPr>
          <w:sz w:val="26"/>
          <w:szCs w:val="26"/>
        </w:rPr>
      </w:pPr>
      <w:r w:rsidRPr="00AB19DF">
        <w:rPr>
          <w:sz w:val="26"/>
          <w:szCs w:val="26"/>
        </w:rPr>
        <w:t>Номер телефона и адрес электронной почты (ответственного лица от федерации для взаимодействия по организационным вопросам).</w:t>
      </w:r>
    </w:p>
    <w:tbl>
      <w:tblPr>
        <w:tblStyle w:val="ac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44"/>
        <w:gridCol w:w="3144"/>
      </w:tblGrid>
      <w:tr w:rsidR="000A5EFF" w14:paraId="4831E51F" w14:textId="77777777" w:rsidTr="002301D8">
        <w:trPr>
          <w:trHeight w:val="1257"/>
        </w:trPr>
        <w:tc>
          <w:tcPr>
            <w:tcW w:w="3144" w:type="dxa"/>
            <w:vAlign w:val="center"/>
          </w:tcPr>
          <w:p w14:paraId="579F9E1B" w14:textId="77777777" w:rsidR="000A5EFF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  <w:r>
              <w:rPr>
                <w:rStyle w:val="af"/>
                <w:rFonts w:eastAsia="Microsoft Sans Serif"/>
                <w:sz w:val="24"/>
                <w:szCs w:val="24"/>
                <w:u w:val="none"/>
              </w:rPr>
              <w:t>__________</w:t>
            </w:r>
          </w:p>
          <w:p w14:paraId="21814B20" w14:textId="77777777" w:rsidR="000A5EFF" w:rsidRPr="00C340D1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  <w:r w:rsidRPr="00C340D1">
              <w:rPr>
                <w:rStyle w:val="af"/>
                <w:rFonts w:eastAsia="Microsoft Sans Serif"/>
                <w:sz w:val="24"/>
                <w:szCs w:val="24"/>
                <w:u w:val="none"/>
              </w:rPr>
              <w:t>(должность)</w:t>
            </w:r>
          </w:p>
        </w:tc>
        <w:tc>
          <w:tcPr>
            <w:tcW w:w="3144" w:type="dxa"/>
            <w:vAlign w:val="center"/>
          </w:tcPr>
          <w:p w14:paraId="782BD1E1" w14:textId="77777777" w:rsidR="000A5EFF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</w:p>
          <w:p w14:paraId="441F9AFA" w14:textId="77777777" w:rsidR="000A5EFF" w:rsidRPr="00C340D1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  <w:r>
              <w:rPr>
                <w:rStyle w:val="af"/>
                <w:rFonts w:eastAsia="Microsoft Sans Serif"/>
                <w:sz w:val="24"/>
                <w:szCs w:val="24"/>
                <w:u w:val="none"/>
              </w:rPr>
              <w:t>___________</w:t>
            </w:r>
            <w:r>
              <w:rPr>
                <w:rStyle w:val="af"/>
                <w:rFonts w:eastAsia="Microsoft Sans Serif"/>
                <w:sz w:val="24"/>
                <w:szCs w:val="24"/>
                <w:u w:val="none"/>
              </w:rPr>
              <w:br/>
            </w:r>
            <w:r w:rsidRPr="00C340D1">
              <w:rPr>
                <w:rStyle w:val="af"/>
                <w:rFonts w:eastAsia="Microsoft Sans Serif"/>
                <w:sz w:val="24"/>
                <w:szCs w:val="24"/>
                <w:u w:val="none"/>
              </w:rPr>
              <w:t>(подпись)</w:t>
            </w:r>
          </w:p>
          <w:p w14:paraId="0B893494" w14:textId="77777777" w:rsidR="000A5EFF" w:rsidRPr="00C340D1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  <w:r w:rsidRPr="00C340D1">
              <w:rPr>
                <w:rStyle w:val="af"/>
                <w:rFonts w:eastAsia="Microsoft Sans Serif"/>
                <w:sz w:val="24"/>
                <w:szCs w:val="24"/>
                <w:u w:val="none"/>
              </w:rPr>
              <w:t>М.П.</w:t>
            </w:r>
          </w:p>
        </w:tc>
        <w:tc>
          <w:tcPr>
            <w:tcW w:w="3144" w:type="dxa"/>
            <w:vAlign w:val="center"/>
          </w:tcPr>
          <w:p w14:paraId="29B2B762" w14:textId="77777777" w:rsidR="000A5EFF" w:rsidRPr="00C340D1" w:rsidRDefault="000A5EFF" w:rsidP="002301D8">
            <w:pPr>
              <w:spacing w:line="260" w:lineRule="exact"/>
              <w:jc w:val="center"/>
              <w:rPr>
                <w:rStyle w:val="af"/>
                <w:rFonts w:eastAsia="Microsoft Sans Serif"/>
                <w:sz w:val="24"/>
                <w:szCs w:val="24"/>
                <w:u w:val="none"/>
              </w:rPr>
            </w:pPr>
            <w:r>
              <w:rPr>
                <w:rStyle w:val="af"/>
                <w:rFonts w:eastAsia="Microsoft Sans Serif"/>
                <w:sz w:val="24"/>
                <w:szCs w:val="24"/>
                <w:u w:val="none"/>
              </w:rPr>
              <w:t>___________</w:t>
            </w:r>
            <w:r>
              <w:rPr>
                <w:rStyle w:val="af"/>
                <w:rFonts w:eastAsia="Microsoft Sans Serif"/>
                <w:sz w:val="24"/>
                <w:szCs w:val="24"/>
                <w:u w:val="none"/>
              </w:rPr>
              <w:br/>
            </w:r>
            <w:r w:rsidRPr="00C340D1">
              <w:rPr>
                <w:rStyle w:val="af"/>
                <w:rFonts w:eastAsia="Microsoft Sans Serif"/>
                <w:sz w:val="24"/>
                <w:szCs w:val="24"/>
                <w:u w:val="none"/>
              </w:rPr>
              <w:t>(ФИО)</w:t>
            </w:r>
          </w:p>
        </w:tc>
      </w:tr>
    </w:tbl>
    <w:p w14:paraId="3D2FAAC8" w14:textId="77777777" w:rsidR="000A5EFF" w:rsidRPr="00AB19DF" w:rsidRDefault="000A5EFF" w:rsidP="000A5EFF">
      <w:pPr>
        <w:pStyle w:val="50"/>
        <w:shd w:val="clear" w:color="auto" w:fill="auto"/>
        <w:tabs>
          <w:tab w:val="left" w:pos="1267"/>
        </w:tabs>
        <w:spacing w:before="0" w:after="890" w:line="358" w:lineRule="exact"/>
        <w:ind w:left="1280" w:firstLine="0"/>
        <w:jc w:val="both"/>
        <w:rPr>
          <w:sz w:val="26"/>
          <w:szCs w:val="26"/>
        </w:rPr>
      </w:pPr>
    </w:p>
    <w:p w14:paraId="68B7904C" w14:textId="77777777" w:rsidR="00B36AC5" w:rsidRDefault="00AF0A78" w:rsidP="0014704E">
      <w:pPr>
        <w:pStyle w:val="40"/>
        <w:shd w:val="clear" w:color="auto" w:fill="auto"/>
        <w:spacing w:before="0"/>
        <w:ind w:right="40"/>
      </w:pPr>
      <w:r>
        <w:rPr>
          <w:rStyle w:val="41"/>
          <w:b/>
          <w:bCs/>
        </w:rPr>
        <w:t>Обращаем внимание на необходимость последовательного заполнения всех граф заявки!</w:t>
      </w:r>
      <w:r>
        <w:rPr>
          <w:rStyle w:val="41"/>
          <w:b/>
          <w:bCs/>
        </w:rPr>
        <w:br/>
        <w:t>В случае отсутствия какой-</w:t>
      </w:r>
      <w:r w:rsidR="0014704E">
        <w:rPr>
          <w:rStyle w:val="41"/>
          <w:b/>
          <w:bCs/>
        </w:rPr>
        <w:t>либо информации ставить прочерк.</w:t>
      </w:r>
    </w:p>
    <w:sectPr w:rsidR="00B36AC5" w:rsidSect="00E553C5">
      <w:headerReference w:type="default" r:id="rId7"/>
      <w:pgSz w:w="11900" w:h="16840"/>
      <w:pgMar w:top="1052" w:right="560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A74C" w14:textId="77777777" w:rsidR="00DC75CB" w:rsidRDefault="00DC75CB">
      <w:r>
        <w:separator/>
      </w:r>
    </w:p>
  </w:endnote>
  <w:endnote w:type="continuationSeparator" w:id="0">
    <w:p w14:paraId="4AB81436" w14:textId="77777777" w:rsidR="00DC75CB" w:rsidRDefault="00DC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1A7E" w14:textId="77777777" w:rsidR="00DC75CB" w:rsidRDefault="00DC75CB"/>
  </w:footnote>
  <w:footnote w:type="continuationSeparator" w:id="0">
    <w:p w14:paraId="6DB6C666" w14:textId="77777777" w:rsidR="00DC75CB" w:rsidRDefault="00DC7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0F15" w14:textId="77777777" w:rsidR="00B36AC5" w:rsidRDefault="00B36A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A6"/>
    <w:multiLevelType w:val="hybridMultilevel"/>
    <w:tmpl w:val="8A9C20DE"/>
    <w:lvl w:ilvl="0" w:tplc="56569960">
      <w:start w:val="6"/>
      <w:numFmt w:val="decimal"/>
      <w:lvlText w:val="%1."/>
      <w:lvlJc w:val="left"/>
      <w:pPr>
        <w:ind w:left="862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C76933"/>
    <w:multiLevelType w:val="multilevel"/>
    <w:tmpl w:val="3D7A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E2A9B"/>
    <w:multiLevelType w:val="hybridMultilevel"/>
    <w:tmpl w:val="3DCC403C"/>
    <w:lvl w:ilvl="0" w:tplc="9300CAC8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CB7207E"/>
    <w:multiLevelType w:val="multilevel"/>
    <w:tmpl w:val="1A208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A00B4"/>
    <w:multiLevelType w:val="hybridMultilevel"/>
    <w:tmpl w:val="028C1918"/>
    <w:lvl w:ilvl="0" w:tplc="6A28055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526E24"/>
    <w:multiLevelType w:val="multilevel"/>
    <w:tmpl w:val="671CF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4603F"/>
    <w:multiLevelType w:val="multilevel"/>
    <w:tmpl w:val="395850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C0FC5"/>
    <w:multiLevelType w:val="hybridMultilevel"/>
    <w:tmpl w:val="DF823B26"/>
    <w:lvl w:ilvl="0" w:tplc="F3BAD2A0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8" w15:restartNumberingAfterBreak="0">
    <w:nsid w:val="52FF448F"/>
    <w:multiLevelType w:val="hybridMultilevel"/>
    <w:tmpl w:val="ED1CE5B8"/>
    <w:lvl w:ilvl="0" w:tplc="6A280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5B1304F"/>
    <w:multiLevelType w:val="multilevel"/>
    <w:tmpl w:val="B5D2C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55B666AC"/>
    <w:multiLevelType w:val="hybridMultilevel"/>
    <w:tmpl w:val="15C8DF20"/>
    <w:lvl w:ilvl="0" w:tplc="4A422E56">
      <w:start w:val="2020"/>
      <w:numFmt w:val="decimal"/>
      <w:lvlText w:val="%1"/>
      <w:lvlJc w:val="left"/>
      <w:pPr>
        <w:ind w:left="7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59CA6E12"/>
    <w:multiLevelType w:val="hybridMultilevel"/>
    <w:tmpl w:val="EE802B14"/>
    <w:lvl w:ilvl="0" w:tplc="0FD8158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3B7"/>
    <w:multiLevelType w:val="multilevel"/>
    <w:tmpl w:val="1A208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6800AC"/>
    <w:multiLevelType w:val="multilevel"/>
    <w:tmpl w:val="FC783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D20E9"/>
    <w:multiLevelType w:val="multilevel"/>
    <w:tmpl w:val="70F83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762415"/>
    <w:multiLevelType w:val="hybridMultilevel"/>
    <w:tmpl w:val="8A520030"/>
    <w:lvl w:ilvl="0" w:tplc="77244446">
      <w:start w:val="2021"/>
      <w:numFmt w:val="decimal"/>
      <w:lvlText w:val="%1"/>
      <w:lvlJc w:val="left"/>
      <w:pPr>
        <w:ind w:left="13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79C254C0"/>
    <w:multiLevelType w:val="hybridMultilevel"/>
    <w:tmpl w:val="9416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A4181"/>
    <w:multiLevelType w:val="multilevel"/>
    <w:tmpl w:val="791A5C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8A642F"/>
    <w:multiLevelType w:val="multilevel"/>
    <w:tmpl w:val="63F2D9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C5"/>
    <w:rsid w:val="00011C9A"/>
    <w:rsid w:val="0008545A"/>
    <w:rsid w:val="000912F8"/>
    <w:rsid w:val="00094965"/>
    <w:rsid w:val="000A4C07"/>
    <w:rsid w:val="000A5EFF"/>
    <w:rsid w:val="000B0B0E"/>
    <w:rsid w:val="000D5AD6"/>
    <w:rsid w:val="001264B8"/>
    <w:rsid w:val="00145070"/>
    <w:rsid w:val="0014704E"/>
    <w:rsid w:val="0016680E"/>
    <w:rsid w:val="001B4B22"/>
    <w:rsid w:val="001F2F28"/>
    <w:rsid w:val="00252672"/>
    <w:rsid w:val="002834FF"/>
    <w:rsid w:val="00292E8B"/>
    <w:rsid w:val="002C11B6"/>
    <w:rsid w:val="00363A39"/>
    <w:rsid w:val="00381134"/>
    <w:rsid w:val="00382CD6"/>
    <w:rsid w:val="003A5015"/>
    <w:rsid w:val="003B7AEB"/>
    <w:rsid w:val="003C0688"/>
    <w:rsid w:val="003F5085"/>
    <w:rsid w:val="004246EB"/>
    <w:rsid w:val="00431002"/>
    <w:rsid w:val="00455DB5"/>
    <w:rsid w:val="004B1981"/>
    <w:rsid w:val="00500B9A"/>
    <w:rsid w:val="00536EB1"/>
    <w:rsid w:val="005841A9"/>
    <w:rsid w:val="005844B4"/>
    <w:rsid w:val="005B61D6"/>
    <w:rsid w:val="00612420"/>
    <w:rsid w:val="00674282"/>
    <w:rsid w:val="006C3921"/>
    <w:rsid w:val="0070366A"/>
    <w:rsid w:val="0072531E"/>
    <w:rsid w:val="0072558A"/>
    <w:rsid w:val="007332CA"/>
    <w:rsid w:val="00751854"/>
    <w:rsid w:val="0076510A"/>
    <w:rsid w:val="00773AE3"/>
    <w:rsid w:val="007D6D93"/>
    <w:rsid w:val="0082750E"/>
    <w:rsid w:val="00833500"/>
    <w:rsid w:val="0087096B"/>
    <w:rsid w:val="00881186"/>
    <w:rsid w:val="00896DE4"/>
    <w:rsid w:val="008A08A9"/>
    <w:rsid w:val="008A27B0"/>
    <w:rsid w:val="008D67A3"/>
    <w:rsid w:val="008F0869"/>
    <w:rsid w:val="008F3369"/>
    <w:rsid w:val="00920F9A"/>
    <w:rsid w:val="009401CA"/>
    <w:rsid w:val="009A0862"/>
    <w:rsid w:val="009D04DC"/>
    <w:rsid w:val="00A90A29"/>
    <w:rsid w:val="00A91075"/>
    <w:rsid w:val="00AB19DF"/>
    <w:rsid w:val="00AC0E60"/>
    <w:rsid w:val="00AC7533"/>
    <w:rsid w:val="00AD31C3"/>
    <w:rsid w:val="00AF0A78"/>
    <w:rsid w:val="00B17E83"/>
    <w:rsid w:val="00B21504"/>
    <w:rsid w:val="00B36AC5"/>
    <w:rsid w:val="00B60557"/>
    <w:rsid w:val="00B832A2"/>
    <w:rsid w:val="00B9130B"/>
    <w:rsid w:val="00B949B8"/>
    <w:rsid w:val="00BD2BA9"/>
    <w:rsid w:val="00BF3ABD"/>
    <w:rsid w:val="00C277CE"/>
    <w:rsid w:val="00C34B63"/>
    <w:rsid w:val="00C553DE"/>
    <w:rsid w:val="00C65B9D"/>
    <w:rsid w:val="00C819FC"/>
    <w:rsid w:val="00CC04D0"/>
    <w:rsid w:val="00D6337B"/>
    <w:rsid w:val="00D6429B"/>
    <w:rsid w:val="00DC75CB"/>
    <w:rsid w:val="00DD5185"/>
    <w:rsid w:val="00DF0EF5"/>
    <w:rsid w:val="00E23ADF"/>
    <w:rsid w:val="00E265A9"/>
    <w:rsid w:val="00E35F06"/>
    <w:rsid w:val="00E42678"/>
    <w:rsid w:val="00E553C5"/>
    <w:rsid w:val="00E71CE1"/>
    <w:rsid w:val="00E8340B"/>
    <w:rsid w:val="00E85F67"/>
    <w:rsid w:val="00EA1E03"/>
    <w:rsid w:val="00ED303D"/>
    <w:rsid w:val="00F00C59"/>
    <w:rsid w:val="00F140DA"/>
    <w:rsid w:val="00F54943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5B4CF"/>
  <w15:docId w15:val="{4026E5FC-5D48-4D42-AE16-357C0C6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56"/>
      <w:szCs w:val="5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7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120" w:line="567" w:lineRule="exac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jc w:val="right"/>
      <w:outlineLvl w:val="0"/>
    </w:pPr>
    <w:rPr>
      <w:rFonts w:ascii="Lucida Sans Unicode" w:eastAsia="Lucida Sans Unicode" w:hAnsi="Lucida Sans Unicode" w:cs="Lucida Sans Unicode"/>
      <w:i/>
      <w:iCs/>
      <w:sz w:val="56"/>
      <w:szCs w:val="5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1"/>
    <w:locked/>
    <w:rsid w:val="00B832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832A2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5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185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99"/>
    <w:qFormat/>
    <w:rsid w:val="004B1981"/>
    <w:pPr>
      <w:ind w:left="720"/>
      <w:contextualSpacing/>
    </w:pPr>
  </w:style>
  <w:style w:type="table" w:styleId="ac">
    <w:name w:val="Table Grid"/>
    <w:basedOn w:val="a1"/>
    <w:uiPriority w:val="39"/>
    <w:rsid w:val="007036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basedOn w:val="a0"/>
    <w:link w:val="ae"/>
    <w:rsid w:val="00703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70366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MSReferenceSansSerif12pt">
    <w:name w:val="Основной текст (2) + MS Reference Sans Serif;12 pt"/>
    <w:basedOn w:val="2"/>
    <w:rsid w:val="0070366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"/>
    <w:basedOn w:val="a0"/>
    <w:rsid w:val="000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0">
    <w:name w:val="Unresolved Mention"/>
    <w:basedOn w:val="a0"/>
    <w:uiPriority w:val="99"/>
    <w:semiHidden/>
    <w:unhideWhenUsed/>
    <w:rsid w:val="000A5EFF"/>
    <w:rPr>
      <w:color w:val="605E5C"/>
      <w:shd w:val="clear" w:color="auto" w:fill="E1DFDD"/>
    </w:rPr>
  </w:style>
  <w:style w:type="paragraph" w:customStyle="1" w:styleId="PreformattedText">
    <w:name w:val="Preformatted Text"/>
    <w:basedOn w:val="a"/>
    <w:rsid w:val="00FA46C9"/>
    <w:pPr>
      <w:suppressAutoHyphens/>
    </w:pPr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sport1</cp:lastModifiedBy>
  <cp:revision>24</cp:revision>
  <cp:lastPrinted>2021-11-10T02:55:00Z</cp:lastPrinted>
  <dcterms:created xsi:type="dcterms:W3CDTF">2021-10-27T07:28:00Z</dcterms:created>
  <dcterms:modified xsi:type="dcterms:W3CDTF">2022-05-05T05:39:00Z</dcterms:modified>
</cp:coreProperties>
</file>