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A7" w:rsidRDefault="001131A7" w:rsidP="001131A7">
      <w:pPr>
        <w:jc w:val="center"/>
        <w:rPr>
          <w:sz w:val="26"/>
        </w:rPr>
      </w:pPr>
      <w:r>
        <w:rPr>
          <w:sz w:val="26"/>
        </w:rPr>
        <w:t xml:space="preserve">ИНФОРМАЦИЯ </w:t>
      </w:r>
    </w:p>
    <w:p w:rsidR="001131A7" w:rsidRDefault="001131A7" w:rsidP="001131A7">
      <w:pPr>
        <w:jc w:val="center"/>
        <w:rPr>
          <w:sz w:val="26"/>
        </w:rPr>
      </w:pPr>
      <w:r>
        <w:rPr>
          <w:sz w:val="26"/>
        </w:rPr>
        <w:t xml:space="preserve">о представлении наградных материалов в Комиссию по рассмотрению наградных материалов </w:t>
      </w:r>
      <w:proofErr w:type="spellStart"/>
      <w:r>
        <w:rPr>
          <w:sz w:val="26"/>
        </w:rPr>
        <w:t>Минспорта</w:t>
      </w:r>
      <w:proofErr w:type="spellEnd"/>
      <w:r>
        <w:rPr>
          <w:sz w:val="26"/>
        </w:rPr>
        <w:t xml:space="preserve"> Хакасии</w:t>
      </w:r>
    </w:p>
    <w:p w:rsidR="001131A7" w:rsidRDefault="001131A7" w:rsidP="001131A7">
      <w:pPr>
        <w:jc w:val="center"/>
        <w:rPr>
          <w:sz w:val="26"/>
        </w:rPr>
      </w:pPr>
    </w:p>
    <w:p w:rsidR="001131A7" w:rsidRDefault="001131A7" w:rsidP="001131A7">
      <w:pPr>
        <w:jc w:val="center"/>
        <w:rPr>
          <w:sz w:val="26"/>
        </w:rPr>
      </w:pPr>
    </w:p>
    <w:p w:rsidR="001131A7" w:rsidRDefault="001131A7" w:rsidP="001131A7">
      <w:pPr>
        <w:jc w:val="center"/>
        <w:rPr>
          <w:sz w:val="26"/>
        </w:rPr>
      </w:pPr>
      <w:r>
        <w:rPr>
          <w:sz w:val="26"/>
        </w:rPr>
        <w:t>Уважаемые коллеги!</w:t>
      </w:r>
    </w:p>
    <w:p w:rsidR="001131A7" w:rsidRDefault="001131A7" w:rsidP="001131A7">
      <w:pPr>
        <w:ind w:firstLine="708"/>
        <w:jc w:val="center"/>
        <w:rPr>
          <w:sz w:val="26"/>
          <w:szCs w:val="26"/>
        </w:rPr>
      </w:pPr>
    </w:p>
    <w:p w:rsidR="001131A7" w:rsidRDefault="001131A7" w:rsidP="001131A7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Министерством </w:t>
      </w:r>
      <w:r w:rsidR="00870611">
        <w:rPr>
          <w:sz w:val="26"/>
          <w:szCs w:val="26"/>
        </w:rPr>
        <w:t xml:space="preserve">физической культуры и </w:t>
      </w:r>
      <w:r>
        <w:rPr>
          <w:sz w:val="26"/>
          <w:szCs w:val="26"/>
        </w:rPr>
        <w:t xml:space="preserve">спорта Республики Хакасия (далее – </w:t>
      </w:r>
      <w:proofErr w:type="spellStart"/>
      <w:r>
        <w:rPr>
          <w:sz w:val="26"/>
          <w:szCs w:val="26"/>
        </w:rPr>
        <w:t>Минспорт</w:t>
      </w:r>
      <w:proofErr w:type="spellEnd"/>
      <w:r>
        <w:rPr>
          <w:sz w:val="26"/>
          <w:szCs w:val="26"/>
        </w:rPr>
        <w:t xml:space="preserve"> Хакасии) в  202</w:t>
      </w:r>
      <w:r w:rsidR="00870611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будет продолжена работа в части подготовки предложений о награждении граждан Республики Хакасия</w:t>
      </w:r>
      <w:r>
        <w:rPr>
          <w:color w:val="003300"/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государственными наградами Российской Федерации и Республики Хакасия в области физической культуры и спорта, ведомственными наградами Министерства спорта Российской Федерации.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действующих нормативно-правовых актов определены сроки предоставления указанных наградных материалов в </w:t>
      </w:r>
      <w:proofErr w:type="spellStart"/>
      <w:r>
        <w:rPr>
          <w:sz w:val="26"/>
          <w:szCs w:val="26"/>
        </w:rPr>
        <w:t>Минспорт</w:t>
      </w:r>
      <w:proofErr w:type="spellEnd"/>
      <w:r>
        <w:rPr>
          <w:sz w:val="26"/>
          <w:szCs w:val="26"/>
        </w:rPr>
        <w:t xml:space="preserve"> Хакасии в 2020 году:</w:t>
      </w:r>
    </w:p>
    <w:p w:rsidR="001131A7" w:rsidRDefault="001131A7" w:rsidP="001131A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К Всероссийскому дню физкультурника: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до 10 марта 202</w:t>
      </w:r>
      <w:r w:rsidR="004F20C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- наградные материалы граждан, представляемых </w:t>
      </w:r>
      <w:r w:rsidR="00AC7121">
        <w:rPr>
          <w:sz w:val="26"/>
          <w:szCs w:val="26"/>
        </w:rPr>
        <w:br/>
      </w:r>
      <w:r>
        <w:rPr>
          <w:sz w:val="26"/>
          <w:szCs w:val="26"/>
        </w:rPr>
        <w:t xml:space="preserve">к награждению ведомственной наградой Министерства спорта Российской Федерации; </w:t>
      </w:r>
    </w:p>
    <w:p w:rsidR="001131A7" w:rsidRDefault="001131A7" w:rsidP="001131A7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до 01 апреля 202</w:t>
      </w:r>
      <w:r w:rsidR="004F20C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– наградные материалы граждан, представляемых </w:t>
      </w:r>
      <w:r w:rsidR="00AC7121">
        <w:rPr>
          <w:sz w:val="26"/>
          <w:szCs w:val="26"/>
        </w:rPr>
        <w:br/>
      </w:r>
      <w:r>
        <w:rPr>
          <w:sz w:val="26"/>
          <w:szCs w:val="26"/>
        </w:rPr>
        <w:t xml:space="preserve">к награждению государственной наградой Республики Хакасия </w:t>
      </w:r>
      <w:r w:rsidR="00AC7121">
        <w:rPr>
          <w:sz w:val="26"/>
          <w:szCs w:val="26"/>
        </w:rPr>
        <w:br/>
      </w:r>
      <w:r w:rsidR="00AC7121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2. В связи с памятными и юбилейными датами учреждений: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позднее, чем за 5 месяцев до наступления соответствующей даты - наградные материалы граждан, представляемых к награждению ведомственными наградами Министерства спорта Российской Федерации,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  позднее, чем за 4 месяца до наступления соответствующей даты - наградные материалы граждан, представляемых к награждению государственными наградами Республики Хакасия.</w:t>
      </w:r>
    </w:p>
    <w:p w:rsidR="001131A7" w:rsidRP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позднее, чем за 1 месяц до наступления соответствующей даты  - наградные материалы граждан, представляемых к награждению памятными наградами Министерства </w:t>
      </w:r>
      <w:r w:rsidR="00AC7121">
        <w:rPr>
          <w:sz w:val="26"/>
          <w:szCs w:val="26"/>
        </w:rPr>
        <w:t xml:space="preserve">физической культуры и спорта </w:t>
      </w:r>
      <w:r>
        <w:rPr>
          <w:sz w:val="26"/>
          <w:szCs w:val="26"/>
        </w:rPr>
        <w:t xml:space="preserve"> Республики Хакасия. </w:t>
      </w:r>
    </w:p>
    <w:p w:rsidR="001131A7" w:rsidRDefault="001131A7" w:rsidP="001131A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В связи с личными юбилейными датами сотрудников организаций: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позднее, чем за 1 месяц до наступления соответствующей даты  - наградные материалы граждан, представляемых к награждению памятными наградами Министерства </w:t>
      </w:r>
      <w:r w:rsidR="00AC7121">
        <w:rPr>
          <w:sz w:val="26"/>
          <w:szCs w:val="26"/>
        </w:rPr>
        <w:t xml:space="preserve">физической культуры и </w:t>
      </w:r>
      <w:r>
        <w:rPr>
          <w:sz w:val="26"/>
          <w:szCs w:val="26"/>
        </w:rPr>
        <w:t xml:space="preserve">спорта Республики Хакасия.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представления сотрудника к награждению в связи с личным юбилеем ведомственной наградой Министерства спорта Российской Федерации или государственной наградой Республики Хакасия необходимо приурочить награждение к празднованию Всероссийского Дня физкультурника или юбилейной даты организации.</w:t>
      </w:r>
    </w:p>
    <w:p w:rsidR="001131A7" w:rsidRDefault="001131A7" w:rsidP="001131A7">
      <w:pPr>
        <w:ind w:firstLine="6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определении вида запрашиваемой награды рекомендуем руководствоваться принципом преемственности и повышения значимости наград: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награды организаций, учреждений и предприятий, в которых работают кандидаты на награждение;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награды органов управления физической культурой и спортом муниципальных образований республики; награды, учреждаемые главами администраций муниципальных образований республики;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награды Министерства </w:t>
      </w:r>
      <w:r w:rsidR="00870611">
        <w:rPr>
          <w:sz w:val="26"/>
          <w:szCs w:val="26"/>
        </w:rPr>
        <w:t xml:space="preserve">физической культуры и </w:t>
      </w:r>
      <w:r>
        <w:rPr>
          <w:sz w:val="26"/>
          <w:szCs w:val="26"/>
        </w:rPr>
        <w:t xml:space="preserve">спорта Республики Хакасия (Благодарность Министра, Почетная грамота);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Благодарственное письмо Главы Республики Хакасия – Председателя Правительства Республики Хакасия, Благодарность Главы Республики Хакасия – Председателя Правительства Республики Хакасия;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государственные награды Республики Хакасия (</w:t>
      </w:r>
      <w:r>
        <w:rPr>
          <w:sz w:val="26"/>
        </w:rPr>
        <w:t>Почетная грамота Республики Хакасия, Почетное звание «Заслуженный работник физической культуры и спорта Республики Хакасия», медаль «Трудовая доблесть Хакасии», орден «За заслуги перед Хакасией»);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награды Министерства спорта Российской Федерации (Благодарность Министра спорта Российской Федерации, Почетная грамота Министерства спорта Российской Федерации; нагрудные знаки «Отличник физической культуры и спорта», почетный знак  «За заслуги в развитии  физической культуры и спорта», медали Петра Лесгафта и Николая Озерова);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государственные награды (почетное звание «Заслуженный работник физической культуры Российской Федерации», медали, ордена).</w:t>
      </w:r>
    </w:p>
    <w:p w:rsidR="001131A7" w:rsidRDefault="001131A7" w:rsidP="001131A7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При подготовке документов необходимо также учитывать сроки представления документов к о</w:t>
      </w:r>
      <w:r>
        <w:rPr>
          <w:rFonts w:eastAsia="Calibri"/>
          <w:sz w:val="26"/>
          <w:szCs w:val="26"/>
        </w:rPr>
        <w:t xml:space="preserve">чередному награждению: </w:t>
      </w:r>
    </w:p>
    <w:p w:rsidR="001131A7" w:rsidRDefault="001131A7" w:rsidP="001131A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менее трех лет между предыдущей и последующей государственной наградой Республики Хакасия; </w:t>
      </w:r>
    </w:p>
    <w:p w:rsidR="001131A7" w:rsidRDefault="001131A7" w:rsidP="001131A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менее двух лет между предыдущей и последующей ведомственной наградой Министерства спорта Российской Федерации; </w:t>
      </w:r>
    </w:p>
    <w:p w:rsidR="001131A7" w:rsidRDefault="001131A7" w:rsidP="001131A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менее пяти лет между предыдущей и последующей государственной наградой Российской Федерации.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подготовке наградных материалов предлагаем использовать в работе приказ Министерства спорта Республики Хакасия от 16.05.2014 №66</w:t>
      </w:r>
      <w:r w:rsidR="00AC7121">
        <w:rPr>
          <w:sz w:val="26"/>
          <w:szCs w:val="26"/>
        </w:rPr>
        <w:br/>
      </w:r>
      <w:r>
        <w:rPr>
          <w:sz w:val="26"/>
          <w:szCs w:val="26"/>
        </w:rPr>
        <w:t xml:space="preserve">«Об организации работы с наградными материалами в Министерстве спорта Республики Хакасия», а также учитывать график заседаний Комиссии </w:t>
      </w:r>
      <w:r w:rsidR="00AC7121">
        <w:rPr>
          <w:sz w:val="26"/>
          <w:szCs w:val="26"/>
        </w:rPr>
        <w:br/>
      </w:r>
      <w:bookmarkStart w:id="0" w:name="_GoBack"/>
      <w:bookmarkEnd w:id="0"/>
      <w:r>
        <w:rPr>
          <w:sz w:val="26"/>
          <w:szCs w:val="26"/>
        </w:rPr>
        <w:t xml:space="preserve">по рассмотрению наградных материалов. Указанные документы размещены на сайте </w:t>
      </w:r>
      <w:proofErr w:type="spellStart"/>
      <w:r>
        <w:rPr>
          <w:sz w:val="26"/>
          <w:szCs w:val="26"/>
        </w:rPr>
        <w:t>Минспорта</w:t>
      </w:r>
      <w:proofErr w:type="spellEnd"/>
      <w:r>
        <w:rPr>
          <w:sz w:val="26"/>
          <w:szCs w:val="26"/>
        </w:rPr>
        <w:t xml:space="preserve"> Хакасии </w:t>
      </w:r>
      <w:hyperlink r:id="rId5" w:history="1">
        <w:r>
          <w:rPr>
            <w:rStyle w:val="a4"/>
            <w:sz w:val="26"/>
            <w:szCs w:val="26"/>
            <w:lang w:val="en-US"/>
          </w:rPr>
          <w:t>www</w:t>
        </w:r>
        <w:r>
          <w:rPr>
            <w:rStyle w:val="a4"/>
            <w:sz w:val="26"/>
            <w:szCs w:val="26"/>
          </w:rPr>
          <w:t>.</w:t>
        </w:r>
        <w:proofErr w:type="spellStart"/>
        <w:r>
          <w:rPr>
            <w:rStyle w:val="a4"/>
            <w:sz w:val="26"/>
            <w:szCs w:val="26"/>
            <w:lang w:val="en-US"/>
          </w:rPr>
          <w:t>stm</w:t>
        </w:r>
        <w:proofErr w:type="spellEnd"/>
        <w:r>
          <w:rPr>
            <w:rStyle w:val="a4"/>
            <w:sz w:val="26"/>
            <w:szCs w:val="26"/>
          </w:rPr>
          <w:t>19.</w:t>
        </w:r>
        <w:proofErr w:type="spellStart"/>
        <w:r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, вкладка «Документы»/ «Наградные документы». </w:t>
      </w:r>
    </w:p>
    <w:p w:rsidR="001131A7" w:rsidRDefault="001131A7" w:rsidP="001131A7">
      <w:pPr>
        <w:ind w:firstLine="720"/>
        <w:jc w:val="both"/>
        <w:rPr>
          <w:spacing w:val="44"/>
          <w:w w:val="80"/>
          <w:sz w:val="26"/>
          <w:szCs w:val="26"/>
        </w:rPr>
      </w:pPr>
      <w:r>
        <w:rPr>
          <w:sz w:val="26"/>
          <w:szCs w:val="26"/>
        </w:rPr>
        <w:t xml:space="preserve">Также обращаем Ваше внимание, что в соответствии с приказом Министерства спорта Российской Федерации от </w:t>
      </w:r>
      <w:r w:rsidR="00AC7121">
        <w:rPr>
          <w:sz w:val="26"/>
          <w:szCs w:val="26"/>
        </w:rPr>
        <w:t xml:space="preserve">04.12.2019 № 1025 </w:t>
      </w:r>
      <w:r>
        <w:rPr>
          <w:sz w:val="26"/>
          <w:szCs w:val="26"/>
        </w:rPr>
        <w:t xml:space="preserve">ходатайства о награждении граждан Республики Хакасия ведомственными наградами Министерства спорта Российской Федерации должны быть согласованы с Главой Республики Хакасия – Председателем Правительства Республики Хакасия. </w:t>
      </w: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/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tabs>
          <w:tab w:val="left" w:pos="2306"/>
        </w:tabs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sectPr w:rsidR="0011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16"/>
    <w:rsid w:val="00032A16"/>
    <w:rsid w:val="00084E5E"/>
    <w:rsid w:val="001131A7"/>
    <w:rsid w:val="002032CF"/>
    <w:rsid w:val="004F20CE"/>
    <w:rsid w:val="00870611"/>
    <w:rsid w:val="00A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C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styleId="a4">
    <w:name w:val="Hyperlink"/>
    <w:semiHidden/>
    <w:unhideWhenUsed/>
    <w:rsid w:val="001131A7"/>
    <w:rPr>
      <w:color w:val="0000FF"/>
      <w:u w:val="single"/>
    </w:rPr>
  </w:style>
  <w:style w:type="paragraph" w:customStyle="1" w:styleId="ConsPlusNonformat">
    <w:name w:val="ConsPlusNonformat"/>
    <w:rsid w:val="001131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C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styleId="a4">
    <w:name w:val="Hyperlink"/>
    <w:semiHidden/>
    <w:unhideWhenUsed/>
    <w:rsid w:val="001131A7"/>
    <w:rPr>
      <w:color w:val="0000FF"/>
      <w:u w:val="single"/>
    </w:rPr>
  </w:style>
  <w:style w:type="paragraph" w:customStyle="1" w:styleId="ConsPlusNonformat">
    <w:name w:val="ConsPlusNonformat"/>
    <w:rsid w:val="001131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m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2020-02-07T07:48:00Z</dcterms:created>
  <dcterms:modified xsi:type="dcterms:W3CDTF">2022-02-09T08:26:00Z</dcterms:modified>
</cp:coreProperties>
</file>