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CEE" w:rsidRDefault="00581DE2" w:rsidP="00581DE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проверок по состоянию на 14.12.2017</w:t>
      </w:r>
    </w:p>
    <w:p w:rsidR="00581DE2" w:rsidRDefault="00581DE2" w:rsidP="00581DE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81DE2" w:rsidRDefault="00581DE2" w:rsidP="00581DE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приказом Министерства спорта Республики Хакасия от 30.10.2017 № 160-202 комиссией осуществлено плановое контрольное мероприятие «Документарная проверка в сфере закупок для обеспечения государственных нужд в отношении ГБПОУ РХ «У(Т)ОР».</w:t>
      </w:r>
    </w:p>
    <w:p w:rsidR="00581DE2" w:rsidRDefault="00581DE2" w:rsidP="00581DE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 контроля – Государственное бюджетное профессиональное образовательное учреждение Республики Хакасия «Училище (техникум) олимпийского резерва».</w:t>
      </w:r>
    </w:p>
    <w:p w:rsidR="00581DE2" w:rsidRDefault="00581DE2" w:rsidP="00581DE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Проверяемый период: 2017 год.</w:t>
      </w:r>
    </w:p>
    <w:p w:rsidR="00581DE2" w:rsidRPr="00581DE2" w:rsidRDefault="00D404BC" w:rsidP="00581DE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проверке</w:t>
      </w:r>
      <w:r w:rsidR="00581DE2">
        <w:rPr>
          <w:rFonts w:ascii="Times New Roman" w:hAnsi="Times New Roman" w:cs="Times New Roman"/>
          <w:sz w:val="26"/>
          <w:szCs w:val="26"/>
        </w:rPr>
        <w:t xml:space="preserve"> выявленные малозначительные нарушения законодательства о контрактной системе в сфере закупок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81DE2">
        <w:rPr>
          <w:rFonts w:ascii="Times New Roman" w:hAnsi="Times New Roman" w:cs="Times New Roman"/>
          <w:sz w:val="26"/>
          <w:szCs w:val="26"/>
        </w:rPr>
        <w:t>не повлекли нарушение прав участников закупок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581DE2" w:rsidRPr="0058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D4"/>
    <w:rsid w:val="002C5CEE"/>
    <w:rsid w:val="00581DE2"/>
    <w:rsid w:val="00665AD4"/>
    <w:rsid w:val="00D4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FEE84-4155-42EC-9E8F-06E55A1A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2</cp:revision>
  <dcterms:created xsi:type="dcterms:W3CDTF">2017-12-14T02:48:00Z</dcterms:created>
  <dcterms:modified xsi:type="dcterms:W3CDTF">2017-12-14T04:30:00Z</dcterms:modified>
</cp:coreProperties>
</file>