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441" w:rsidRPr="00480CC9" w:rsidRDefault="00C57441" w:rsidP="00C57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GoBack"/>
      <w:bookmarkEnd w:id="0"/>
      <w:r w:rsidRPr="00480CC9">
        <w:rPr>
          <w:rFonts w:ascii="Times New Roman" w:eastAsia="Calibri" w:hAnsi="Times New Roman" w:cs="Times New Roman"/>
          <w:bCs/>
          <w:sz w:val="26"/>
          <w:szCs w:val="26"/>
        </w:rPr>
        <w:t xml:space="preserve">Отчет </w:t>
      </w:r>
    </w:p>
    <w:p w:rsidR="00C57441" w:rsidRPr="00480CC9" w:rsidRDefault="00C57441" w:rsidP="00C57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80CC9">
        <w:rPr>
          <w:rFonts w:ascii="Times New Roman" w:eastAsia="Calibri" w:hAnsi="Times New Roman" w:cs="Times New Roman"/>
          <w:bCs/>
          <w:sz w:val="26"/>
          <w:szCs w:val="26"/>
        </w:rPr>
        <w:t xml:space="preserve">Министерства спорта Республики Хакасия о выполнении Плана противодействия коррупции на 2018-2020 годы </w:t>
      </w:r>
    </w:p>
    <w:p w:rsidR="00C57441" w:rsidRPr="00480CC9" w:rsidRDefault="00C57441" w:rsidP="00C57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80CC9">
        <w:rPr>
          <w:rFonts w:ascii="Times New Roman" w:eastAsia="Calibri" w:hAnsi="Times New Roman" w:cs="Times New Roman"/>
          <w:bCs/>
          <w:sz w:val="26"/>
          <w:szCs w:val="26"/>
        </w:rPr>
        <w:t xml:space="preserve">за </w: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IV</w:t>
      </w:r>
      <w:r w:rsidRPr="00480CC9">
        <w:rPr>
          <w:rFonts w:ascii="Times New Roman" w:eastAsia="Calibri" w:hAnsi="Times New Roman" w:cs="Times New Roman"/>
          <w:bCs/>
          <w:sz w:val="26"/>
          <w:szCs w:val="26"/>
        </w:rPr>
        <w:t xml:space="preserve"> квартал 20</w:t>
      </w:r>
      <w:r>
        <w:rPr>
          <w:rFonts w:ascii="Times New Roman" w:eastAsia="Calibri" w:hAnsi="Times New Roman" w:cs="Times New Roman"/>
          <w:bCs/>
          <w:sz w:val="26"/>
          <w:szCs w:val="26"/>
        </w:rPr>
        <w:t>20</w:t>
      </w:r>
      <w:r w:rsidRPr="00480CC9">
        <w:rPr>
          <w:rFonts w:ascii="Times New Roman" w:eastAsia="Calibri" w:hAnsi="Times New Roman" w:cs="Times New Roman"/>
          <w:bCs/>
          <w:sz w:val="26"/>
          <w:szCs w:val="26"/>
        </w:rPr>
        <w:t xml:space="preserve"> года</w:t>
      </w:r>
    </w:p>
    <w:p w:rsidR="00C57441" w:rsidRPr="00813CDF" w:rsidRDefault="00C57441" w:rsidP="00C57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Style w:val="1"/>
        <w:tblW w:w="15006" w:type="dxa"/>
        <w:tblLook w:val="04A0" w:firstRow="1" w:lastRow="0" w:firstColumn="1" w:lastColumn="0" w:noHBand="0" w:noVBand="1"/>
      </w:tblPr>
      <w:tblGrid>
        <w:gridCol w:w="636"/>
        <w:gridCol w:w="6985"/>
        <w:gridCol w:w="1985"/>
        <w:gridCol w:w="5400"/>
      </w:tblGrid>
      <w:tr w:rsidR="00C57441" w:rsidRPr="00322137" w:rsidTr="006F2E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41" w:rsidRPr="00A961F6" w:rsidRDefault="00C57441" w:rsidP="006F2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F6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41" w:rsidRPr="00A961F6" w:rsidRDefault="00C57441" w:rsidP="006F2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F6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41" w:rsidRPr="00A961F6" w:rsidRDefault="00C57441" w:rsidP="006F2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F6">
              <w:rPr>
                <w:rFonts w:ascii="Times New Roman" w:hAnsi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41" w:rsidRPr="00A961F6" w:rsidRDefault="00C57441" w:rsidP="006F2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61F6">
              <w:rPr>
                <w:rFonts w:ascii="Times New Roman" w:hAnsi="Times New Roman"/>
                <w:bCs/>
                <w:sz w:val="24"/>
                <w:szCs w:val="24"/>
              </w:rPr>
              <w:t>Отчет об исполнении мероприятия</w:t>
            </w:r>
          </w:p>
        </w:tc>
      </w:tr>
      <w:tr w:rsidR="00C57441" w:rsidRPr="00322137" w:rsidTr="006F2E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Pr="0007346A" w:rsidRDefault="00C57441" w:rsidP="006F2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4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07346A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Pr="0007346A" w:rsidRDefault="00C57441" w:rsidP="006F2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46A">
              <w:rPr>
                <w:rFonts w:ascii="Times New Roman" w:hAnsi="Times New Roman"/>
                <w:bCs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государственных гражданских служащих Республики Хакасия, в том числе контроля за актуализацией сведений, содержащихся в анкетах, представляемых ими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Default="00C57441" w:rsidP="006F2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 </w:t>
            </w:r>
          </w:p>
          <w:p w:rsidR="00C57441" w:rsidRPr="00A961F6" w:rsidRDefault="00C57441" w:rsidP="006F2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01 ноября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Pr="00A961F6" w:rsidRDefault="00C57441" w:rsidP="006F2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46A">
              <w:rPr>
                <w:rFonts w:ascii="Times New Roman" w:hAnsi="Times New Roman"/>
                <w:bCs/>
                <w:sz w:val="24"/>
                <w:szCs w:val="24"/>
              </w:rPr>
              <w:t>Ведется работа по актуализации сведений, содержащихся в анкетах государственных гражданских служащих</w:t>
            </w:r>
            <w:r w:rsidRPr="008426F1">
              <w:rPr>
                <w:rFonts w:ascii="Times New Roman" w:hAnsi="Times New Roman"/>
                <w:bCs/>
                <w:sz w:val="24"/>
                <w:szCs w:val="24"/>
              </w:rPr>
              <w:t xml:space="preserve">. По состоянию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426F1">
              <w:rPr>
                <w:rFonts w:ascii="Times New Roman" w:hAnsi="Times New Roman"/>
                <w:bCs/>
                <w:sz w:val="24"/>
                <w:szCs w:val="24"/>
              </w:rPr>
              <w:t xml:space="preserve">на 11.01.2021 актуализировано 100% анкет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8426F1">
              <w:rPr>
                <w:rFonts w:ascii="Times New Roman" w:hAnsi="Times New Roman"/>
                <w:bCs/>
                <w:sz w:val="24"/>
                <w:szCs w:val="24"/>
              </w:rPr>
              <w:t>в соответствии с распоряжением Правительства</w:t>
            </w:r>
            <w:r w:rsidRPr="00F56201">
              <w:rPr>
                <w:rFonts w:ascii="Times New Roman" w:hAnsi="Times New Roman"/>
                <w:bCs/>
                <w:sz w:val="24"/>
                <w:szCs w:val="24"/>
              </w:rPr>
              <w:t xml:space="preserve"> Российской Федерации от 20.11.2019 № 2745-р </w:t>
            </w:r>
            <w:r w:rsidRPr="00F5620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«О внесении изменений в распоряжение Правительства Российской Федерации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F56201">
              <w:rPr>
                <w:rFonts w:ascii="Times New Roman" w:hAnsi="Times New Roman"/>
                <w:bCs/>
                <w:sz w:val="24"/>
                <w:szCs w:val="24"/>
              </w:rPr>
              <w:t>от 26.05.2005 № 667-р».</w:t>
            </w:r>
          </w:p>
        </w:tc>
      </w:tr>
      <w:tr w:rsidR="00C57441" w:rsidRPr="00322137" w:rsidTr="006F2E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Pr="0007346A" w:rsidRDefault="00C57441" w:rsidP="006F2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46A">
              <w:rPr>
                <w:rFonts w:ascii="Times New Roman" w:hAnsi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Pr="0007346A" w:rsidRDefault="00C57441" w:rsidP="006F2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46A">
              <w:rPr>
                <w:rFonts w:ascii="Times New Roman" w:hAnsi="Times New Roman"/>
                <w:bCs/>
                <w:sz w:val="24"/>
                <w:szCs w:val="24"/>
              </w:rPr>
              <w:t>Осуществление контроля за исполнением государственными служащими Республики Хакасия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Default="00C57441" w:rsidP="006F2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Pr="00A961F6" w:rsidRDefault="00C57441" w:rsidP="006F2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6CBE">
              <w:rPr>
                <w:rFonts w:ascii="Times New Roman" w:hAnsi="Times New Roman"/>
                <w:bCs/>
                <w:sz w:val="24"/>
                <w:szCs w:val="24"/>
              </w:rPr>
              <w:t xml:space="preserve">В отчетном </w:t>
            </w:r>
            <w:r w:rsidRPr="008426F1">
              <w:rPr>
                <w:rFonts w:ascii="Times New Roman" w:hAnsi="Times New Roman"/>
                <w:bCs/>
                <w:sz w:val="24"/>
                <w:szCs w:val="24"/>
              </w:rPr>
              <w:t>периоде поступило три уведомления</w:t>
            </w:r>
            <w:r w:rsidRPr="00BD77C6">
              <w:rPr>
                <w:rFonts w:ascii="Times New Roman" w:hAnsi="Times New Roman"/>
                <w:bCs/>
                <w:sz w:val="24"/>
                <w:szCs w:val="24"/>
              </w:rPr>
              <w:t xml:space="preserve"> о выполнении государственным гражданским </w:t>
            </w:r>
            <w:proofErr w:type="gramStart"/>
            <w:r w:rsidRPr="00BD77C6">
              <w:rPr>
                <w:rFonts w:ascii="Times New Roman" w:hAnsi="Times New Roman"/>
                <w:bCs/>
                <w:sz w:val="24"/>
                <w:szCs w:val="24"/>
              </w:rPr>
              <w:t>служащим  иной</w:t>
            </w:r>
            <w:proofErr w:type="gramEnd"/>
            <w:r w:rsidRPr="00BD77C6">
              <w:rPr>
                <w:rFonts w:ascii="Times New Roman" w:hAnsi="Times New Roman"/>
                <w:bCs/>
                <w:sz w:val="24"/>
                <w:szCs w:val="24"/>
              </w:rPr>
              <w:t xml:space="preserve"> оплачиваемой работы.</w:t>
            </w:r>
          </w:p>
        </w:tc>
      </w:tr>
      <w:tr w:rsidR="00C57441" w:rsidRPr="00322137" w:rsidTr="006F2E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Pr="0007346A" w:rsidRDefault="00C57441" w:rsidP="006F2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Pr="0007346A" w:rsidRDefault="00C57441" w:rsidP="006F2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Обеспечение, в соответствии с установленным порядком рассмотрения уведомлений гражданских служащих о факте обращения в целях склонения их к совершению коррупционных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Default="00C57441" w:rsidP="006F2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Pr="001D6CBE" w:rsidRDefault="00C57441" w:rsidP="006F2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Уведомления гражданских служащих о фактах обращения в целях склонения их к совершению коррупционных правонарушений в отчетном периоде не поступали. </w:t>
            </w:r>
          </w:p>
        </w:tc>
      </w:tr>
      <w:tr w:rsidR="00C57441" w:rsidRPr="00322137" w:rsidTr="006F2E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Pr="0007346A" w:rsidRDefault="00C57441" w:rsidP="006F2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Pr="0007346A" w:rsidRDefault="00C57441" w:rsidP="006F2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систематического проведения Министерством оценок коррупционных рисков, возникающих при реализации им своих функций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Default="00C57441" w:rsidP="006F2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 </w:t>
            </w:r>
          </w:p>
          <w:p w:rsidR="00C57441" w:rsidRDefault="00C57441" w:rsidP="006F2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1 декабря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Pr="000B621B" w:rsidRDefault="00C57441" w:rsidP="006F2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21B">
              <w:rPr>
                <w:rFonts w:ascii="Times New Roman" w:hAnsi="Times New Roman"/>
                <w:bCs/>
                <w:sz w:val="24"/>
                <w:szCs w:val="24"/>
              </w:rPr>
              <w:t xml:space="preserve">Оценка коррупционных рисков, возникающих при реализации государственными гражданскими служащими их функций проведена. </w:t>
            </w:r>
          </w:p>
          <w:p w:rsidR="00C57441" w:rsidRPr="000B621B" w:rsidRDefault="00C57441" w:rsidP="006F2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21B">
              <w:rPr>
                <w:rFonts w:ascii="Times New Roman" w:hAnsi="Times New Roman"/>
                <w:bCs/>
                <w:sz w:val="24"/>
                <w:szCs w:val="24"/>
              </w:rPr>
              <w:t xml:space="preserve"> Перечень должностей, при замещении которых государственные гражданские служащие обязаны представлять сведения о доходах, об имуществе </w:t>
            </w:r>
            <w:r w:rsidRPr="000B621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и обязательствах имущественного характера </w:t>
            </w:r>
            <w:r w:rsidRPr="000B621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на себя, своих супругов и несовершеннолетних детей, одобрен на заседании комиссии </w:t>
            </w:r>
            <w:r w:rsidRPr="000B621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по соблюдению требований к служебному поведению государственных гражданских </w:t>
            </w:r>
            <w:r w:rsidRPr="000B62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служащих Республики Хакасия </w:t>
            </w:r>
            <w:r w:rsidRPr="000B621B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и урегулированию конфликта интересов Министерства спорта Республики Хакасия. Изменения в Перечень внесены приказом Минспорта Хакасии от 25.09.2020 № 160-167 (зарегистрирован Министерством юстиции </w:t>
            </w:r>
            <w:r w:rsidRPr="000B621B">
              <w:rPr>
                <w:rFonts w:ascii="Times New Roman" w:hAnsi="Times New Roman"/>
                <w:bCs/>
                <w:sz w:val="24"/>
                <w:szCs w:val="24"/>
              </w:rPr>
              <w:br/>
              <w:t>и региональной безопасности Республики Хакасия 06.10.2020 № 312).</w:t>
            </w:r>
          </w:p>
        </w:tc>
      </w:tr>
      <w:tr w:rsidR="00C57441" w:rsidRPr="00322137" w:rsidTr="006F2E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Pr="00322137" w:rsidRDefault="00C57441" w:rsidP="006F2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Pr="00CC585A" w:rsidRDefault="00C57441" w:rsidP="006F2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85A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нормативных правовых актов Правительства Республики Хакасия, Главы Республики Хакасия – Председателя Правительства Республики Хакасия, исполнительных органов государственной власти Республики Хакасия и их проектов в целях выявления в них коррупциогенных факторов и их последующего устранения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Pr="00322137" w:rsidRDefault="00C57441" w:rsidP="006F2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137">
              <w:rPr>
                <w:rFonts w:ascii="Times New Roman" w:hAnsi="Times New Roman"/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Pr="000B621B" w:rsidRDefault="00C57441" w:rsidP="006F2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621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0B621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  <w:r w:rsidRPr="000B621B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квартале проведена </w:t>
            </w:r>
            <w:r w:rsidRPr="000B621B">
              <w:rPr>
                <w:rFonts w:ascii="Times New Roman" w:hAnsi="Times New Roman"/>
                <w:sz w:val="24"/>
                <w:szCs w:val="24"/>
              </w:rPr>
              <w:t>антикоррупционная экспертиза одного нормативного правового акта Министерства спорта Республики Хакасия.</w:t>
            </w:r>
          </w:p>
        </w:tc>
      </w:tr>
      <w:tr w:rsidR="00C57441" w:rsidRPr="00322137" w:rsidTr="006F2E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Default="00C57441" w:rsidP="006F2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Pr="00CC585A" w:rsidRDefault="00C57441" w:rsidP="006F2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мониторинга состояния коррупции в подведомственных Министерству учреждениях, выявление бытовой коррупции, оказание методической помощи по вопросам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Default="00C57441" w:rsidP="006F2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Pr="00033786" w:rsidRDefault="00C57441" w:rsidP="006F2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подведомственных Министерству учреждениях утверждены планы противодействия коррупции на 2019-2020 годы, созданы комиссии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по противодействию коррупции, утверждены кодексы профессиональной этики и служебного поведения сотрудников учреждений. Проводятся беседы антикоррупционной направленности, разъяснения по вопросам предотвращения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или урегулирования конфликта интересов. Подведомственными Министерству государственными учреждениями на сайте </w:t>
            </w:r>
            <w:hyperlink r:id="rId4" w:history="1">
              <w:r w:rsidRPr="002C759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2C759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2C759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bus</w:t>
              </w:r>
              <w:r w:rsidRPr="002C759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2C759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gov</w:t>
              </w:r>
              <w:r w:rsidRPr="002C759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2C759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размещается информация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об учредительных документах и годовая бухгалтерская отчетность, также на сайте </w:t>
            </w:r>
            <w:hyperlink r:id="rId5" w:history="1">
              <w:r w:rsidRPr="002C759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2C759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2C759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zakupki</w:t>
              </w:r>
              <w:r w:rsidRPr="002C759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2C759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gov</w:t>
              </w:r>
              <w:r w:rsidRPr="002C759B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2C759B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33786">
              <w:rPr>
                <w:rFonts w:ascii="Times New Roman" w:eastAsia="Times New Roman" w:hAnsi="Times New Roman"/>
                <w:sz w:val="24"/>
                <w:szCs w:val="24"/>
              </w:rPr>
              <w:t xml:space="preserve"> размещаются планы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33786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графики закупок товаров, работ и услуг, контракты,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33786">
              <w:rPr>
                <w:rFonts w:ascii="Times New Roman" w:eastAsia="Times New Roman" w:hAnsi="Times New Roman"/>
                <w:sz w:val="24"/>
                <w:szCs w:val="24"/>
              </w:rPr>
              <w:t>а также документация об исполнении контрактов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57441" w:rsidRPr="00322137" w:rsidTr="006F2EE7">
        <w:trPr>
          <w:trHeight w:val="11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Pr="00322137" w:rsidRDefault="00C57441" w:rsidP="006F2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Pr="00322137" w:rsidRDefault="00C57441" w:rsidP="006F2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137">
              <w:rPr>
                <w:rFonts w:ascii="Times New Roman" w:hAnsi="Times New Roman"/>
                <w:sz w:val="24"/>
                <w:szCs w:val="24"/>
              </w:rPr>
              <w:t>Размещение на Официальном портале исполнительных органов государственной власти Республики Хакасия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Pr="00322137" w:rsidRDefault="00C57441" w:rsidP="006F2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137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Pr="00322137" w:rsidRDefault="00C57441" w:rsidP="006F2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по антикоррупционной деятельности Минспорта Хакасии размещена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официальном интернет-сайте Минспорта Хакасии </w:t>
            </w:r>
            <w:proofErr w:type="spellStart"/>
            <w:r w:rsidRPr="00322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stm</w:t>
            </w:r>
            <w:proofErr w:type="spellEnd"/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  <w:proofErr w:type="spellStart"/>
            <w:r w:rsidRPr="00322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22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вкладке «Антикоррупционная деятельность».</w:t>
            </w:r>
          </w:p>
        </w:tc>
      </w:tr>
      <w:tr w:rsidR="00C57441" w:rsidRPr="00322137" w:rsidTr="006F2E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Pr="00322137" w:rsidRDefault="00C57441" w:rsidP="006F2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Pr="00322137" w:rsidRDefault="00C57441" w:rsidP="006F2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Министерстве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Pr="00322137" w:rsidRDefault="00C57441" w:rsidP="006F2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Pr="00D05932" w:rsidRDefault="00C57441" w:rsidP="006F2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D059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квартале 2020 года Минспортом Хакасии осуществлялся мониторинг публикаций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средствах массовой информации о фактах проявления коррупции в Министерстве, публикаций подобного рода не выявлено.  </w:t>
            </w:r>
          </w:p>
        </w:tc>
      </w:tr>
      <w:tr w:rsidR="00C57441" w:rsidRPr="00322137" w:rsidTr="006F2E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Default="00C57441" w:rsidP="006F2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Default="00C57441" w:rsidP="006F2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заявлений и обращений граждан на предмет наличия в них информации о коррупционных проявлениях в сфере деятельности Министерства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Default="00C57441" w:rsidP="006F2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441" w:rsidRPr="007B6075" w:rsidRDefault="00C57441" w:rsidP="006F2E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Заявления и обращения граждан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коррупционных проявлениях в сфере деятельности Министерства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2020 года в Минспорт Хакасии не поступали. </w:t>
            </w:r>
          </w:p>
        </w:tc>
      </w:tr>
    </w:tbl>
    <w:p w:rsidR="00C57441" w:rsidRDefault="00C57441" w:rsidP="00C57441"/>
    <w:p w:rsidR="00C57441" w:rsidRDefault="00C57441" w:rsidP="00C57441"/>
    <w:p w:rsidR="00CB77A0" w:rsidRDefault="00CB77A0"/>
    <w:sectPr w:rsidR="00CB77A0" w:rsidSect="00C57441">
      <w:pgSz w:w="16838" w:h="11906" w:orient="landscape"/>
      <w:pgMar w:top="128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41"/>
    <w:rsid w:val="00AC4214"/>
    <w:rsid w:val="00C57441"/>
    <w:rsid w:val="00CB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6D279-CEEF-442C-BC77-E27A382C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574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7441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C57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1</cp:revision>
  <dcterms:created xsi:type="dcterms:W3CDTF">2021-01-27T08:58:00Z</dcterms:created>
  <dcterms:modified xsi:type="dcterms:W3CDTF">2021-01-27T08:59:00Z</dcterms:modified>
</cp:coreProperties>
</file>