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CE" w:rsidRDefault="00DC28CE" w:rsidP="00DC28CE">
      <w:pPr>
        <w:jc w:val="center"/>
        <w:rPr>
          <w:b/>
          <w:sz w:val="26"/>
          <w:szCs w:val="26"/>
        </w:rPr>
      </w:pPr>
      <w:r w:rsidRPr="008B5858">
        <w:rPr>
          <w:b/>
          <w:sz w:val="26"/>
          <w:szCs w:val="26"/>
        </w:rPr>
        <w:t>Отчет</w:t>
      </w:r>
    </w:p>
    <w:p w:rsidR="00E45045" w:rsidRDefault="00DC28CE" w:rsidP="00DC28CE">
      <w:pPr>
        <w:jc w:val="center"/>
        <w:rPr>
          <w:b/>
          <w:sz w:val="26"/>
          <w:szCs w:val="26"/>
        </w:rPr>
      </w:pPr>
      <w:r>
        <w:rPr>
          <w:b/>
          <w:sz w:val="26"/>
          <w:szCs w:val="26"/>
        </w:rPr>
        <w:t xml:space="preserve">о работе Министерства </w:t>
      </w:r>
      <w:r w:rsidRPr="008B5858">
        <w:rPr>
          <w:b/>
          <w:sz w:val="26"/>
          <w:szCs w:val="26"/>
        </w:rPr>
        <w:t xml:space="preserve">спорта Республики Хакасия </w:t>
      </w:r>
    </w:p>
    <w:p w:rsidR="00DC28CE" w:rsidRPr="008B5858" w:rsidRDefault="00DC28CE" w:rsidP="00DC28CE">
      <w:pPr>
        <w:jc w:val="center"/>
        <w:rPr>
          <w:b/>
          <w:sz w:val="26"/>
          <w:szCs w:val="26"/>
        </w:rPr>
      </w:pPr>
      <w:r w:rsidRPr="008B5858">
        <w:rPr>
          <w:b/>
          <w:sz w:val="26"/>
          <w:szCs w:val="26"/>
        </w:rPr>
        <w:t>за 201</w:t>
      </w:r>
      <w:r w:rsidR="00E45045">
        <w:rPr>
          <w:b/>
          <w:sz w:val="26"/>
          <w:szCs w:val="26"/>
        </w:rPr>
        <w:t>7</w:t>
      </w:r>
      <w:r>
        <w:rPr>
          <w:b/>
          <w:sz w:val="26"/>
          <w:szCs w:val="26"/>
        </w:rPr>
        <w:t xml:space="preserve"> год</w:t>
      </w:r>
    </w:p>
    <w:p w:rsidR="00DC28CE" w:rsidRPr="008B5858" w:rsidRDefault="00DC28CE" w:rsidP="00DC28CE">
      <w:pPr>
        <w:ind w:firstLine="709"/>
        <w:jc w:val="both"/>
        <w:rPr>
          <w:sz w:val="26"/>
          <w:szCs w:val="26"/>
        </w:rPr>
      </w:pPr>
    </w:p>
    <w:p w:rsidR="00DC28CE" w:rsidRPr="00276FAA" w:rsidRDefault="00DC28CE" w:rsidP="00DC28CE">
      <w:pPr>
        <w:ind w:firstLine="709"/>
        <w:jc w:val="both"/>
        <w:rPr>
          <w:sz w:val="26"/>
          <w:szCs w:val="26"/>
        </w:rPr>
      </w:pPr>
      <w:r w:rsidRPr="00276FAA">
        <w:rPr>
          <w:sz w:val="26"/>
          <w:szCs w:val="26"/>
        </w:rPr>
        <w:t xml:space="preserve">Министерство спорта Республики Хакасия (далее – </w:t>
      </w:r>
      <w:proofErr w:type="spellStart"/>
      <w:r w:rsidRPr="00276FAA">
        <w:rPr>
          <w:sz w:val="26"/>
          <w:szCs w:val="26"/>
        </w:rPr>
        <w:t>Минспорт</w:t>
      </w:r>
      <w:proofErr w:type="spellEnd"/>
      <w:r w:rsidRPr="00276FAA">
        <w:rPr>
          <w:sz w:val="26"/>
          <w:szCs w:val="26"/>
        </w:rPr>
        <w:t xml:space="preserve"> Хакасии) осуществляет свою деятельность на основании Положения, утвержденного постановлением Правительства Республики Хакасия от 12.05.2009 №161 </w:t>
      </w:r>
      <w:r w:rsidRPr="00276FAA">
        <w:rPr>
          <w:sz w:val="26"/>
          <w:szCs w:val="26"/>
        </w:rPr>
        <w:br/>
        <w:t xml:space="preserve">«О Министерстве спорта Республики Хакасия» (с последующими изменениями). </w:t>
      </w:r>
    </w:p>
    <w:p w:rsidR="00DC28CE" w:rsidRPr="00B46ECF" w:rsidRDefault="00DC28CE" w:rsidP="00DC28CE">
      <w:pPr>
        <w:ind w:firstLine="709"/>
        <w:jc w:val="both"/>
        <w:rPr>
          <w:sz w:val="26"/>
          <w:szCs w:val="26"/>
        </w:rPr>
      </w:pPr>
      <w:proofErr w:type="gramStart"/>
      <w:r w:rsidRPr="00276FAA">
        <w:rPr>
          <w:sz w:val="26"/>
          <w:szCs w:val="26"/>
        </w:rPr>
        <w:t>Физкультурно-оздоровительная работа в Республике Хакасия проводится в соответствии с Федеральным законом № 329-ФЗ от 04.12.2007 «О физической культуре и спорте в Российской Федерации», Федеральной целевой программой «Развитие физической культуры и спорта в Российской Федерации на 20</w:t>
      </w:r>
      <w:r>
        <w:rPr>
          <w:sz w:val="26"/>
          <w:szCs w:val="26"/>
        </w:rPr>
        <w:t>16</w:t>
      </w:r>
      <w:r w:rsidRPr="00276FAA">
        <w:rPr>
          <w:sz w:val="26"/>
          <w:szCs w:val="26"/>
        </w:rPr>
        <w:t>-20</w:t>
      </w:r>
      <w:r>
        <w:rPr>
          <w:sz w:val="26"/>
          <w:szCs w:val="26"/>
        </w:rPr>
        <w:t>20</w:t>
      </w:r>
      <w:r w:rsidR="00E45045">
        <w:rPr>
          <w:sz w:val="26"/>
          <w:szCs w:val="26"/>
        </w:rPr>
        <w:t> </w:t>
      </w:r>
      <w:r w:rsidRPr="00276FAA">
        <w:rPr>
          <w:sz w:val="26"/>
          <w:szCs w:val="26"/>
        </w:rPr>
        <w:t>годы», Законом Республики Хакасия № 102-ЗРХ от 08.11.2010 «О физической культуре и спорте в Республике Хакасия», государственной программой Республики Хакасия «Развитие физической культуры и спорта в</w:t>
      </w:r>
      <w:proofErr w:type="gramEnd"/>
      <w:r w:rsidRPr="00276FAA">
        <w:rPr>
          <w:sz w:val="26"/>
          <w:szCs w:val="26"/>
        </w:rPr>
        <w:t xml:space="preserve"> Республике Хакасия на 2016-2020 годы»,</w:t>
      </w:r>
      <w:r w:rsidR="00E45045">
        <w:rPr>
          <w:sz w:val="26"/>
          <w:szCs w:val="26"/>
        </w:rPr>
        <w:t xml:space="preserve"> </w:t>
      </w:r>
      <w:r w:rsidRPr="00B46ECF">
        <w:rPr>
          <w:sz w:val="26"/>
          <w:szCs w:val="26"/>
        </w:rPr>
        <w:t xml:space="preserve">утвержденной постановлением Правительства Республики Хакасия от 27.10.2015 №554 (с последующими изменениями). </w:t>
      </w:r>
    </w:p>
    <w:p w:rsidR="00CA0CC4" w:rsidRDefault="00DC28CE" w:rsidP="00CA0CC4">
      <w:pPr>
        <w:ind w:firstLine="709"/>
        <w:jc w:val="both"/>
        <w:rPr>
          <w:sz w:val="26"/>
          <w:szCs w:val="26"/>
        </w:rPr>
      </w:pPr>
      <w:r w:rsidRPr="000E11B8">
        <w:rPr>
          <w:sz w:val="26"/>
          <w:szCs w:val="26"/>
        </w:rPr>
        <w:t xml:space="preserve">Мероприятия по развитию физической культуры и спорта в Республике Хакасия также проводятся в рамках государственных программ Республики Хакасия: </w:t>
      </w:r>
      <w:r w:rsidR="00CA0CC4">
        <w:rPr>
          <w:sz w:val="26"/>
          <w:szCs w:val="26"/>
        </w:rPr>
        <w:t>«</w:t>
      </w:r>
      <w:r w:rsidR="00CA0CC4" w:rsidRPr="00CA0CC4">
        <w:rPr>
          <w:sz w:val="26"/>
          <w:szCs w:val="26"/>
        </w:rPr>
        <w:t>Развитие профессионального образования в Р</w:t>
      </w:r>
      <w:r w:rsidR="00CA0CC4">
        <w:rPr>
          <w:sz w:val="26"/>
          <w:szCs w:val="26"/>
        </w:rPr>
        <w:t xml:space="preserve">еспублике </w:t>
      </w:r>
      <w:r w:rsidR="00CA0CC4" w:rsidRPr="00CA0CC4">
        <w:rPr>
          <w:sz w:val="26"/>
          <w:szCs w:val="26"/>
        </w:rPr>
        <w:t>Х</w:t>
      </w:r>
      <w:r w:rsidR="00CA0CC4">
        <w:rPr>
          <w:sz w:val="26"/>
          <w:szCs w:val="26"/>
        </w:rPr>
        <w:t xml:space="preserve">акасия (2016-2020)», </w:t>
      </w:r>
      <w:r w:rsidR="000E11B8">
        <w:rPr>
          <w:sz w:val="26"/>
          <w:szCs w:val="26"/>
        </w:rPr>
        <w:t>«</w:t>
      </w:r>
      <w:r w:rsidR="000E11B8" w:rsidRPr="00CA0CC4">
        <w:rPr>
          <w:sz w:val="26"/>
          <w:szCs w:val="26"/>
        </w:rPr>
        <w:t>Энергосбережение и повышение энергетической эффективности в Республике Хакасия на 2013</w:t>
      </w:r>
      <w:r w:rsidR="000E11B8">
        <w:rPr>
          <w:sz w:val="26"/>
          <w:szCs w:val="26"/>
        </w:rPr>
        <w:t>-</w:t>
      </w:r>
      <w:r w:rsidR="000E11B8" w:rsidRPr="00CA0CC4">
        <w:rPr>
          <w:sz w:val="26"/>
          <w:szCs w:val="26"/>
        </w:rPr>
        <w:t>2015 годы и на перспективу до 2020 года</w:t>
      </w:r>
      <w:r w:rsidR="000E11B8">
        <w:rPr>
          <w:sz w:val="26"/>
          <w:szCs w:val="26"/>
        </w:rPr>
        <w:t>»,</w:t>
      </w:r>
      <w:r w:rsidR="00CA0CC4">
        <w:rPr>
          <w:sz w:val="26"/>
          <w:szCs w:val="26"/>
        </w:rPr>
        <w:t xml:space="preserve"> «</w:t>
      </w:r>
      <w:r w:rsidR="00CA0CC4" w:rsidRPr="00CA0CC4">
        <w:rPr>
          <w:sz w:val="26"/>
          <w:szCs w:val="26"/>
        </w:rPr>
        <w:t>Обеспечение общественного порядка и противодействие преступности в Республике Хакасия (2017</w:t>
      </w:r>
      <w:r w:rsidR="00CA0CC4">
        <w:rPr>
          <w:sz w:val="26"/>
          <w:szCs w:val="26"/>
        </w:rPr>
        <w:t>-</w:t>
      </w:r>
      <w:r w:rsidR="00CA0CC4" w:rsidRPr="00CA0CC4">
        <w:rPr>
          <w:sz w:val="26"/>
          <w:szCs w:val="26"/>
        </w:rPr>
        <w:t>2021 годы)</w:t>
      </w:r>
      <w:r w:rsidR="00CA0CC4">
        <w:rPr>
          <w:sz w:val="26"/>
          <w:szCs w:val="26"/>
        </w:rPr>
        <w:t>»,</w:t>
      </w:r>
      <w:r w:rsidR="000E11B8">
        <w:rPr>
          <w:sz w:val="26"/>
          <w:szCs w:val="26"/>
        </w:rPr>
        <w:t xml:space="preserve"> </w:t>
      </w:r>
      <w:r w:rsidR="00CA0CC4">
        <w:rPr>
          <w:sz w:val="26"/>
          <w:szCs w:val="26"/>
        </w:rPr>
        <w:t>«</w:t>
      </w:r>
      <w:r w:rsidR="00CA0CC4" w:rsidRPr="00CA0CC4">
        <w:rPr>
          <w:sz w:val="26"/>
          <w:szCs w:val="26"/>
        </w:rPr>
        <w:t>Региональная политика Респуб</w:t>
      </w:r>
      <w:r w:rsidR="00CA0CC4">
        <w:rPr>
          <w:sz w:val="26"/>
          <w:szCs w:val="26"/>
        </w:rPr>
        <w:t>лики Хакасия (2017-2020 годы)»</w:t>
      </w:r>
      <w:r w:rsidR="000E11B8">
        <w:rPr>
          <w:sz w:val="26"/>
          <w:szCs w:val="26"/>
        </w:rPr>
        <w:t>.</w:t>
      </w:r>
    </w:p>
    <w:p w:rsidR="00755B46" w:rsidRDefault="00755B46" w:rsidP="00CA0CC4">
      <w:pPr>
        <w:ind w:firstLine="709"/>
        <w:jc w:val="both"/>
        <w:rPr>
          <w:sz w:val="26"/>
          <w:szCs w:val="26"/>
        </w:rPr>
      </w:pPr>
    </w:p>
    <w:p w:rsidR="00755B46" w:rsidRPr="00DC157F" w:rsidRDefault="00755B46" w:rsidP="00755B46">
      <w:pPr>
        <w:autoSpaceDE w:val="0"/>
        <w:autoSpaceDN w:val="0"/>
        <w:adjustRightInd w:val="0"/>
        <w:ind w:firstLine="708"/>
        <w:jc w:val="both"/>
        <w:rPr>
          <w:rFonts w:cs="Tahoma"/>
          <w:sz w:val="26"/>
          <w:szCs w:val="26"/>
        </w:rPr>
      </w:pPr>
      <w:r w:rsidRPr="00DC157F">
        <w:rPr>
          <w:rFonts w:cs="Tahoma"/>
          <w:sz w:val="26"/>
          <w:szCs w:val="26"/>
        </w:rPr>
        <w:t>В 2017 году подготовку спортивного резерва осуществляют следующие подведомственные Министерству спорта Хакасии учреждения:</w:t>
      </w:r>
    </w:p>
    <w:p w:rsidR="00755B46" w:rsidRPr="00DC157F" w:rsidRDefault="00755B46" w:rsidP="00755B46">
      <w:pPr>
        <w:autoSpaceDE w:val="0"/>
        <w:autoSpaceDN w:val="0"/>
        <w:adjustRightInd w:val="0"/>
        <w:ind w:firstLine="708"/>
        <w:jc w:val="both"/>
        <w:rPr>
          <w:rFonts w:cs="Tahoma"/>
          <w:sz w:val="26"/>
          <w:szCs w:val="26"/>
        </w:rPr>
      </w:pPr>
      <w:r w:rsidRPr="00DC157F">
        <w:rPr>
          <w:rFonts w:cs="Tahoma"/>
          <w:sz w:val="26"/>
          <w:szCs w:val="26"/>
        </w:rPr>
        <w:t>- Государственное автономное учреждение Республики Хакасия «Спортивная школа по конному спорту имени А.А. Магдалина»;</w:t>
      </w:r>
    </w:p>
    <w:p w:rsidR="00755B46" w:rsidRPr="00DC157F" w:rsidRDefault="00755B46" w:rsidP="00755B46">
      <w:pPr>
        <w:autoSpaceDE w:val="0"/>
        <w:autoSpaceDN w:val="0"/>
        <w:adjustRightInd w:val="0"/>
        <w:ind w:firstLine="708"/>
        <w:jc w:val="both"/>
        <w:rPr>
          <w:rFonts w:cs="Tahoma"/>
          <w:sz w:val="26"/>
          <w:szCs w:val="26"/>
        </w:rPr>
      </w:pPr>
      <w:proofErr w:type="gramStart"/>
      <w:r w:rsidRPr="00DC157F">
        <w:rPr>
          <w:rFonts w:cs="Tahoma"/>
          <w:sz w:val="26"/>
          <w:szCs w:val="26"/>
        </w:rPr>
        <w:t>- Государственное бюджетное профессионального образовательное учреждение Республики Хакасия «Училище (техникум) олимпийского резерва»;</w:t>
      </w:r>
      <w:proofErr w:type="gramEnd"/>
    </w:p>
    <w:p w:rsidR="00755B46" w:rsidRPr="00DC157F" w:rsidRDefault="00755B46" w:rsidP="00755B46">
      <w:pPr>
        <w:autoSpaceDE w:val="0"/>
        <w:autoSpaceDN w:val="0"/>
        <w:adjustRightInd w:val="0"/>
        <w:ind w:firstLine="708"/>
        <w:jc w:val="both"/>
        <w:rPr>
          <w:rFonts w:cs="Tahoma"/>
          <w:sz w:val="26"/>
          <w:szCs w:val="26"/>
        </w:rPr>
      </w:pPr>
      <w:r w:rsidRPr="00DC157F">
        <w:rPr>
          <w:rFonts w:cs="Tahoma"/>
          <w:sz w:val="26"/>
          <w:szCs w:val="26"/>
        </w:rPr>
        <w:t xml:space="preserve">- Государственное бюджетное учреждение Республики Хакасия «Спортивная школа олимпийского резерва имени В.И. </w:t>
      </w:r>
      <w:proofErr w:type="spellStart"/>
      <w:r w:rsidRPr="00DC157F">
        <w:rPr>
          <w:rFonts w:cs="Tahoma"/>
          <w:sz w:val="26"/>
          <w:szCs w:val="26"/>
        </w:rPr>
        <w:t>Чаркова</w:t>
      </w:r>
      <w:proofErr w:type="spellEnd"/>
      <w:r w:rsidRPr="00DC157F">
        <w:rPr>
          <w:rFonts w:cs="Tahoma"/>
          <w:sz w:val="26"/>
          <w:szCs w:val="26"/>
        </w:rPr>
        <w:t>»;</w:t>
      </w:r>
    </w:p>
    <w:p w:rsidR="00755B46" w:rsidRPr="00DC157F" w:rsidRDefault="00755B46" w:rsidP="00755B46">
      <w:pPr>
        <w:autoSpaceDE w:val="0"/>
        <w:autoSpaceDN w:val="0"/>
        <w:adjustRightInd w:val="0"/>
        <w:ind w:firstLine="708"/>
        <w:jc w:val="both"/>
        <w:rPr>
          <w:rFonts w:cs="Tahoma"/>
          <w:sz w:val="26"/>
          <w:szCs w:val="26"/>
        </w:rPr>
      </w:pPr>
      <w:r w:rsidRPr="00DC157F">
        <w:rPr>
          <w:rFonts w:cs="Tahoma"/>
          <w:sz w:val="26"/>
          <w:szCs w:val="26"/>
        </w:rPr>
        <w:t>- Государственное бюджетное учреждение Республики Хакасия «Спортивная школа по адаптивному спорту «Ирбис»;</w:t>
      </w:r>
    </w:p>
    <w:p w:rsidR="00755B46" w:rsidRPr="00DC157F" w:rsidRDefault="00755B46" w:rsidP="00755B46">
      <w:pPr>
        <w:autoSpaceDE w:val="0"/>
        <w:autoSpaceDN w:val="0"/>
        <w:adjustRightInd w:val="0"/>
        <w:ind w:firstLine="708"/>
        <w:jc w:val="both"/>
        <w:rPr>
          <w:rFonts w:cs="Tahoma"/>
          <w:sz w:val="26"/>
          <w:szCs w:val="26"/>
        </w:rPr>
      </w:pPr>
      <w:r w:rsidRPr="00DC157F">
        <w:rPr>
          <w:rFonts w:cs="Tahoma"/>
          <w:sz w:val="26"/>
          <w:szCs w:val="26"/>
        </w:rPr>
        <w:t>- Государственное бюджетное учреждение Республики Хакасия «Спортивная школа</w:t>
      </w:r>
      <w:r w:rsidR="00B30797">
        <w:rPr>
          <w:rFonts w:cs="Tahoma"/>
          <w:sz w:val="26"/>
          <w:szCs w:val="26"/>
        </w:rPr>
        <w:t xml:space="preserve"> олимпийского резерва по</w:t>
      </w:r>
      <w:r w:rsidRPr="00DC157F">
        <w:rPr>
          <w:rFonts w:cs="Tahoma"/>
          <w:sz w:val="26"/>
          <w:szCs w:val="26"/>
        </w:rPr>
        <w:t xml:space="preserve"> единоборств</w:t>
      </w:r>
      <w:r w:rsidR="00B30797">
        <w:rPr>
          <w:rFonts w:cs="Tahoma"/>
          <w:sz w:val="26"/>
          <w:szCs w:val="26"/>
        </w:rPr>
        <w:t>ам</w:t>
      </w:r>
      <w:r w:rsidRPr="00DC157F">
        <w:rPr>
          <w:rFonts w:cs="Tahoma"/>
          <w:sz w:val="26"/>
          <w:szCs w:val="26"/>
        </w:rPr>
        <w:t xml:space="preserve">»; </w:t>
      </w:r>
    </w:p>
    <w:p w:rsidR="00755B46" w:rsidRPr="00DC157F" w:rsidRDefault="00755B46" w:rsidP="00755B46">
      <w:pPr>
        <w:autoSpaceDE w:val="0"/>
        <w:autoSpaceDN w:val="0"/>
        <w:adjustRightInd w:val="0"/>
        <w:ind w:firstLine="708"/>
        <w:jc w:val="both"/>
        <w:rPr>
          <w:rFonts w:cs="Tahoma"/>
          <w:sz w:val="26"/>
          <w:szCs w:val="26"/>
        </w:rPr>
      </w:pPr>
      <w:r w:rsidRPr="00DC157F">
        <w:rPr>
          <w:rFonts w:cs="Tahoma"/>
          <w:sz w:val="26"/>
          <w:szCs w:val="26"/>
        </w:rPr>
        <w:t>- Автономное учреждение Республики Хакасия «Спортивная школа «Саяны»;</w:t>
      </w:r>
    </w:p>
    <w:p w:rsidR="00755B46" w:rsidRPr="00DC157F" w:rsidRDefault="00755B46" w:rsidP="00755B46">
      <w:pPr>
        <w:autoSpaceDE w:val="0"/>
        <w:autoSpaceDN w:val="0"/>
        <w:adjustRightInd w:val="0"/>
        <w:ind w:firstLine="708"/>
        <w:jc w:val="both"/>
        <w:rPr>
          <w:rFonts w:cs="Tahoma"/>
          <w:sz w:val="26"/>
          <w:szCs w:val="26"/>
        </w:rPr>
      </w:pPr>
      <w:r w:rsidRPr="00DC157F">
        <w:rPr>
          <w:rFonts w:cs="Tahoma"/>
          <w:sz w:val="26"/>
          <w:szCs w:val="26"/>
        </w:rPr>
        <w:t>- Государственное бюджетное</w:t>
      </w:r>
      <w:r>
        <w:rPr>
          <w:rFonts w:cs="Tahoma"/>
          <w:sz w:val="26"/>
          <w:szCs w:val="26"/>
        </w:rPr>
        <w:t xml:space="preserve"> </w:t>
      </w:r>
      <w:r w:rsidRPr="00DC157F">
        <w:rPr>
          <w:rFonts w:cs="Tahoma"/>
          <w:sz w:val="26"/>
          <w:szCs w:val="26"/>
        </w:rPr>
        <w:t>учреждение Республики Хакасия «Комплексная спортивная школа»;</w:t>
      </w:r>
    </w:p>
    <w:p w:rsidR="00755B46" w:rsidRPr="00DC157F" w:rsidRDefault="00755B46" w:rsidP="00755B46">
      <w:pPr>
        <w:autoSpaceDE w:val="0"/>
        <w:autoSpaceDN w:val="0"/>
        <w:adjustRightInd w:val="0"/>
        <w:ind w:firstLine="708"/>
        <w:jc w:val="both"/>
        <w:rPr>
          <w:rFonts w:cs="Tahoma"/>
          <w:sz w:val="26"/>
          <w:szCs w:val="26"/>
        </w:rPr>
      </w:pPr>
      <w:r w:rsidRPr="00DC157F">
        <w:rPr>
          <w:rFonts w:cs="Tahoma"/>
          <w:sz w:val="26"/>
          <w:szCs w:val="26"/>
        </w:rPr>
        <w:t>- Государственное автономное учреждение Республики Хакасия «Центр спортивной подготовки сборных команд Республики Хакасия»;</w:t>
      </w:r>
    </w:p>
    <w:p w:rsidR="00755B46" w:rsidRDefault="00755B46" w:rsidP="00755B46">
      <w:pPr>
        <w:autoSpaceDE w:val="0"/>
        <w:autoSpaceDN w:val="0"/>
        <w:adjustRightInd w:val="0"/>
        <w:ind w:firstLine="708"/>
        <w:jc w:val="both"/>
        <w:rPr>
          <w:rFonts w:cs="Tahoma"/>
          <w:sz w:val="26"/>
          <w:szCs w:val="26"/>
        </w:rPr>
      </w:pPr>
      <w:r w:rsidRPr="00DC157F">
        <w:rPr>
          <w:rFonts w:cs="Tahoma"/>
          <w:sz w:val="26"/>
          <w:szCs w:val="26"/>
        </w:rPr>
        <w:t>- Автономное учреждение Республики Хакасия «</w:t>
      </w:r>
      <w:r w:rsidR="00B30797">
        <w:rPr>
          <w:rFonts w:cs="Tahoma"/>
          <w:sz w:val="26"/>
          <w:szCs w:val="26"/>
        </w:rPr>
        <w:t>Спортивная школа</w:t>
      </w:r>
      <w:r w:rsidRPr="00DC157F">
        <w:rPr>
          <w:rFonts w:cs="Tahoma"/>
          <w:sz w:val="26"/>
          <w:szCs w:val="26"/>
        </w:rPr>
        <w:t xml:space="preserve"> «Тея»; </w:t>
      </w:r>
    </w:p>
    <w:p w:rsidR="00755B46" w:rsidRDefault="002F2514" w:rsidP="00755B46">
      <w:pPr>
        <w:autoSpaceDE w:val="0"/>
        <w:autoSpaceDN w:val="0"/>
        <w:adjustRightInd w:val="0"/>
        <w:ind w:firstLine="708"/>
        <w:jc w:val="both"/>
        <w:rPr>
          <w:rFonts w:cs="Tahoma"/>
          <w:sz w:val="26"/>
          <w:szCs w:val="26"/>
        </w:rPr>
      </w:pPr>
      <w:r>
        <w:rPr>
          <w:rFonts w:cs="Tahoma"/>
          <w:sz w:val="26"/>
          <w:szCs w:val="26"/>
        </w:rPr>
        <w:t xml:space="preserve">а также </w:t>
      </w:r>
      <w:r w:rsidR="00755B46" w:rsidRPr="00DC157F">
        <w:rPr>
          <w:rFonts w:cs="Tahoma"/>
          <w:sz w:val="26"/>
          <w:szCs w:val="26"/>
        </w:rPr>
        <w:t>Спортивная школа (оли</w:t>
      </w:r>
      <w:r w:rsidR="00A8482D">
        <w:rPr>
          <w:rFonts w:cs="Tahoma"/>
          <w:sz w:val="26"/>
          <w:szCs w:val="26"/>
        </w:rPr>
        <w:t>мпийского резерва, комплексная «</w:t>
      </w:r>
      <w:r w:rsidR="00755B46" w:rsidRPr="00DC157F">
        <w:rPr>
          <w:rFonts w:cs="Tahoma"/>
          <w:sz w:val="26"/>
          <w:szCs w:val="26"/>
        </w:rPr>
        <w:t>ЦСКА-Хакасия</w:t>
      </w:r>
      <w:r w:rsidR="00A8482D">
        <w:rPr>
          <w:rFonts w:cs="Tahoma"/>
          <w:sz w:val="26"/>
          <w:szCs w:val="26"/>
        </w:rPr>
        <w:t>»</w:t>
      </w:r>
      <w:r w:rsidR="00755B46" w:rsidRPr="00DC157F">
        <w:rPr>
          <w:rFonts w:cs="Tahoma"/>
          <w:sz w:val="26"/>
          <w:szCs w:val="26"/>
        </w:rPr>
        <w:t>) филиала ФАУ МО РФ ЦСКА (ЦСК ВВС, г. Самара).</w:t>
      </w:r>
    </w:p>
    <w:p w:rsidR="00755B46" w:rsidRDefault="00755B46" w:rsidP="00755B46">
      <w:pPr>
        <w:autoSpaceDE w:val="0"/>
        <w:autoSpaceDN w:val="0"/>
        <w:adjustRightInd w:val="0"/>
        <w:ind w:firstLine="708"/>
        <w:jc w:val="both"/>
        <w:rPr>
          <w:rFonts w:cs="Tahoma"/>
          <w:sz w:val="26"/>
          <w:szCs w:val="26"/>
        </w:rPr>
      </w:pPr>
    </w:p>
    <w:p w:rsidR="00FE55FC" w:rsidRDefault="00FE55FC" w:rsidP="00FE55FC">
      <w:pPr>
        <w:ind w:left="57" w:firstLine="709"/>
        <w:jc w:val="both"/>
        <w:rPr>
          <w:sz w:val="26"/>
          <w:szCs w:val="26"/>
        </w:rPr>
      </w:pPr>
      <w:r w:rsidRPr="001D0368">
        <w:rPr>
          <w:sz w:val="26"/>
          <w:szCs w:val="26"/>
        </w:rPr>
        <w:lastRenderedPageBreak/>
        <w:t>Приказом Министерства спорта Республики Хакасия от 24.06.2014 №80 создан Общественный совет Министерства спорта Республики Хакасия (далее – Совет), утверждено положение и состав Совета. Совет обеспечивает взаимодействие граждан Российской Федерации, общественных объединений и иных организаций с Министерством в целях учета потребности и интересов граждан Российской Федерации, защиты их прав и свобод при формировании и реализации государственной политики в области физической культуры и спорта.</w:t>
      </w:r>
      <w:r>
        <w:rPr>
          <w:sz w:val="26"/>
          <w:szCs w:val="26"/>
        </w:rPr>
        <w:t xml:space="preserve"> </w:t>
      </w:r>
    </w:p>
    <w:p w:rsidR="00326C1E" w:rsidRPr="00E63366" w:rsidRDefault="00326C1E" w:rsidP="00326C1E">
      <w:pPr>
        <w:ind w:left="57" w:firstLine="709"/>
        <w:jc w:val="both"/>
        <w:rPr>
          <w:sz w:val="26"/>
          <w:szCs w:val="26"/>
        </w:rPr>
      </w:pPr>
      <w:r w:rsidRPr="00E63366">
        <w:rPr>
          <w:sz w:val="26"/>
          <w:szCs w:val="26"/>
        </w:rPr>
        <w:t xml:space="preserve">В 2017 году </w:t>
      </w:r>
      <w:r>
        <w:rPr>
          <w:sz w:val="26"/>
          <w:szCs w:val="26"/>
        </w:rPr>
        <w:t>Советом п</w:t>
      </w:r>
      <w:r w:rsidRPr="00E63366">
        <w:rPr>
          <w:sz w:val="26"/>
          <w:szCs w:val="26"/>
        </w:rPr>
        <w:t xml:space="preserve">роведен анализ сайта www.bus.gov.ru по заполнению учреждениями, подведомственными </w:t>
      </w:r>
      <w:proofErr w:type="spellStart"/>
      <w:r w:rsidRPr="00E63366">
        <w:rPr>
          <w:sz w:val="26"/>
          <w:szCs w:val="26"/>
        </w:rPr>
        <w:t>Минспорту</w:t>
      </w:r>
      <w:proofErr w:type="spellEnd"/>
      <w:r w:rsidRPr="00E63366">
        <w:rPr>
          <w:sz w:val="26"/>
          <w:szCs w:val="26"/>
        </w:rPr>
        <w:t xml:space="preserve"> Хакасии, необходимой информации об </w:t>
      </w:r>
      <w:r>
        <w:rPr>
          <w:sz w:val="26"/>
          <w:szCs w:val="26"/>
        </w:rPr>
        <w:t>организациях</w:t>
      </w:r>
      <w:r w:rsidRPr="00E63366">
        <w:rPr>
          <w:sz w:val="26"/>
          <w:szCs w:val="26"/>
        </w:rPr>
        <w:t xml:space="preserve">. Разработаны критерии и показатели независимой системы оценки качества работы организаций, оказывающих государственные услуги в сфере физической культуры и спорта. В 2017 году независимая оценка качества работы проведена в отношении семи учреждений, подведомственных </w:t>
      </w:r>
      <w:proofErr w:type="spellStart"/>
      <w:r w:rsidRPr="00E63366">
        <w:rPr>
          <w:sz w:val="26"/>
          <w:szCs w:val="26"/>
        </w:rPr>
        <w:t>Минспорту</w:t>
      </w:r>
      <w:proofErr w:type="spellEnd"/>
      <w:r w:rsidRPr="00E63366">
        <w:rPr>
          <w:sz w:val="26"/>
          <w:szCs w:val="26"/>
        </w:rPr>
        <w:t xml:space="preserve"> Хакасии, что составило в 2017 году 100% охват республиканских организаций в области физической культуры и спорта. По результатам независимой оценки качества </w:t>
      </w:r>
      <w:r>
        <w:rPr>
          <w:sz w:val="26"/>
          <w:szCs w:val="26"/>
        </w:rPr>
        <w:t>Советом</w:t>
      </w:r>
      <w:r w:rsidRPr="00E63366">
        <w:rPr>
          <w:sz w:val="26"/>
          <w:szCs w:val="26"/>
        </w:rPr>
        <w:t xml:space="preserve"> были разработаны рекомендации с целью более эффективной работы учреждений, подведомственных </w:t>
      </w:r>
      <w:proofErr w:type="spellStart"/>
      <w:r w:rsidRPr="00E63366">
        <w:rPr>
          <w:sz w:val="26"/>
          <w:szCs w:val="26"/>
        </w:rPr>
        <w:t>Минспорту</w:t>
      </w:r>
      <w:proofErr w:type="spellEnd"/>
      <w:r w:rsidRPr="00E63366">
        <w:rPr>
          <w:sz w:val="26"/>
          <w:szCs w:val="26"/>
        </w:rPr>
        <w:t xml:space="preserve"> Хакасии, прошедших независимую оценку качества.</w:t>
      </w:r>
    </w:p>
    <w:p w:rsidR="00326C1E" w:rsidRPr="00E63366" w:rsidRDefault="00326C1E" w:rsidP="00326C1E">
      <w:pPr>
        <w:ind w:left="57" w:firstLine="709"/>
        <w:jc w:val="both"/>
        <w:rPr>
          <w:sz w:val="26"/>
          <w:szCs w:val="26"/>
        </w:rPr>
      </w:pPr>
      <w:r w:rsidRPr="00E63366">
        <w:rPr>
          <w:sz w:val="26"/>
          <w:szCs w:val="26"/>
        </w:rPr>
        <w:t xml:space="preserve">Информация о результатах независимой оценки качества работы учреждений, подведомственных </w:t>
      </w:r>
      <w:proofErr w:type="spellStart"/>
      <w:r w:rsidRPr="00E63366">
        <w:rPr>
          <w:sz w:val="26"/>
          <w:szCs w:val="26"/>
        </w:rPr>
        <w:t>Минспорту</w:t>
      </w:r>
      <w:proofErr w:type="spellEnd"/>
      <w:r w:rsidRPr="00E63366">
        <w:rPr>
          <w:sz w:val="26"/>
          <w:szCs w:val="26"/>
        </w:rPr>
        <w:t xml:space="preserve"> Хакасии, а также план по улучшению качества их работы размещены на официальном интернет-сайте </w:t>
      </w:r>
      <w:proofErr w:type="spellStart"/>
      <w:r w:rsidRPr="00E63366">
        <w:rPr>
          <w:sz w:val="26"/>
          <w:szCs w:val="26"/>
        </w:rPr>
        <w:t>Минспорта</w:t>
      </w:r>
      <w:proofErr w:type="spellEnd"/>
      <w:r w:rsidRPr="00E63366">
        <w:rPr>
          <w:sz w:val="26"/>
          <w:szCs w:val="26"/>
        </w:rPr>
        <w:t xml:space="preserve"> Хакасии stm19.ru. </w:t>
      </w:r>
    </w:p>
    <w:p w:rsidR="00326C1E" w:rsidRPr="00E63366" w:rsidRDefault="00326C1E" w:rsidP="00326C1E">
      <w:pPr>
        <w:ind w:left="57" w:firstLine="709"/>
        <w:jc w:val="both"/>
        <w:rPr>
          <w:sz w:val="26"/>
          <w:szCs w:val="26"/>
        </w:rPr>
      </w:pPr>
      <w:r w:rsidRPr="00E63366">
        <w:rPr>
          <w:sz w:val="26"/>
          <w:szCs w:val="26"/>
        </w:rPr>
        <w:t xml:space="preserve">Члены </w:t>
      </w:r>
      <w:r>
        <w:rPr>
          <w:sz w:val="26"/>
          <w:szCs w:val="26"/>
        </w:rPr>
        <w:t>Совета</w:t>
      </w:r>
      <w:r w:rsidRPr="00E63366">
        <w:rPr>
          <w:sz w:val="26"/>
          <w:szCs w:val="26"/>
        </w:rPr>
        <w:t xml:space="preserve"> в 2017 году приняли участие в двух конкурсах на замещение вакантных должностей государственной гражданской службы, двух комиссиях по соблюдению требований к служебному поведению государственных гражданских служащих и урегулировани</w:t>
      </w:r>
      <w:r>
        <w:rPr>
          <w:sz w:val="26"/>
          <w:szCs w:val="26"/>
        </w:rPr>
        <w:t>ю</w:t>
      </w:r>
      <w:r w:rsidRPr="00E63366">
        <w:rPr>
          <w:sz w:val="26"/>
          <w:szCs w:val="26"/>
        </w:rPr>
        <w:t xml:space="preserve"> конфликта интересов, а также аттестации и квалификационного экзамена государственных гражданских служащих. </w:t>
      </w:r>
    </w:p>
    <w:p w:rsidR="00326C1E" w:rsidRDefault="00326C1E" w:rsidP="00326C1E">
      <w:pPr>
        <w:ind w:left="57" w:firstLine="709"/>
        <w:jc w:val="both"/>
        <w:rPr>
          <w:sz w:val="26"/>
          <w:szCs w:val="26"/>
        </w:rPr>
      </w:pPr>
      <w:r>
        <w:rPr>
          <w:sz w:val="26"/>
          <w:szCs w:val="26"/>
        </w:rPr>
        <w:t>Советом</w:t>
      </w:r>
      <w:r w:rsidRPr="00E63366">
        <w:rPr>
          <w:sz w:val="26"/>
          <w:szCs w:val="26"/>
        </w:rPr>
        <w:t xml:space="preserve"> обсуждались проекты приказов </w:t>
      </w:r>
      <w:proofErr w:type="spellStart"/>
      <w:r w:rsidRPr="00E63366">
        <w:rPr>
          <w:sz w:val="26"/>
          <w:szCs w:val="26"/>
        </w:rPr>
        <w:t>Минспорта</w:t>
      </w:r>
      <w:proofErr w:type="spellEnd"/>
      <w:r w:rsidRPr="00E63366">
        <w:rPr>
          <w:sz w:val="26"/>
          <w:szCs w:val="26"/>
        </w:rPr>
        <w:t xml:space="preserve"> Хакасии «О внесении изменений в приказ Министерства спорта Республики Хакасия от 02.02.2016 № 160-96</w:t>
      </w:r>
      <w:r>
        <w:rPr>
          <w:sz w:val="26"/>
          <w:szCs w:val="26"/>
        </w:rPr>
        <w:t xml:space="preserve"> </w:t>
      </w:r>
      <w:r w:rsidRPr="00E63366">
        <w:rPr>
          <w:sz w:val="26"/>
          <w:szCs w:val="26"/>
        </w:rPr>
        <w:t>«Об утверждении требований к закупаемым Министерством спорта Республики Хакасия и подведомственным Министерству спорта Республики Хакасия учреждений отдельным видам товаров, работ, услуг (в том числе предельных цен товаров, работ, услуг)».</w:t>
      </w:r>
    </w:p>
    <w:p w:rsidR="00825BA6" w:rsidRDefault="00825BA6" w:rsidP="00DC28CE">
      <w:pPr>
        <w:ind w:firstLine="703"/>
        <w:jc w:val="both"/>
        <w:rPr>
          <w:sz w:val="26"/>
          <w:szCs w:val="26"/>
        </w:rPr>
      </w:pPr>
    </w:p>
    <w:p w:rsidR="0068177B" w:rsidRPr="00AA5F8E" w:rsidRDefault="00DC28CE" w:rsidP="00366653">
      <w:pPr>
        <w:ind w:firstLine="703"/>
        <w:jc w:val="both"/>
        <w:rPr>
          <w:sz w:val="26"/>
          <w:szCs w:val="26"/>
        </w:rPr>
      </w:pPr>
      <w:r>
        <w:rPr>
          <w:sz w:val="26"/>
          <w:szCs w:val="26"/>
        </w:rPr>
        <w:t xml:space="preserve"> </w:t>
      </w:r>
      <w:r w:rsidRPr="00CF7DF5">
        <w:rPr>
          <w:sz w:val="26"/>
          <w:szCs w:val="26"/>
        </w:rPr>
        <w:t xml:space="preserve">В Республике Хакасия действует Региональная общественная организация ветеранов войны, труда и спорта. Министерство организует участие ветеранов труда и спорта в физкультурных и спортивных мероприятиях Республики Хакасия, а также и выезды за пределы республики в качестве поддержки спортивных сборных команд Республики Хакасия, принимающих участие в межрегиональных и всероссийских соревнованиях. По инициативе </w:t>
      </w:r>
      <w:proofErr w:type="spellStart"/>
      <w:r w:rsidRPr="00CF7DF5">
        <w:rPr>
          <w:sz w:val="26"/>
          <w:szCs w:val="26"/>
        </w:rPr>
        <w:t>Минспорта</w:t>
      </w:r>
      <w:proofErr w:type="spellEnd"/>
      <w:r w:rsidRPr="00CF7DF5">
        <w:rPr>
          <w:sz w:val="26"/>
          <w:szCs w:val="26"/>
        </w:rPr>
        <w:t xml:space="preserve"> Хакасии руководители подведомственных учреждений взял</w:t>
      </w:r>
      <w:r w:rsidR="00AA5F8E">
        <w:rPr>
          <w:sz w:val="26"/>
          <w:szCs w:val="26"/>
        </w:rPr>
        <w:t xml:space="preserve">и шефство над ветеранами спорта. 23 человека закреплены за подведомственными </w:t>
      </w:r>
      <w:proofErr w:type="spellStart"/>
      <w:r w:rsidR="00AA5F8E">
        <w:rPr>
          <w:sz w:val="26"/>
          <w:szCs w:val="26"/>
        </w:rPr>
        <w:t>Минспорту</w:t>
      </w:r>
      <w:proofErr w:type="spellEnd"/>
      <w:r w:rsidR="00AA5F8E">
        <w:rPr>
          <w:sz w:val="26"/>
          <w:szCs w:val="26"/>
        </w:rPr>
        <w:t xml:space="preserve"> Хакасии учреждениями. С</w:t>
      </w:r>
      <w:r w:rsidRPr="00CF7DF5">
        <w:rPr>
          <w:sz w:val="26"/>
          <w:szCs w:val="26"/>
        </w:rPr>
        <w:t xml:space="preserve">оставлены «паспорта ветеранов», </w:t>
      </w:r>
      <w:r w:rsidR="00AA5F8E">
        <w:rPr>
          <w:sz w:val="26"/>
          <w:szCs w:val="26"/>
        </w:rPr>
        <w:t xml:space="preserve">в которых отражены основные моменты жизни, спортивные и иные достижения, </w:t>
      </w:r>
      <w:r w:rsidR="00366EB7">
        <w:rPr>
          <w:sz w:val="26"/>
          <w:szCs w:val="26"/>
        </w:rPr>
        <w:t>вся информация передана в Музей спорта Республики Хакасия</w:t>
      </w:r>
      <w:r w:rsidR="0068177B">
        <w:rPr>
          <w:sz w:val="26"/>
          <w:szCs w:val="26"/>
        </w:rPr>
        <w:t>. С</w:t>
      </w:r>
      <w:r w:rsidR="0068177B" w:rsidRPr="00AA5F8E">
        <w:rPr>
          <w:sz w:val="26"/>
          <w:szCs w:val="26"/>
        </w:rPr>
        <w:t xml:space="preserve"> ветеранами поддерживается постоянная связь, оказывается необходимая помощь в быту, в том числе по доставке продуктов, лекарств.</w:t>
      </w:r>
      <w:r w:rsidR="0068177B">
        <w:rPr>
          <w:sz w:val="26"/>
          <w:szCs w:val="26"/>
        </w:rPr>
        <w:t xml:space="preserve"> Организована работа по участию ветеранов спорта </w:t>
      </w:r>
      <w:r w:rsidR="0068177B" w:rsidRPr="00CF7DF5">
        <w:rPr>
          <w:sz w:val="26"/>
          <w:szCs w:val="26"/>
        </w:rPr>
        <w:t>в качестве почетных гостей в республиканских и муниципальных физкульту</w:t>
      </w:r>
      <w:r w:rsidR="0068177B">
        <w:rPr>
          <w:sz w:val="26"/>
          <w:szCs w:val="26"/>
        </w:rPr>
        <w:t xml:space="preserve">рных и спортивных мероприятиях, </w:t>
      </w:r>
      <w:r w:rsidR="0068177B">
        <w:rPr>
          <w:sz w:val="26"/>
          <w:szCs w:val="26"/>
        </w:rPr>
        <w:lastRenderedPageBreak/>
        <w:t xml:space="preserve">проводятся встречи ветеранов с воспитанниками спортивных школ, студентами ГБПОУ РХ «Училище (техникум) олимпийского резерва». </w:t>
      </w:r>
    </w:p>
    <w:p w:rsidR="00E33D0B" w:rsidRDefault="00E33D0B" w:rsidP="00BD2A6C">
      <w:pPr>
        <w:autoSpaceDE w:val="0"/>
        <w:autoSpaceDN w:val="0"/>
        <w:adjustRightInd w:val="0"/>
        <w:ind w:firstLine="708"/>
        <w:jc w:val="both"/>
        <w:rPr>
          <w:sz w:val="26"/>
          <w:szCs w:val="26"/>
        </w:rPr>
      </w:pPr>
    </w:p>
    <w:p w:rsidR="00E67950" w:rsidRPr="00E67950" w:rsidRDefault="00E67950" w:rsidP="00BD2A6C">
      <w:pPr>
        <w:autoSpaceDE w:val="0"/>
        <w:autoSpaceDN w:val="0"/>
        <w:adjustRightInd w:val="0"/>
        <w:ind w:firstLine="708"/>
        <w:jc w:val="both"/>
        <w:rPr>
          <w:b/>
          <w:sz w:val="26"/>
          <w:szCs w:val="26"/>
        </w:rPr>
      </w:pPr>
      <w:r w:rsidRPr="00E67950">
        <w:rPr>
          <w:b/>
          <w:sz w:val="26"/>
          <w:szCs w:val="26"/>
        </w:rPr>
        <w:t>Модернизация системы подготовки спортивного резерва</w:t>
      </w:r>
    </w:p>
    <w:p w:rsidR="00BD2A6C" w:rsidRPr="00DC157F" w:rsidRDefault="006E4B83" w:rsidP="00BD2A6C">
      <w:pPr>
        <w:autoSpaceDE w:val="0"/>
        <w:autoSpaceDN w:val="0"/>
        <w:adjustRightInd w:val="0"/>
        <w:ind w:firstLine="708"/>
        <w:jc w:val="both"/>
        <w:rPr>
          <w:rFonts w:cs="Tahoma"/>
          <w:sz w:val="26"/>
          <w:szCs w:val="26"/>
        </w:rPr>
      </w:pPr>
      <w:r w:rsidRPr="006E4B83">
        <w:rPr>
          <w:sz w:val="26"/>
          <w:szCs w:val="26"/>
        </w:rPr>
        <w:t xml:space="preserve">В 2017 году </w:t>
      </w:r>
      <w:proofErr w:type="spellStart"/>
      <w:r w:rsidRPr="006E4B83">
        <w:rPr>
          <w:sz w:val="26"/>
          <w:szCs w:val="26"/>
        </w:rPr>
        <w:t>Минспортом</w:t>
      </w:r>
      <w:proofErr w:type="spellEnd"/>
      <w:r>
        <w:rPr>
          <w:sz w:val="26"/>
          <w:szCs w:val="26"/>
        </w:rPr>
        <w:t xml:space="preserve"> Хакасии была продолжена работа по модернизации системы подготовки спортивного резерва. </w:t>
      </w:r>
      <w:r w:rsidR="00A91285">
        <w:rPr>
          <w:rFonts w:cs="Tahoma"/>
          <w:sz w:val="26"/>
          <w:szCs w:val="26"/>
        </w:rPr>
        <w:t>По состоянию на 31 декабря</w:t>
      </w:r>
      <w:r w:rsidR="00BD2A6C" w:rsidRPr="00DC157F">
        <w:rPr>
          <w:rFonts w:cs="Tahoma"/>
          <w:sz w:val="26"/>
          <w:szCs w:val="26"/>
        </w:rPr>
        <w:t xml:space="preserve"> 201</w:t>
      </w:r>
      <w:r w:rsidR="00A91285">
        <w:rPr>
          <w:rFonts w:cs="Tahoma"/>
          <w:sz w:val="26"/>
          <w:szCs w:val="26"/>
        </w:rPr>
        <w:t>8</w:t>
      </w:r>
      <w:r w:rsidR="00BD2A6C" w:rsidRPr="00DC157F">
        <w:rPr>
          <w:rFonts w:cs="Tahoma"/>
          <w:sz w:val="26"/>
          <w:szCs w:val="26"/>
        </w:rPr>
        <w:t xml:space="preserve"> года в организации нового типа на программы спортивной подготовки перешли </w:t>
      </w:r>
      <w:r w:rsidR="00BD2A6C">
        <w:rPr>
          <w:rFonts w:cs="Tahoma"/>
          <w:sz w:val="26"/>
          <w:szCs w:val="26"/>
        </w:rPr>
        <w:t xml:space="preserve">все республиканские и </w:t>
      </w:r>
      <w:r w:rsidR="00BD2A6C" w:rsidRPr="00DC157F">
        <w:rPr>
          <w:rFonts w:cs="Tahoma"/>
          <w:sz w:val="26"/>
          <w:szCs w:val="26"/>
        </w:rPr>
        <w:t xml:space="preserve">6 муниципальных спортивных школ: </w:t>
      </w:r>
    </w:p>
    <w:p w:rsidR="00BD2A6C" w:rsidRPr="00DC157F" w:rsidRDefault="00BD2A6C" w:rsidP="00BD2A6C">
      <w:pPr>
        <w:autoSpaceDE w:val="0"/>
        <w:autoSpaceDN w:val="0"/>
        <w:adjustRightInd w:val="0"/>
        <w:ind w:firstLine="708"/>
        <w:jc w:val="both"/>
        <w:rPr>
          <w:rFonts w:cs="Tahoma"/>
          <w:sz w:val="26"/>
          <w:szCs w:val="26"/>
        </w:rPr>
      </w:pPr>
      <w:r w:rsidRPr="00DC157F">
        <w:rPr>
          <w:rFonts w:cs="Tahoma"/>
          <w:sz w:val="26"/>
          <w:szCs w:val="26"/>
        </w:rPr>
        <w:t xml:space="preserve">- Муниципальное бюджетное учреждение г. Черногорска «Спортивная школа «Сибиряк»; </w:t>
      </w:r>
    </w:p>
    <w:p w:rsidR="00BD2A6C" w:rsidRPr="00DC157F" w:rsidRDefault="00BD2A6C" w:rsidP="00BD2A6C">
      <w:pPr>
        <w:autoSpaceDE w:val="0"/>
        <w:autoSpaceDN w:val="0"/>
        <w:adjustRightInd w:val="0"/>
        <w:ind w:firstLine="708"/>
        <w:jc w:val="both"/>
        <w:rPr>
          <w:rFonts w:cs="Tahoma"/>
          <w:sz w:val="26"/>
          <w:szCs w:val="26"/>
        </w:rPr>
      </w:pPr>
      <w:r w:rsidRPr="00DC157F">
        <w:rPr>
          <w:rFonts w:cs="Tahoma"/>
          <w:sz w:val="26"/>
          <w:szCs w:val="26"/>
        </w:rPr>
        <w:t>- Муниципальное бюджетное учреждение г. Абазы «Абазинская спортивная школа»;</w:t>
      </w:r>
    </w:p>
    <w:p w:rsidR="00BD2A6C" w:rsidRPr="00DC157F" w:rsidRDefault="00BD2A6C" w:rsidP="00BD2A6C">
      <w:pPr>
        <w:autoSpaceDE w:val="0"/>
        <w:autoSpaceDN w:val="0"/>
        <w:adjustRightInd w:val="0"/>
        <w:ind w:firstLine="708"/>
        <w:jc w:val="both"/>
        <w:rPr>
          <w:rFonts w:cs="Tahoma"/>
          <w:sz w:val="26"/>
          <w:szCs w:val="26"/>
        </w:rPr>
      </w:pPr>
      <w:r>
        <w:rPr>
          <w:rFonts w:cs="Tahoma"/>
          <w:sz w:val="26"/>
          <w:szCs w:val="26"/>
        </w:rPr>
        <w:t xml:space="preserve"> </w:t>
      </w:r>
      <w:r w:rsidRPr="00DC157F">
        <w:rPr>
          <w:rFonts w:cs="Tahoma"/>
          <w:sz w:val="26"/>
          <w:szCs w:val="26"/>
        </w:rPr>
        <w:t>- Муниципальное бюджетное учреждение г. Сорска «Спортивная школа»;</w:t>
      </w:r>
    </w:p>
    <w:p w:rsidR="00BD2A6C" w:rsidRPr="00DC157F" w:rsidRDefault="00BD2A6C" w:rsidP="00BD2A6C">
      <w:pPr>
        <w:autoSpaceDE w:val="0"/>
        <w:autoSpaceDN w:val="0"/>
        <w:adjustRightInd w:val="0"/>
        <w:ind w:firstLine="708"/>
        <w:jc w:val="both"/>
        <w:rPr>
          <w:rFonts w:cs="Tahoma"/>
          <w:sz w:val="26"/>
          <w:szCs w:val="26"/>
        </w:rPr>
      </w:pPr>
      <w:r>
        <w:rPr>
          <w:rFonts w:cs="Tahoma"/>
          <w:sz w:val="26"/>
          <w:szCs w:val="26"/>
        </w:rPr>
        <w:t xml:space="preserve"> </w:t>
      </w:r>
      <w:r w:rsidRPr="00DC157F">
        <w:rPr>
          <w:rFonts w:cs="Tahoma"/>
          <w:sz w:val="26"/>
          <w:szCs w:val="26"/>
        </w:rPr>
        <w:t>-</w:t>
      </w:r>
      <w:r>
        <w:rPr>
          <w:rFonts w:cs="Tahoma"/>
          <w:sz w:val="26"/>
          <w:szCs w:val="26"/>
        </w:rPr>
        <w:t xml:space="preserve"> </w:t>
      </w:r>
      <w:r w:rsidRPr="00DC157F">
        <w:rPr>
          <w:rFonts w:cs="Tahoma"/>
          <w:sz w:val="26"/>
          <w:szCs w:val="26"/>
        </w:rPr>
        <w:t>Муниципальное бюджетное учреждение</w:t>
      </w:r>
      <w:r>
        <w:rPr>
          <w:rFonts w:cs="Tahoma"/>
          <w:sz w:val="26"/>
          <w:szCs w:val="26"/>
        </w:rPr>
        <w:t xml:space="preserve"> «Районная спортивная школа им. С.З. </w:t>
      </w:r>
      <w:proofErr w:type="spellStart"/>
      <w:r w:rsidRPr="00DC157F">
        <w:rPr>
          <w:rFonts w:cs="Tahoma"/>
          <w:sz w:val="26"/>
          <w:szCs w:val="26"/>
        </w:rPr>
        <w:t>Карамчакова</w:t>
      </w:r>
      <w:proofErr w:type="spellEnd"/>
      <w:r w:rsidRPr="00DC157F">
        <w:rPr>
          <w:rFonts w:cs="Tahoma"/>
          <w:sz w:val="26"/>
          <w:szCs w:val="26"/>
        </w:rPr>
        <w:t>»;</w:t>
      </w:r>
    </w:p>
    <w:p w:rsidR="00BD2A6C" w:rsidRPr="00DC157F" w:rsidRDefault="00BD2A6C" w:rsidP="00BD2A6C">
      <w:pPr>
        <w:autoSpaceDE w:val="0"/>
        <w:autoSpaceDN w:val="0"/>
        <w:adjustRightInd w:val="0"/>
        <w:ind w:firstLine="708"/>
        <w:jc w:val="both"/>
        <w:rPr>
          <w:rFonts w:cs="Tahoma"/>
          <w:sz w:val="26"/>
          <w:szCs w:val="26"/>
        </w:rPr>
      </w:pPr>
      <w:r>
        <w:rPr>
          <w:rFonts w:cs="Tahoma"/>
          <w:sz w:val="26"/>
          <w:szCs w:val="26"/>
        </w:rPr>
        <w:t xml:space="preserve"> </w:t>
      </w:r>
      <w:r w:rsidRPr="00DC157F">
        <w:rPr>
          <w:rFonts w:cs="Tahoma"/>
          <w:sz w:val="26"/>
          <w:szCs w:val="26"/>
        </w:rPr>
        <w:t>- Муниципальное бюджетное учреждение «</w:t>
      </w:r>
      <w:proofErr w:type="spellStart"/>
      <w:r w:rsidRPr="00DC157F">
        <w:rPr>
          <w:rFonts w:cs="Tahoma"/>
          <w:sz w:val="26"/>
          <w:szCs w:val="26"/>
        </w:rPr>
        <w:t>Таштыпская</w:t>
      </w:r>
      <w:proofErr w:type="spellEnd"/>
      <w:r w:rsidRPr="00DC157F">
        <w:rPr>
          <w:rFonts w:cs="Tahoma"/>
          <w:sz w:val="26"/>
          <w:szCs w:val="26"/>
        </w:rPr>
        <w:t xml:space="preserve"> спортивная школа»;</w:t>
      </w:r>
    </w:p>
    <w:p w:rsidR="00BD2A6C" w:rsidRDefault="00BD2A6C" w:rsidP="00BD2A6C">
      <w:pPr>
        <w:autoSpaceDE w:val="0"/>
        <w:autoSpaceDN w:val="0"/>
        <w:adjustRightInd w:val="0"/>
        <w:ind w:firstLine="708"/>
        <w:jc w:val="both"/>
        <w:rPr>
          <w:rFonts w:cs="Tahoma"/>
          <w:sz w:val="26"/>
          <w:szCs w:val="26"/>
        </w:rPr>
      </w:pPr>
      <w:r>
        <w:rPr>
          <w:rFonts w:cs="Tahoma"/>
          <w:sz w:val="26"/>
          <w:szCs w:val="26"/>
        </w:rPr>
        <w:t xml:space="preserve"> </w:t>
      </w:r>
      <w:r w:rsidRPr="00DC157F">
        <w:rPr>
          <w:rFonts w:cs="Tahoma"/>
          <w:sz w:val="26"/>
          <w:szCs w:val="26"/>
        </w:rPr>
        <w:t>- Муниципальное бюджетное учреждение «</w:t>
      </w:r>
      <w:proofErr w:type="spellStart"/>
      <w:r w:rsidRPr="00DC157F">
        <w:rPr>
          <w:rFonts w:cs="Tahoma"/>
          <w:sz w:val="26"/>
          <w:szCs w:val="26"/>
        </w:rPr>
        <w:t>Бейская</w:t>
      </w:r>
      <w:proofErr w:type="spellEnd"/>
      <w:r w:rsidRPr="00DC157F">
        <w:rPr>
          <w:rFonts w:cs="Tahoma"/>
          <w:sz w:val="26"/>
          <w:szCs w:val="26"/>
        </w:rPr>
        <w:t xml:space="preserve"> спортивная школа».</w:t>
      </w:r>
    </w:p>
    <w:p w:rsidR="00B94DFB" w:rsidRDefault="00282A06" w:rsidP="00F94EA1">
      <w:pPr>
        <w:ind w:left="57" w:firstLine="709"/>
        <w:jc w:val="both"/>
        <w:rPr>
          <w:sz w:val="26"/>
          <w:szCs w:val="26"/>
        </w:rPr>
      </w:pPr>
      <w:proofErr w:type="gramStart"/>
      <w:r w:rsidRPr="009935AD">
        <w:rPr>
          <w:sz w:val="26"/>
          <w:szCs w:val="26"/>
          <w:lang w:bidi="ru-RU"/>
        </w:rPr>
        <w:t>В</w:t>
      </w:r>
      <w:r w:rsidR="00BE156A" w:rsidRPr="009935AD">
        <w:rPr>
          <w:sz w:val="26"/>
          <w:szCs w:val="26"/>
          <w:lang w:bidi="ru-RU"/>
        </w:rPr>
        <w:t xml:space="preserve"> Республике Хакасия работают 3</w:t>
      </w:r>
      <w:r w:rsidRPr="009935AD">
        <w:rPr>
          <w:sz w:val="26"/>
          <w:szCs w:val="26"/>
          <w:lang w:bidi="ru-RU"/>
        </w:rPr>
        <w:t>0</w:t>
      </w:r>
      <w:r w:rsidR="00BE156A" w:rsidRPr="009935AD">
        <w:rPr>
          <w:sz w:val="26"/>
          <w:szCs w:val="26"/>
          <w:lang w:bidi="ru-RU"/>
        </w:rPr>
        <w:t> организаци</w:t>
      </w:r>
      <w:r w:rsidRPr="009935AD">
        <w:rPr>
          <w:sz w:val="26"/>
          <w:szCs w:val="26"/>
          <w:lang w:bidi="ru-RU"/>
        </w:rPr>
        <w:t>й</w:t>
      </w:r>
      <w:r w:rsidR="004118D9" w:rsidRPr="009935AD">
        <w:rPr>
          <w:sz w:val="26"/>
          <w:szCs w:val="26"/>
          <w:lang w:bidi="ru-RU"/>
        </w:rPr>
        <w:t>, осуществляющ</w:t>
      </w:r>
      <w:r w:rsidRPr="009935AD">
        <w:rPr>
          <w:sz w:val="26"/>
          <w:szCs w:val="26"/>
          <w:lang w:bidi="ru-RU"/>
        </w:rPr>
        <w:t>их</w:t>
      </w:r>
      <w:r w:rsidR="00BE156A" w:rsidRPr="009935AD">
        <w:rPr>
          <w:sz w:val="26"/>
          <w:szCs w:val="26"/>
          <w:lang w:bidi="ru-RU"/>
        </w:rPr>
        <w:t xml:space="preserve"> спортивную подготовку, это </w:t>
      </w:r>
      <w:r w:rsidR="009935AD" w:rsidRPr="003D48D3">
        <w:rPr>
          <w:sz w:val="26"/>
          <w:szCs w:val="26"/>
          <w:lang w:bidi="ru-RU"/>
        </w:rPr>
        <w:t>2</w:t>
      </w:r>
      <w:r w:rsidR="009935AD">
        <w:rPr>
          <w:sz w:val="26"/>
          <w:szCs w:val="26"/>
          <w:lang w:bidi="ru-RU"/>
        </w:rPr>
        <w:t> </w:t>
      </w:r>
      <w:r w:rsidR="009935AD" w:rsidRPr="003D48D3">
        <w:rPr>
          <w:sz w:val="26"/>
          <w:szCs w:val="26"/>
          <w:lang w:bidi="ru-RU"/>
        </w:rPr>
        <w:t xml:space="preserve">специализированные детско-юношеские спортивные школы олимпийского резерва, </w:t>
      </w:r>
      <w:r w:rsidR="009935AD">
        <w:rPr>
          <w:sz w:val="26"/>
          <w:szCs w:val="26"/>
          <w:lang w:bidi="ru-RU"/>
        </w:rPr>
        <w:t>13 детско-юношеских</w:t>
      </w:r>
      <w:r w:rsidR="009935AD" w:rsidRPr="003D48D3">
        <w:rPr>
          <w:sz w:val="26"/>
          <w:szCs w:val="26"/>
          <w:lang w:bidi="ru-RU"/>
        </w:rPr>
        <w:t xml:space="preserve"> спортивны</w:t>
      </w:r>
      <w:r w:rsidR="009935AD">
        <w:rPr>
          <w:sz w:val="26"/>
          <w:szCs w:val="26"/>
          <w:lang w:bidi="ru-RU"/>
        </w:rPr>
        <w:t>х</w:t>
      </w:r>
      <w:r w:rsidR="009935AD" w:rsidRPr="003D48D3">
        <w:rPr>
          <w:sz w:val="26"/>
          <w:szCs w:val="26"/>
          <w:lang w:bidi="ru-RU"/>
        </w:rPr>
        <w:t xml:space="preserve"> школ, 11 спортивных школ,</w:t>
      </w:r>
      <w:r w:rsidR="009935AD">
        <w:rPr>
          <w:sz w:val="26"/>
          <w:szCs w:val="26"/>
          <w:lang w:bidi="ru-RU"/>
        </w:rPr>
        <w:t xml:space="preserve"> </w:t>
      </w:r>
      <w:r w:rsidR="009935AD" w:rsidRPr="003D48D3">
        <w:rPr>
          <w:sz w:val="26"/>
          <w:szCs w:val="26"/>
          <w:lang w:bidi="ru-RU"/>
        </w:rPr>
        <w:t>2</w:t>
      </w:r>
      <w:r w:rsidR="009935AD">
        <w:rPr>
          <w:sz w:val="26"/>
          <w:szCs w:val="26"/>
          <w:lang w:bidi="ru-RU"/>
        </w:rPr>
        <w:t> </w:t>
      </w:r>
      <w:r w:rsidR="009935AD" w:rsidRPr="003D48D3">
        <w:rPr>
          <w:sz w:val="26"/>
          <w:szCs w:val="26"/>
          <w:lang w:bidi="ru-RU"/>
        </w:rPr>
        <w:t xml:space="preserve">спортивные школы </w:t>
      </w:r>
      <w:r w:rsidR="009935AD" w:rsidRPr="00113887">
        <w:rPr>
          <w:sz w:val="26"/>
          <w:szCs w:val="26"/>
          <w:lang w:bidi="ru-RU"/>
        </w:rPr>
        <w:t xml:space="preserve">олимпийского резерва, 1 центр спортивной подготовки, 1 училище (техникум) олимпийского резерва, </w:t>
      </w:r>
      <w:r w:rsidR="009935AD">
        <w:rPr>
          <w:color w:val="000000"/>
          <w:sz w:val="26"/>
          <w:szCs w:val="26"/>
        </w:rPr>
        <w:t>из них 3 </w:t>
      </w:r>
      <w:r w:rsidR="009935AD" w:rsidRPr="00F94EA1">
        <w:rPr>
          <w:color w:val="000000"/>
          <w:sz w:val="26"/>
          <w:szCs w:val="26"/>
        </w:rPr>
        <w:t>ДЮСШ относятся к сфере образования,  1 спортивная школа – к Министерству обороны  Российской Федерации.</w:t>
      </w:r>
      <w:proofErr w:type="gramEnd"/>
      <w:r w:rsidR="009935AD" w:rsidRPr="00F94EA1">
        <w:rPr>
          <w:color w:val="000000"/>
          <w:sz w:val="26"/>
          <w:szCs w:val="26"/>
        </w:rPr>
        <w:t xml:space="preserve"> </w:t>
      </w:r>
      <w:r w:rsidR="003646BF" w:rsidRPr="00F94EA1">
        <w:rPr>
          <w:rFonts w:cs="Tahoma"/>
          <w:sz w:val="26"/>
          <w:szCs w:val="26"/>
        </w:rPr>
        <w:t xml:space="preserve">Всего </w:t>
      </w:r>
      <w:r w:rsidR="000E1AC4">
        <w:rPr>
          <w:rFonts w:cs="Tahoma"/>
          <w:sz w:val="26"/>
          <w:szCs w:val="26"/>
        </w:rPr>
        <w:t>в</w:t>
      </w:r>
      <w:r w:rsidR="000E1AC4" w:rsidRPr="000E1AC4">
        <w:rPr>
          <w:sz w:val="26"/>
          <w:szCs w:val="26"/>
        </w:rPr>
        <w:t xml:space="preserve"> организациях</w:t>
      </w:r>
      <w:r w:rsidR="000E1AC4">
        <w:rPr>
          <w:sz w:val="26"/>
          <w:szCs w:val="26"/>
        </w:rPr>
        <w:t>,</w:t>
      </w:r>
      <w:r w:rsidR="000E1AC4" w:rsidRPr="000E1AC4">
        <w:rPr>
          <w:sz w:val="26"/>
          <w:szCs w:val="26"/>
        </w:rPr>
        <w:t xml:space="preserve"> осуще</w:t>
      </w:r>
      <w:r w:rsidR="000E1AC4">
        <w:rPr>
          <w:sz w:val="26"/>
          <w:szCs w:val="26"/>
        </w:rPr>
        <w:t xml:space="preserve">ствляющих спортивную подготовку, </w:t>
      </w:r>
      <w:r w:rsidR="000E1AC4" w:rsidRPr="000E1AC4">
        <w:rPr>
          <w:sz w:val="26"/>
          <w:szCs w:val="26"/>
        </w:rPr>
        <w:t>занима</w:t>
      </w:r>
      <w:r w:rsidR="000E1AC4">
        <w:rPr>
          <w:sz w:val="26"/>
          <w:szCs w:val="26"/>
        </w:rPr>
        <w:t>ю</w:t>
      </w:r>
      <w:r w:rsidR="000E1AC4" w:rsidRPr="000E1AC4">
        <w:rPr>
          <w:sz w:val="26"/>
          <w:szCs w:val="26"/>
        </w:rPr>
        <w:t>тся 17119 человек (в том числе 5198 женщин) по 33 видам спорта, из них: на спортивно-оздоровительном этапе – 4655 человек, на этапе начальной подготовки – 6040 человек, на тренировочном этапе – 5939, на этапе спортивного совершенствования – 454 человек</w:t>
      </w:r>
      <w:r w:rsidR="000E1AC4">
        <w:rPr>
          <w:sz w:val="26"/>
          <w:szCs w:val="26"/>
        </w:rPr>
        <w:t>а</w:t>
      </w:r>
      <w:r w:rsidR="000E1AC4" w:rsidRPr="000E1AC4">
        <w:rPr>
          <w:sz w:val="26"/>
          <w:szCs w:val="26"/>
        </w:rPr>
        <w:t>, на этапе высшего спортивного мастерства – 31 человек. Численн</w:t>
      </w:r>
      <w:r w:rsidR="000E1AC4">
        <w:rPr>
          <w:sz w:val="26"/>
          <w:szCs w:val="26"/>
        </w:rPr>
        <w:t>ость занимающихся в СШОР – 1196 </w:t>
      </w:r>
      <w:r w:rsidR="000E1AC4" w:rsidRPr="000E1AC4">
        <w:rPr>
          <w:sz w:val="26"/>
          <w:szCs w:val="26"/>
        </w:rPr>
        <w:t>человек, СШ – 6504 человек, СДЮ</w:t>
      </w:r>
      <w:r w:rsidR="000E1AC4">
        <w:rPr>
          <w:sz w:val="26"/>
          <w:szCs w:val="26"/>
        </w:rPr>
        <w:t>СШОР – 948 человек, ДЮСШ – 8315 </w:t>
      </w:r>
      <w:r w:rsidR="000E1AC4" w:rsidRPr="000E1AC4">
        <w:rPr>
          <w:sz w:val="26"/>
          <w:szCs w:val="26"/>
        </w:rPr>
        <w:t xml:space="preserve">человека, </w:t>
      </w:r>
      <w:proofErr w:type="gramStart"/>
      <w:r w:rsidR="000E1AC4" w:rsidRPr="000E1AC4">
        <w:rPr>
          <w:sz w:val="26"/>
          <w:szCs w:val="26"/>
        </w:rPr>
        <w:t>У(</w:t>
      </w:r>
      <w:proofErr w:type="gramEnd"/>
      <w:r w:rsidR="000E1AC4" w:rsidRPr="000E1AC4">
        <w:rPr>
          <w:sz w:val="26"/>
          <w:szCs w:val="26"/>
        </w:rPr>
        <w:t>Т)ОР – 156 человек.</w:t>
      </w:r>
      <w:r w:rsidR="000E1AC4">
        <w:rPr>
          <w:sz w:val="26"/>
          <w:szCs w:val="26"/>
        </w:rPr>
        <w:t xml:space="preserve"> </w:t>
      </w:r>
      <w:r w:rsidR="00B94DFB" w:rsidRPr="00F94EA1">
        <w:rPr>
          <w:sz w:val="26"/>
          <w:szCs w:val="26"/>
        </w:rPr>
        <w:t>Самые массовые виды спорта в республике: футбол (</w:t>
      </w:r>
      <w:r w:rsidR="00F94EA1" w:rsidRPr="00F94EA1">
        <w:rPr>
          <w:sz w:val="26"/>
          <w:szCs w:val="26"/>
        </w:rPr>
        <w:t>1820</w:t>
      </w:r>
      <w:r w:rsidR="00B94DFB" w:rsidRPr="00F94EA1">
        <w:rPr>
          <w:sz w:val="26"/>
          <w:szCs w:val="26"/>
        </w:rPr>
        <w:t>), волейбол (</w:t>
      </w:r>
      <w:r w:rsidR="00F94EA1" w:rsidRPr="00F94EA1">
        <w:rPr>
          <w:sz w:val="26"/>
          <w:szCs w:val="26"/>
        </w:rPr>
        <w:t>1407</w:t>
      </w:r>
      <w:r w:rsidR="00B94DFB" w:rsidRPr="00F94EA1">
        <w:rPr>
          <w:sz w:val="26"/>
          <w:szCs w:val="26"/>
        </w:rPr>
        <w:t>), вольная борьба (</w:t>
      </w:r>
      <w:r w:rsidR="00F94EA1" w:rsidRPr="00F94EA1">
        <w:rPr>
          <w:sz w:val="26"/>
          <w:szCs w:val="26"/>
        </w:rPr>
        <w:t>1340</w:t>
      </w:r>
      <w:r w:rsidR="00B94DFB" w:rsidRPr="00F94EA1">
        <w:rPr>
          <w:sz w:val="26"/>
          <w:szCs w:val="26"/>
        </w:rPr>
        <w:t>), плавание (2</w:t>
      </w:r>
      <w:r w:rsidR="00F94EA1" w:rsidRPr="00F94EA1">
        <w:rPr>
          <w:sz w:val="26"/>
          <w:szCs w:val="26"/>
        </w:rPr>
        <w:t>572</w:t>
      </w:r>
      <w:r w:rsidR="00B94DFB" w:rsidRPr="00F94EA1">
        <w:rPr>
          <w:sz w:val="26"/>
          <w:szCs w:val="26"/>
        </w:rPr>
        <w:t>), хоккей с мячом (1</w:t>
      </w:r>
      <w:r w:rsidR="00F94EA1" w:rsidRPr="00F94EA1">
        <w:rPr>
          <w:sz w:val="26"/>
          <w:szCs w:val="26"/>
        </w:rPr>
        <w:t>073</w:t>
      </w:r>
      <w:r w:rsidR="00B94DFB" w:rsidRPr="00F94EA1">
        <w:rPr>
          <w:sz w:val="26"/>
          <w:szCs w:val="26"/>
        </w:rPr>
        <w:t>), баскетбол (</w:t>
      </w:r>
      <w:r w:rsidR="00F94EA1" w:rsidRPr="00F94EA1">
        <w:rPr>
          <w:sz w:val="26"/>
          <w:szCs w:val="26"/>
        </w:rPr>
        <w:t>1034</w:t>
      </w:r>
      <w:r w:rsidR="00B94DFB" w:rsidRPr="00F94EA1">
        <w:rPr>
          <w:sz w:val="26"/>
          <w:szCs w:val="26"/>
        </w:rPr>
        <w:t>), легкая атлетика (</w:t>
      </w:r>
      <w:r w:rsidR="00F94EA1" w:rsidRPr="00F94EA1">
        <w:rPr>
          <w:sz w:val="26"/>
          <w:szCs w:val="26"/>
        </w:rPr>
        <w:t>1217</w:t>
      </w:r>
      <w:r w:rsidR="00B94DFB" w:rsidRPr="00F94EA1">
        <w:rPr>
          <w:sz w:val="26"/>
          <w:szCs w:val="26"/>
        </w:rPr>
        <w:t>), бокс (8</w:t>
      </w:r>
      <w:r w:rsidR="00F94EA1" w:rsidRPr="00F94EA1">
        <w:rPr>
          <w:sz w:val="26"/>
          <w:szCs w:val="26"/>
        </w:rPr>
        <w:t>79</w:t>
      </w:r>
      <w:r w:rsidR="00B94DFB" w:rsidRPr="00F94EA1">
        <w:rPr>
          <w:sz w:val="26"/>
          <w:szCs w:val="26"/>
        </w:rPr>
        <w:t>), греко-римская борьба (</w:t>
      </w:r>
      <w:r w:rsidR="00F94EA1" w:rsidRPr="00F94EA1">
        <w:rPr>
          <w:sz w:val="26"/>
          <w:szCs w:val="26"/>
        </w:rPr>
        <w:t>929</w:t>
      </w:r>
      <w:r w:rsidR="00B94DFB" w:rsidRPr="00F94EA1">
        <w:rPr>
          <w:sz w:val="26"/>
          <w:szCs w:val="26"/>
        </w:rPr>
        <w:t>), дзюдо (</w:t>
      </w:r>
      <w:r w:rsidR="00F94EA1" w:rsidRPr="00F94EA1">
        <w:rPr>
          <w:sz w:val="26"/>
          <w:szCs w:val="26"/>
        </w:rPr>
        <w:t>805</w:t>
      </w:r>
      <w:r w:rsidR="00B94DFB" w:rsidRPr="00F94EA1">
        <w:rPr>
          <w:sz w:val="26"/>
          <w:szCs w:val="26"/>
        </w:rPr>
        <w:t>), настольный теннис (7</w:t>
      </w:r>
      <w:r w:rsidR="00F94EA1" w:rsidRPr="00F94EA1">
        <w:rPr>
          <w:sz w:val="26"/>
          <w:szCs w:val="26"/>
        </w:rPr>
        <w:t>61</w:t>
      </w:r>
      <w:r w:rsidR="00B94DFB" w:rsidRPr="00F94EA1">
        <w:rPr>
          <w:sz w:val="26"/>
          <w:szCs w:val="26"/>
        </w:rPr>
        <w:t>).</w:t>
      </w:r>
      <w:r w:rsidR="00AA5F8E">
        <w:rPr>
          <w:sz w:val="26"/>
          <w:szCs w:val="26"/>
        </w:rPr>
        <w:t xml:space="preserve"> </w:t>
      </w:r>
    </w:p>
    <w:p w:rsidR="00A46B88" w:rsidRDefault="00A46B88" w:rsidP="00366653">
      <w:pPr>
        <w:ind w:firstLine="709"/>
        <w:jc w:val="both"/>
        <w:rPr>
          <w:sz w:val="26"/>
          <w:szCs w:val="26"/>
        </w:rPr>
      </w:pPr>
      <w:r w:rsidRPr="00346646">
        <w:rPr>
          <w:sz w:val="26"/>
          <w:szCs w:val="26"/>
        </w:rPr>
        <w:t>Приказом Министерства спорта Росс</w:t>
      </w:r>
      <w:r>
        <w:rPr>
          <w:sz w:val="26"/>
          <w:szCs w:val="26"/>
        </w:rPr>
        <w:t>ийской Федерации от 16.12.2016</w:t>
      </w:r>
      <w:r w:rsidRPr="00346646">
        <w:rPr>
          <w:sz w:val="26"/>
          <w:szCs w:val="26"/>
        </w:rPr>
        <w:t xml:space="preserve"> №</w:t>
      </w:r>
      <w:r>
        <w:rPr>
          <w:sz w:val="26"/>
          <w:szCs w:val="26"/>
        </w:rPr>
        <w:t> </w:t>
      </w:r>
      <w:r w:rsidRPr="00346646">
        <w:rPr>
          <w:sz w:val="26"/>
          <w:szCs w:val="26"/>
        </w:rPr>
        <w:t xml:space="preserve">1286 </w:t>
      </w:r>
      <w:r w:rsidRPr="00187780">
        <w:rPr>
          <w:sz w:val="26"/>
          <w:szCs w:val="26"/>
        </w:rPr>
        <w:t xml:space="preserve">Государственное бюджетное учреждение Республики Хакасия «Спортивная школа </w:t>
      </w:r>
      <w:r>
        <w:rPr>
          <w:sz w:val="26"/>
          <w:szCs w:val="26"/>
        </w:rPr>
        <w:t xml:space="preserve">олимпийского резерва </w:t>
      </w:r>
      <w:r w:rsidRPr="00187780">
        <w:rPr>
          <w:sz w:val="26"/>
          <w:szCs w:val="26"/>
        </w:rPr>
        <w:t>единоборств»</w:t>
      </w:r>
      <w:r w:rsidRPr="00346646">
        <w:rPr>
          <w:sz w:val="26"/>
          <w:szCs w:val="26"/>
        </w:rPr>
        <w:t xml:space="preserve"> внесено в перечень физкультурно-спортивных организаций и образовательных учреждений, осуществляющих подготовку спортсменов и использующих для обозначения юридического лица (в фирменном наименовании) наименования </w:t>
      </w:r>
      <w:r>
        <w:rPr>
          <w:sz w:val="26"/>
          <w:szCs w:val="26"/>
        </w:rPr>
        <w:t xml:space="preserve">«Олимпийский». </w:t>
      </w:r>
      <w:r w:rsidR="00366653" w:rsidRPr="00202A04">
        <w:rPr>
          <w:sz w:val="26"/>
          <w:szCs w:val="26"/>
        </w:rPr>
        <w:t>Постановление</w:t>
      </w:r>
      <w:r w:rsidR="00366653">
        <w:rPr>
          <w:sz w:val="26"/>
          <w:szCs w:val="26"/>
        </w:rPr>
        <w:t>м</w:t>
      </w:r>
      <w:r w:rsidR="00366653" w:rsidRPr="00202A04">
        <w:rPr>
          <w:sz w:val="26"/>
          <w:szCs w:val="26"/>
        </w:rPr>
        <w:t xml:space="preserve"> Правительства Республики</w:t>
      </w:r>
      <w:r w:rsidR="00366653">
        <w:rPr>
          <w:sz w:val="26"/>
          <w:szCs w:val="26"/>
        </w:rPr>
        <w:t xml:space="preserve"> Хакасия от 30.05.2017 № 263 «О </w:t>
      </w:r>
      <w:r w:rsidR="00366653" w:rsidRPr="00202A04">
        <w:rPr>
          <w:sz w:val="26"/>
          <w:szCs w:val="26"/>
        </w:rPr>
        <w:t xml:space="preserve">переименовании Государственного бюджетного учреждения Республики Хакасия «Спортивная школа единоборств» и внесении изменений в некоторые постановления Правительства Республики Хакасия» </w:t>
      </w:r>
      <w:r w:rsidR="00366653">
        <w:rPr>
          <w:sz w:val="26"/>
          <w:szCs w:val="26"/>
        </w:rPr>
        <w:t>у</w:t>
      </w:r>
      <w:r w:rsidR="00366653" w:rsidRPr="00202A04">
        <w:rPr>
          <w:sz w:val="26"/>
          <w:szCs w:val="26"/>
        </w:rPr>
        <w:t>чреждению присвоен с</w:t>
      </w:r>
      <w:r w:rsidR="00366653">
        <w:rPr>
          <w:sz w:val="26"/>
          <w:szCs w:val="26"/>
        </w:rPr>
        <w:t>татус</w:t>
      </w:r>
      <w:r w:rsidR="00366653" w:rsidRPr="00202A04">
        <w:rPr>
          <w:sz w:val="26"/>
          <w:szCs w:val="26"/>
        </w:rPr>
        <w:t xml:space="preserve"> «Олимпийский»</w:t>
      </w:r>
      <w:r w:rsidR="00366653">
        <w:rPr>
          <w:sz w:val="26"/>
          <w:szCs w:val="26"/>
        </w:rPr>
        <w:t xml:space="preserve">. </w:t>
      </w:r>
      <w:r>
        <w:rPr>
          <w:sz w:val="26"/>
          <w:szCs w:val="26"/>
        </w:rPr>
        <w:t xml:space="preserve">В </w:t>
      </w:r>
      <w:r w:rsidR="00366653">
        <w:rPr>
          <w:sz w:val="26"/>
          <w:szCs w:val="26"/>
        </w:rPr>
        <w:t xml:space="preserve">ГБУ РХ «Спортивная школа единоборств олимпийского резерва» </w:t>
      </w:r>
      <w:r>
        <w:rPr>
          <w:sz w:val="26"/>
          <w:szCs w:val="26"/>
        </w:rPr>
        <w:t xml:space="preserve">работают 6 тренеров с высшей квалификационной категорией, два работника имеют почетное звание «Заслуженный тренер России», 7 человек </w:t>
      </w:r>
      <w:proofErr w:type="gramStart"/>
      <w:r>
        <w:rPr>
          <w:sz w:val="26"/>
          <w:szCs w:val="26"/>
        </w:rPr>
        <w:t>–</w:t>
      </w:r>
      <w:r>
        <w:rPr>
          <w:sz w:val="26"/>
          <w:szCs w:val="26"/>
        </w:rPr>
        <w:lastRenderedPageBreak/>
        <w:t>п</w:t>
      </w:r>
      <w:proofErr w:type="gramEnd"/>
      <w:r>
        <w:rPr>
          <w:sz w:val="26"/>
          <w:szCs w:val="26"/>
        </w:rPr>
        <w:t xml:space="preserve">очетное звание «Заслуженный работник физической культуры и спорта Республики Хакасия». </w:t>
      </w:r>
    </w:p>
    <w:p w:rsidR="00282A06" w:rsidRPr="003A58A7" w:rsidRDefault="00282A06" w:rsidP="00366653">
      <w:pPr>
        <w:ind w:firstLine="709"/>
        <w:jc w:val="both"/>
        <w:rPr>
          <w:color w:val="000000"/>
          <w:sz w:val="26"/>
          <w:szCs w:val="26"/>
        </w:rPr>
      </w:pPr>
      <w:r w:rsidRPr="00282A06">
        <w:rPr>
          <w:color w:val="000000"/>
          <w:sz w:val="26"/>
          <w:szCs w:val="26"/>
        </w:rPr>
        <w:t xml:space="preserve">Постановлением Правительства Республики Хакасия от 08.11.2017 №571 </w:t>
      </w:r>
      <w:r>
        <w:rPr>
          <w:color w:val="000000"/>
          <w:sz w:val="26"/>
          <w:szCs w:val="26"/>
        </w:rPr>
        <w:t>«О </w:t>
      </w:r>
      <w:r w:rsidRPr="00282A06">
        <w:rPr>
          <w:color w:val="000000"/>
          <w:sz w:val="26"/>
          <w:szCs w:val="26"/>
        </w:rPr>
        <w:t>переименовании Автономного</w:t>
      </w:r>
      <w:r>
        <w:rPr>
          <w:color w:val="000000"/>
          <w:sz w:val="26"/>
          <w:szCs w:val="26"/>
        </w:rPr>
        <w:t xml:space="preserve"> учреждения Республики Хакасия «</w:t>
      </w:r>
      <w:r w:rsidRPr="00282A06">
        <w:rPr>
          <w:color w:val="000000"/>
          <w:sz w:val="26"/>
          <w:szCs w:val="26"/>
        </w:rPr>
        <w:t xml:space="preserve">Центр спортивной подготовки </w:t>
      </w:r>
      <w:r>
        <w:rPr>
          <w:color w:val="000000"/>
          <w:sz w:val="26"/>
          <w:szCs w:val="26"/>
        </w:rPr>
        <w:t>«</w:t>
      </w:r>
      <w:r w:rsidRPr="00282A06">
        <w:rPr>
          <w:color w:val="000000"/>
          <w:sz w:val="26"/>
          <w:szCs w:val="26"/>
        </w:rPr>
        <w:t>Тея</w:t>
      </w:r>
      <w:r>
        <w:rPr>
          <w:color w:val="000000"/>
          <w:sz w:val="26"/>
          <w:szCs w:val="26"/>
        </w:rPr>
        <w:t>»</w:t>
      </w:r>
      <w:r w:rsidRPr="00282A06">
        <w:rPr>
          <w:color w:val="000000"/>
          <w:sz w:val="26"/>
          <w:szCs w:val="26"/>
        </w:rPr>
        <w:t xml:space="preserve"> и внесении изменений в некоторые постановления Правительства Республики Хакасия</w:t>
      </w:r>
      <w:r>
        <w:rPr>
          <w:color w:val="000000"/>
          <w:sz w:val="26"/>
          <w:szCs w:val="26"/>
        </w:rPr>
        <w:t>»</w:t>
      </w:r>
      <w:r w:rsidRPr="00282A06">
        <w:rPr>
          <w:color w:val="000000"/>
          <w:sz w:val="26"/>
          <w:szCs w:val="26"/>
        </w:rPr>
        <w:t xml:space="preserve"> Автономное учреждение Республики Хакасия </w:t>
      </w:r>
      <w:r>
        <w:rPr>
          <w:color w:val="000000"/>
          <w:sz w:val="26"/>
          <w:szCs w:val="26"/>
        </w:rPr>
        <w:t>«</w:t>
      </w:r>
      <w:r w:rsidRPr="00282A06">
        <w:rPr>
          <w:color w:val="000000"/>
          <w:sz w:val="26"/>
          <w:szCs w:val="26"/>
        </w:rPr>
        <w:t xml:space="preserve">Центр спортивной подготовки </w:t>
      </w:r>
      <w:r>
        <w:rPr>
          <w:color w:val="000000"/>
          <w:sz w:val="26"/>
          <w:szCs w:val="26"/>
        </w:rPr>
        <w:t>«</w:t>
      </w:r>
      <w:r w:rsidRPr="00282A06">
        <w:rPr>
          <w:color w:val="000000"/>
          <w:sz w:val="26"/>
          <w:szCs w:val="26"/>
        </w:rPr>
        <w:t>Тея</w:t>
      </w:r>
      <w:r>
        <w:rPr>
          <w:color w:val="000000"/>
          <w:sz w:val="26"/>
          <w:szCs w:val="26"/>
        </w:rPr>
        <w:t>»</w:t>
      </w:r>
      <w:r w:rsidRPr="00282A06">
        <w:rPr>
          <w:color w:val="000000"/>
          <w:sz w:val="26"/>
          <w:szCs w:val="26"/>
        </w:rPr>
        <w:t xml:space="preserve"> переименовано в Автономное учреждение Республики Хакасия </w:t>
      </w:r>
      <w:r>
        <w:rPr>
          <w:color w:val="000000"/>
          <w:sz w:val="26"/>
          <w:szCs w:val="26"/>
        </w:rPr>
        <w:t>«</w:t>
      </w:r>
      <w:r w:rsidRPr="00282A06">
        <w:rPr>
          <w:color w:val="000000"/>
          <w:sz w:val="26"/>
          <w:szCs w:val="26"/>
        </w:rPr>
        <w:t xml:space="preserve">Спортивная школа </w:t>
      </w:r>
      <w:r>
        <w:rPr>
          <w:color w:val="000000"/>
          <w:sz w:val="26"/>
          <w:szCs w:val="26"/>
        </w:rPr>
        <w:t>«</w:t>
      </w:r>
      <w:r w:rsidRPr="00282A06">
        <w:rPr>
          <w:color w:val="000000"/>
          <w:sz w:val="26"/>
          <w:szCs w:val="26"/>
        </w:rPr>
        <w:t>Тея</w:t>
      </w:r>
      <w:r>
        <w:rPr>
          <w:color w:val="000000"/>
          <w:sz w:val="26"/>
          <w:szCs w:val="26"/>
        </w:rPr>
        <w:t>»</w:t>
      </w:r>
      <w:r w:rsidRPr="00282A06">
        <w:rPr>
          <w:color w:val="000000"/>
          <w:sz w:val="26"/>
          <w:szCs w:val="26"/>
        </w:rPr>
        <w:t>.</w:t>
      </w:r>
    </w:p>
    <w:p w:rsidR="00A46B88" w:rsidRDefault="00A46B88" w:rsidP="00A46B88">
      <w:pPr>
        <w:pStyle w:val="10"/>
        <w:shd w:val="clear" w:color="auto" w:fill="auto"/>
        <w:spacing w:before="0" w:after="0" w:line="240" w:lineRule="auto"/>
        <w:ind w:firstLine="709"/>
        <w:jc w:val="both"/>
        <w:rPr>
          <w:sz w:val="26"/>
          <w:szCs w:val="26"/>
        </w:rPr>
      </w:pPr>
      <w:r w:rsidRPr="00C85952">
        <w:rPr>
          <w:sz w:val="26"/>
          <w:szCs w:val="26"/>
        </w:rPr>
        <w:t>Приказом Министерства спорта Российской Ф</w:t>
      </w:r>
      <w:r>
        <w:rPr>
          <w:sz w:val="26"/>
          <w:szCs w:val="26"/>
        </w:rPr>
        <w:t>едерации от 14.02.2014 № 83 «Об </w:t>
      </w:r>
      <w:r w:rsidRPr="00C85952">
        <w:rPr>
          <w:sz w:val="26"/>
          <w:szCs w:val="26"/>
        </w:rPr>
        <w:t xml:space="preserve">утверждении перечня базовых видов спорта на 2014-2018 годы» для Республики Хакасия утверждены три базовых вида спорта – спортивная борьба, настольный теннис, легкая атлетика. В 2017 году в состав спортивных сборных команд Российской Федерации включены </w:t>
      </w:r>
      <w:r>
        <w:rPr>
          <w:sz w:val="26"/>
          <w:szCs w:val="26"/>
        </w:rPr>
        <w:t>24</w:t>
      </w:r>
      <w:r w:rsidRPr="00C85952">
        <w:rPr>
          <w:sz w:val="26"/>
          <w:szCs w:val="26"/>
        </w:rPr>
        <w:t xml:space="preserve"> спортсмена Республики Хакасия по базовым видам спорта.</w:t>
      </w:r>
    </w:p>
    <w:p w:rsidR="00E1140C" w:rsidRDefault="00A46B88" w:rsidP="00A46B88">
      <w:pPr>
        <w:pStyle w:val="10"/>
        <w:shd w:val="clear" w:color="auto" w:fill="auto"/>
        <w:spacing w:before="0" w:after="0" w:line="240" w:lineRule="auto"/>
        <w:ind w:firstLine="709"/>
        <w:jc w:val="both"/>
        <w:rPr>
          <w:sz w:val="26"/>
          <w:szCs w:val="26"/>
        </w:rPr>
      </w:pPr>
      <w:r w:rsidRPr="00D85DC2">
        <w:rPr>
          <w:sz w:val="26"/>
          <w:szCs w:val="26"/>
        </w:rPr>
        <w:t xml:space="preserve">Постановлением Правительства Республики Хакасия от 27.10.2015 № 554 утверждена государственная программа Республики Хакасия «Развитие физической культуры и спорта в Республике Хакасия на 2016-2020 годы». </w:t>
      </w:r>
      <w:proofErr w:type="gramStart"/>
      <w:r w:rsidR="00D52E23" w:rsidRPr="00D52E23">
        <w:rPr>
          <w:sz w:val="26"/>
          <w:szCs w:val="26"/>
        </w:rPr>
        <w:t>В целях повышения эффективности работы по подготовке спортивного резерва в Республике Хакасия постановлением Правительства Республ</w:t>
      </w:r>
      <w:r w:rsidR="00D52E23">
        <w:rPr>
          <w:sz w:val="26"/>
          <w:szCs w:val="26"/>
        </w:rPr>
        <w:t>ики Хакасия от 07.12.2017 №640 «</w:t>
      </w:r>
      <w:r w:rsidR="00D52E23" w:rsidRPr="00D52E23">
        <w:rPr>
          <w:sz w:val="26"/>
          <w:szCs w:val="26"/>
        </w:rPr>
        <w:t xml:space="preserve">О внесении изменений в государственную программу Республики Хакасия </w:t>
      </w:r>
      <w:r w:rsidR="00D52E23">
        <w:rPr>
          <w:sz w:val="26"/>
          <w:szCs w:val="26"/>
        </w:rPr>
        <w:t>«</w:t>
      </w:r>
      <w:r w:rsidR="00D52E23" w:rsidRPr="00D52E23">
        <w:rPr>
          <w:sz w:val="26"/>
          <w:szCs w:val="26"/>
        </w:rPr>
        <w:t>Развитие физической культуры и спорта в Республике Хакасия на 2016-2020 годы</w:t>
      </w:r>
      <w:r w:rsidR="00D52E23">
        <w:rPr>
          <w:sz w:val="26"/>
          <w:szCs w:val="26"/>
        </w:rPr>
        <w:t>»</w:t>
      </w:r>
      <w:r w:rsidR="00D52E23" w:rsidRPr="00D52E23">
        <w:rPr>
          <w:sz w:val="26"/>
          <w:szCs w:val="26"/>
        </w:rPr>
        <w:t>, утвержденную постановлением Правительства Республики Хакасия от 27.10.2015 №554</w:t>
      </w:r>
      <w:r w:rsidR="00D52E23">
        <w:rPr>
          <w:sz w:val="26"/>
          <w:szCs w:val="26"/>
        </w:rPr>
        <w:t>»</w:t>
      </w:r>
      <w:r w:rsidR="00D52E23" w:rsidRPr="00D52E23">
        <w:rPr>
          <w:sz w:val="26"/>
          <w:szCs w:val="26"/>
        </w:rPr>
        <w:t xml:space="preserve"> в государственной программе Республики Хакасия </w:t>
      </w:r>
      <w:r w:rsidR="00D52E23">
        <w:rPr>
          <w:sz w:val="26"/>
          <w:szCs w:val="26"/>
        </w:rPr>
        <w:t>«</w:t>
      </w:r>
      <w:r w:rsidR="00D52E23" w:rsidRPr="00D52E23">
        <w:rPr>
          <w:sz w:val="26"/>
          <w:szCs w:val="26"/>
        </w:rPr>
        <w:t>Развити</w:t>
      </w:r>
      <w:r w:rsidR="00D52E23">
        <w:rPr>
          <w:sz w:val="26"/>
          <w:szCs w:val="26"/>
        </w:rPr>
        <w:t>е</w:t>
      </w:r>
      <w:r w:rsidR="00D52E23" w:rsidRPr="00D52E23">
        <w:rPr>
          <w:sz w:val="26"/>
          <w:szCs w:val="26"/>
        </w:rPr>
        <w:t xml:space="preserve"> физической культуры и спорта в Республике Хакасия на</w:t>
      </w:r>
      <w:proofErr w:type="gramEnd"/>
      <w:r w:rsidR="00D52E23" w:rsidRPr="00D52E23">
        <w:rPr>
          <w:sz w:val="26"/>
          <w:szCs w:val="26"/>
        </w:rPr>
        <w:t xml:space="preserve"> 2016-2020 годы</w:t>
      </w:r>
      <w:r w:rsidR="00D52E23">
        <w:rPr>
          <w:sz w:val="26"/>
          <w:szCs w:val="26"/>
        </w:rPr>
        <w:t>»</w:t>
      </w:r>
      <w:r w:rsidR="00D52E23" w:rsidRPr="00D52E23">
        <w:rPr>
          <w:sz w:val="26"/>
          <w:szCs w:val="26"/>
        </w:rPr>
        <w:t xml:space="preserve"> выделена подпрограмма </w:t>
      </w:r>
      <w:r w:rsidR="00D52E23">
        <w:rPr>
          <w:sz w:val="26"/>
          <w:szCs w:val="26"/>
        </w:rPr>
        <w:t>«</w:t>
      </w:r>
      <w:r w:rsidR="00D52E23" w:rsidRPr="00D52E23">
        <w:rPr>
          <w:sz w:val="26"/>
          <w:szCs w:val="26"/>
        </w:rPr>
        <w:t>Развитие системы подготовки спортивного резерва в Республике Хакасия</w:t>
      </w:r>
      <w:r w:rsidR="00D52E23">
        <w:rPr>
          <w:sz w:val="26"/>
          <w:szCs w:val="26"/>
        </w:rPr>
        <w:t>»</w:t>
      </w:r>
      <w:r w:rsidR="00D52E23" w:rsidRPr="00D52E23">
        <w:rPr>
          <w:sz w:val="26"/>
          <w:szCs w:val="26"/>
        </w:rPr>
        <w:t xml:space="preserve"> с периодом действия </w:t>
      </w:r>
      <w:r w:rsidR="00D52E23">
        <w:rPr>
          <w:sz w:val="26"/>
          <w:szCs w:val="26"/>
        </w:rPr>
        <w:t xml:space="preserve">– </w:t>
      </w:r>
      <w:r w:rsidR="00D52E23" w:rsidRPr="00D52E23">
        <w:rPr>
          <w:sz w:val="26"/>
          <w:szCs w:val="26"/>
        </w:rPr>
        <w:t>20</w:t>
      </w:r>
      <w:r w:rsidR="00D52E23">
        <w:rPr>
          <w:sz w:val="26"/>
          <w:szCs w:val="26"/>
        </w:rPr>
        <w:t>18</w:t>
      </w:r>
      <w:r w:rsidR="00D52E23" w:rsidRPr="00D52E23">
        <w:rPr>
          <w:sz w:val="26"/>
          <w:szCs w:val="26"/>
        </w:rPr>
        <w:t>-2020 годы.</w:t>
      </w:r>
      <w:r w:rsidR="00D52E23">
        <w:rPr>
          <w:sz w:val="26"/>
          <w:szCs w:val="26"/>
        </w:rPr>
        <w:t xml:space="preserve"> Подпрограмма позволит реализовать </w:t>
      </w:r>
      <w:r w:rsidR="00D52E23" w:rsidRPr="004F7BE1">
        <w:rPr>
          <w:sz w:val="26"/>
          <w:szCs w:val="26"/>
        </w:rPr>
        <w:t xml:space="preserve"> </w:t>
      </w:r>
      <w:r w:rsidR="00D52E23">
        <w:rPr>
          <w:sz w:val="26"/>
          <w:szCs w:val="26"/>
        </w:rPr>
        <w:t>комплексный</w:t>
      </w:r>
      <w:r w:rsidR="00D52E23" w:rsidRPr="004F7BE1">
        <w:rPr>
          <w:sz w:val="26"/>
          <w:szCs w:val="26"/>
        </w:rPr>
        <w:t xml:space="preserve"> подход к обеспечению деятельности соответствующей всем федеральным требованиям системы спортивной подготовки.</w:t>
      </w:r>
    </w:p>
    <w:p w:rsidR="00E33D0B" w:rsidRDefault="00E33D0B" w:rsidP="00E33D0B">
      <w:pPr>
        <w:ind w:firstLine="709"/>
        <w:jc w:val="both"/>
        <w:rPr>
          <w:rFonts w:cs="Tahoma"/>
          <w:sz w:val="26"/>
          <w:szCs w:val="26"/>
        </w:rPr>
      </w:pPr>
      <w:r w:rsidRPr="00E33D0B">
        <w:rPr>
          <w:rFonts w:cs="Tahoma"/>
          <w:sz w:val="26"/>
          <w:szCs w:val="26"/>
        </w:rPr>
        <w:t>В целях стимулирования целенаправленного, непрерывного повышения уровня квалификации тренеров, их профессионального и ли</w:t>
      </w:r>
      <w:r w:rsidR="00A46B88">
        <w:rPr>
          <w:rFonts w:cs="Tahoma"/>
          <w:sz w:val="26"/>
          <w:szCs w:val="26"/>
        </w:rPr>
        <w:t>ч</w:t>
      </w:r>
      <w:r w:rsidRPr="00E33D0B">
        <w:rPr>
          <w:rFonts w:cs="Tahoma"/>
          <w:sz w:val="26"/>
          <w:szCs w:val="26"/>
        </w:rPr>
        <w:t>ностного роста, внедрения и использования современных технологий в профессиональной деятельности тренеров</w:t>
      </w:r>
      <w:r>
        <w:rPr>
          <w:rFonts w:cs="Tahoma"/>
          <w:sz w:val="26"/>
          <w:szCs w:val="26"/>
        </w:rPr>
        <w:t xml:space="preserve"> организована работа по аттестации тренеров. </w:t>
      </w:r>
    </w:p>
    <w:p w:rsidR="00E33D0B" w:rsidRDefault="00E33D0B" w:rsidP="00E33D0B">
      <w:pPr>
        <w:ind w:firstLine="709"/>
        <w:jc w:val="both"/>
        <w:rPr>
          <w:sz w:val="26"/>
          <w:szCs w:val="26"/>
        </w:rPr>
      </w:pPr>
      <w:proofErr w:type="gramStart"/>
      <w:r>
        <w:rPr>
          <w:sz w:val="26"/>
          <w:szCs w:val="26"/>
        </w:rPr>
        <w:t>Законом Республики Хакасия от 10.04.2017 №15-ЗРХ внесены изменения в статью 6 Закона Республики Хакасия от 08.11.2010 №102-ЗРХ «О физической культуре и спорте в Республике Хакасия»: полномочия исполнительного органа государственной власти Республики Хакасия, уполномоченного на решение вопросов в области физической культуры и спорта, дополнены полномочием по утверждению порядка проведения аттестации тренеров с целью присвоения квалификационных категорий, порядка проведения аттестации руководителя и</w:t>
      </w:r>
      <w:proofErr w:type="gramEnd"/>
      <w:r>
        <w:rPr>
          <w:sz w:val="26"/>
          <w:szCs w:val="26"/>
        </w:rPr>
        <w:t xml:space="preserve"> кандидатов на должность руководителя государственной организации Республики Хакасия, осуществляющей спортивную подготовку. </w:t>
      </w:r>
      <w:proofErr w:type="gramStart"/>
      <w:r>
        <w:rPr>
          <w:sz w:val="26"/>
          <w:szCs w:val="26"/>
        </w:rPr>
        <w:t>На основании закона п</w:t>
      </w:r>
      <w:r w:rsidRPr="00202A04">
        <w:rPr>
          <w:sz w:val="26"/>
          <w:szCs w:val="26"/>
        </w:rPr>
        <w:t>остановление</w:t>
      </w:r>
      <w:r>
        <w:rPr>
          <w:sz w:val="26"/>
          <w:szCs w:val="26"/>
        </w:rPr>
        <w:t>м</w:t>
      </w:r>
      <w:r w:rsidRPr="00202A04">
        <w:rPr>
          <w:sz w:val="26"/>
          <w:szCs w:val="26"/>
        </w:rPr>
        <w:t xml:space="preserve"> Правительства Республики</w:t>
      </w:r>
      <w:r w:rsidR="00AC6FF0">
        <w:rPr>
          <w:sz w:val="26"/>
          <w:szCs w:val="26"/>
        </w:rPr>
        <w:t xml:space="preserve"> Хакасия от 18.07.2017 № 365 «О </w:t>
      </w:r>
      <w:r w:rsidRPr="00202A04">
        <w:rPr>
          <w:sz w:val="26"/>
          <w:szCs w:val="26"/>
        </w:rPr>
        <w:t>внесении изменения в Положение о Министерстве спорта Республики Хакасия, утвержденное постановлением Правительства Республики Хакасия от 12.05.2009</w:t>
      </w:r>
      <w:r>
        <w:rPr>
          <w:sz w:val="26"/>
          <w:szCs w:val="26"/>
        </w:rPr>
        <w:t xml:space="preserve"> </w:t>
      </w:r>
      <w:r w:rsidRPr="00202A04">
        <w:rPr>
          <w:sz w:val="26"/>
          <w:szCs w:val="26"/>
        </w:rPr>
        <w:t>№ 161</w:t>
      </w:r>
      <w:r>
        <w:rPr>
          <w:sz w:val="26"/>
          <w:szCs w:val="26"/>
        </w:rPr>
        <w:t xml:space="preserve">» в части дополнения полномочий Министерства спорта Республики Хакасия </w:t>
      </w:r>
      <w:r w:rsidRPr="00E33D0B">
        <w:rPr>
          <w:sz w:val="26"/>
          <w:szCs w:val="26"/>
        </w:rPr>
        <w:t>полномочием по утверждению порядка проведения аттестации тренеров</w:t>
      </w:r>
      <w:r>
        <w:rPr>
          <w:sz w:val="26"/>
          <w:szCs w:val="26"/>
        </w:rPr>
        <w:t xml:space="preserve">, приказом </w:t>
      </w:r>
      <w:r>
        <w:rPr>
          <w:sz w:val="26"/>
          <w:szCs w:val="26"/>
        </w:rPr>
        <w:lastRenderedPageBreak/>
        <w:t xml:space="preserve">Министерства спорта Республики Хакасия от 03.05.2017 №160-78 утвержден порядок </w:t>
      </w:r>
      <w:r w:rsidRPr="006154DA">
        <w:rPr>
          <w:sz w:val="26"/>
          <w:szCs w:val="26"/>
        </w:rPr>
        <w:t>проведения аттестации тренеров</w:t>
      </w:r>
      <w:r>
        <w:rPr>
          <w:sz w:val="26"/>
          <w:szCs w:val="26"/>
        </w:rPr>
        <w:t xml:space="preserve">. </w:t>
      </w:r>
      <w:proofErr w:type="gramEnd"/>
    </w:p>
    <w:p w:rsidR="00E33D0B" w:rsidRDefault="00E33D0B" w:rsidP="00E33D0B">
      <w:pPr>
        <w:ind w:firstLine="709"/>
        <w:jc w:val="both"/>
        <w:rPr>
          <w:sz w:val="26"/>
          <w:szCs w:val="26"/>
        </w:rPr>
      </w:pPr>
      <w:r>
        <w:rPr>
          <w:sz w:val="26"/>
          <w:szCs w:val="26"/>
        </w:rPr>
        <w:t>Комиссия была сформирована и начала работу в июле 2017 года</w:t>
      </w:r>
      <w:r w:rsidRPr="006154DA">
        <w:rPr>
          <w:sz w:val="26"/>
          <w:szCs w:val="26"/>
        </w:rPr>
        <w:t>.</w:t>
      </w:r>
      <w:r w:rsidR="00AC6FF0">
        <w:rPr>
          <w:sz w:val="26"/>
          <w:szCs w:val="26"/>
        </w:rPr>
        <w:t xml:space="preserve"> Всего</w:t>
      </w:r>
      <w:r w:rsidR="00AC6FF0" w:rsidRPr="00AC6FF0">
        <w:rPr>
          <w:sz w:val="26"/>
          <w:szCs w:val="26"/>
        </w:rPr>
        <w:t xml:space="preserve"> аттестацию в Министерстве спорта Республики Хакасия прошли 35 тренеров, из них высшую категорию получили 23 тренера, первую категорию 12 тренеров.</w:t>
      </w:r>
    </w:p>
    <w:p w:rsidR="00AC6FF0" w:rsidRPr="006154DA" w:rsidRDefault="00AC6FF0" w:rsidP="00E33D0B">
      <w:pPr>
        <w:ind w:firstLine="709"/>
        <w:jc w:val="both"/>
        <w:rPr>
          <w:sz w:val="26"/>
          <w:szCs w:val="26"/>
        </w:rPr>
      </w:pPr>
      <w:proofErr w:type="gramStart"/>
      <w:r w:rsidRPr="00AC6FF0">
        <w:rPr>
          <w:sz w:val="26"/>
          <w:szCs w:val="26"/>
        </w:rPr>
        <w:t xml:space="preserve">Также </w:t>
      </w:r>
      <w:proofErr w:type="spellStart"/>
      <w:r w:rsidRPr="00AC6FF0">
        <w:rPr>
          <w:sz w:val="26"/>
          <w:szCs w:val="26"/>
        </w:rPr>
        <w:t>Минспортом</w:t>
      </w:r>
      <w:proofErr w:type="spellEnd"/>
      <w:r w:rsidRPr="00AC6FF0">
        <w:rPr>
          <w:sz w:val="26"/>
          <w:szCs w:val="26"/>
        </w:rPr>
        <w:t xml:space="preserve"> Хакасии в 2017 году значительно переработана и уточнена нормативно-правовая база по регулированию вопросов физической культуры и спорта – принято 16 нормативных правовых актов, в том числе утвержден порядок аттестации тренеров, уточнены порядок финансирования за счет средств республиканского бюджета Республики Хакасия физкультурных мероприятий и спортивных мероприятий, включенных в календарный план официальных физкультурных мероприятий и спортивных мероприятий Республики Хакасия.</w:t>
      </w:r>
      <w:proofErr w:type="gramEnd"/>
    </w:p>
    <w:p w:rsidR="00DC157F" w:rsidRDefault="00DC157F" w:rsidP="00B94DFB">
      <w:pPr>
        <w:autoSpaceDE w:val="0"/>
        <w:autoSpaceDN w:val="0"/>
        <w:adjustRightInd w:val="0"/>
        <w:ind w:firstLine="708"/>
        <w:jc w:val="both"/>
        <w:rPr>
          <w:rFonts w:cs="Tahoma"/>
          <w:sz w:val="26"/>
          <w:szCs w:val="26"/>
        </w:rPr>
      </w:pPr>
    </w:p>
    <w:p w:rsidR="00E67950" w:rsidRPr="00E67950" w:rsidRDefault="00E67950" w:rsidP="00B94DFB">
      <w:pPr>
        <w:autoSpaceDE w:val="0"/>
        <w:autoSpaceDN w:val="0"/>
        <w:adjustRightInd w:val="0"/>
        <w:ind w:firstLine="708"/>
        <w:jc w:val="both"/>
        <w:rPr>
          <w:rFonts w:cs="Tahoma"/>
          <w:b/>
          <w:sz w:val="26"/>
          <w:szCs w:val="26"/>
        </w:rPr>
      </w:pPr>
      <w:r w:rsidRPr="00E67950">
        <w:rPr>
          <w:rFonts w:cs="Tahoma"/>
          <w:b/>
          <w:sz w:val="26"/>
          <w:szCs w:val="26"/>
        </w:rPr>
        <w:t>Организация и проведение физкультурных и спортивных мероприятий</w:t>
      </w:r>
    </w:p>
    <w:p w:rsidR="00B94DFB" w:rsidRPr="006366C0" w:rsidRDefault="00B94DFB" w:rsidP="00B94DFB">
      <w:pPr>
        <w:widowControl w:val="0"/>
        <w:autoSpaceDE w:val="0"/>
        <w:autoSpaceDN w:val="0"/>
        <w:adjustRightInd w:val="0"/>
        <w:ind w:firstLine="709"/>
        <w:jc w:val="both"/>
        <w:rPr>
          <w:sz w:val="26"/>
          <w:szCs w:val="26"/>
        </w:rPr>
      </w:pPr>
      <w:proofErr w:type="gramStart"/>
      <w:r w:rsidRPr="006366C0">
        <w:rPr>
          <w:sz w:val="26"/>
          <w:szCs w:val="26"/>
        </w:rPr>
        <w:t xml:space="preserve">В соответствии с Календарным планом официальных физкультурных мероприятий и спортивных мероприятий в Республике Хакасия, участия спортивных сборных команд Республики Хакасия в российских, международных и тренировочных мероприятиях </w:t>
      </w:r>
      <w:r w:rsidR="00724B75">
        <w:rPr>
          <w:sz w:val="26"/>
          <w:szCs w:val="26"/>
        </w:rPr>
        <w:t>в</w:t>
      </w:r>
      <w:r w:rsidR="00EA22C0">
        <w:rPr>
          <w:sz w:val="26"/>
          <w:szCs w:val="26"/>
        </w:rPr>
        <w:t xml:space="preserve"> </w:t>
      </w:r>
      <w:r w:rsidRPr="006366C0">
        <w:rPr>
          <w:sz w:val="26"/>
          <w:szCs w:val="26"/>
        </w:rPr>
        <w:t>201</w:t>
      </w:r>
      <w:r>
        <w:rPr>
          <w:sz w:val="26"/>
          <w:szCs w:val="26"/>
        </w:rPr>
        <w:t>7</w:t>
      </w:r>
      <w:r w:rsidRPr="006366C0">
        <w:rPr>
          <w:sz w:val="26"/>
          <w:szCs w:val="26"/>
        </w:rPr>
        <w:t xml:space="preserve"> год</w:t>
      </w:r>
      <w:r w:rsidR="00724B75">
        <w:rPr>
          <w:sz w:val="26"/>
          <w:szCs w:val="26"/>
        </w:rPr>
        <w:t>у</w:t>
      </w:r>
      <w:r w:rsidRPr="006366C0">
        <w:rPr>
          <w:sz w:val="26"/>
          <w:szCs w:val="26"/>
        </w:rPr>
        <w:t xml:space="preserve"> в республике в общей сложности проведено </w:t>
      </w:r>
      <w:r w:rsidR="00724B75">
        <w:rPr>
          <w:sz w:val="26"/>
          <w:szCs w:val="26"/>
        </w:rPr>
        <w:t xml:space="preserve">549 </w:t>
      </w:r>
      <w:r>
        <w:rPr>
          <w:sz w:val="26"/>
          <w:szCs w:val="26"/>
        </w:rPr>
        <w:t>мероприяти</w:t>
      </w:r>
      <w:r w:rsidR="00724B75">
        <w:rPr>
          <w:sz w:val="26"/>
          <w:szCs w:val="26"/>
        </w:rPr>
        <w:t>й</w:t>
      </w:r>
      <w:r w:rsidRPr="006366C0">
        <w:rPr>
          <w:sz w:val="26"/>
          <w:szCs w:val="26"/>
        </w:rPr>
        <w:t xml:space="preserve"> (в том числе </w:t>
      </w:r>
      <w:r w:rsidR="00724B75">
        <w:rPr>
          <w:sz w:val="26"/>
          <w:szCs w:val="26"/>
        </w:rPr>
        <w:t>345</w:t>
      </w:r>
      <w:r w:rsidRPr="006366C0">
        <w:rPr>
          <w:sz w:val="26"/>
          <w:szCs w:val="26"/>
        </w:rPr>
        <w:t xml:space="preserve"> среди подростков и детей), в которых принял</w:t>
      </w:r>
      <w:r w:rsidR="00EA22C0">
        <w:rPr>
          <w:sz w:val="26"/>
          <w:szCs w:val="26"/>
        </w:rPr>
        <w:t>и</w:t>
      </w:r>
      <w:r w:rsidRPr="006366C0">
        <w:rPr>
          <w:sz w:val="26"/>
          <w:szCs w:val="26"/>
        </w:rPr>
        <w:t xml:space="preserve"> участие </w:t>
      </w:r>
      <w:r w:rsidR="00724B75">
        <w:rPr>
          <w:sz w:val="26"/>
          <w:szCs w:val="26"/>
        </w:rPr>
        <w:t>39005</w:t>
      </w:r>
      <w:r w:rsidRPr="006366C0">
        <w:rPr>
          <w:sz w:val="26"/>
          <w:szCs w:val="26"/>
        </w:rPr>
        <w:t xml:space="preserve"> человек (в том числе </w:t>
      </w:r>
      <w:r w:rsidR="00724B75">
        <w:rPr>
          <w:sz w:val="26"/>
          <w:szCs w:val="26"/>
        </w:rPr>
        <w:t>23515</w:t>
      </w:r>
      <w:r w:rsidRPr="006366C0">
        <w:rPr>
          <w:sz w:val="26"/>
          <w:szCs w:val="26"/>
        </w:rPr>
        <w:t xml:space="preserve"> детей и подростков): </w:t>
      </w:r>
      <w:proofErr w:type="gramEnd"/>
    </w:p>
    <w:p w:rsidR="00B94DFB" w:rsidRPr="00875D60" w:rsidRDefault="00B94DFB" w:rsidP="00B94DFB">
      <w:pPr>
        <w:widowControl w:val="0"/>
        <w:autoSpaceDE w:val="0"/>
        <w:autoSpaceDN w:val="0"/>
        <w:adjustRightInd w:val="0"/>
        <w:ind w:firstLine="708"/>
        <w:jc w:val="both"/>
        <w:rPr>
          <w:sz w:val="26"/>
          <w:szCs w:val="26"/>
        </w:rPr>
      </w:pPr>
      <w:r w:rsidRPr="00875D60">
        <w:rPr>
          <w:sz w:val="26"/>
          <w:szCs w:val="26"/>
        </w:rPr>
        <w:t xml:space="preserve">- </w:t>
      </w:r>
      <w:r w:rsidR="00724B75">
        <w:rPr>
          <w:sz w:val="26"/>
          <w:szCs w:val="26"/>
        </w:rPr>
        <w:t xml:space="preserve">151 физкультурное </w:t>
      </w:r>
      <w:r w:rsidRPr="00875D60">
        <w:rPr>
          <w:sz w:val="26"/>
          <w:szCs w:val="26"/>
        </w:rPr>
        <w:t>и спортивно-массов</w:t>
      </w:r>
      <w:r w:rsidR="00724B75">
        <w:rPr>
          <w:sz w:val="26"/>
          <w:szCs w:val="26"/>
        </w:rPr>
        <w:t>ое</w:t>
      </w:r>
      <w:r w:rsidRPr="00875D60">
        <w:rPr>
          <w:sz w:val="26"/>
          <w:szCs w:val="26"/>
        </w:rPr>
        <w:t xml:space="preserve"> мероприяти</w:t>
      </w:r>
      <w:r w:rsidR="00724B75">
        <w:rPr>
          <w:sz w:val="26"/>
          <w:szCs w:val="26"/>
        </w:rPr>
        <w:t>е</w:t>
      </w:r>
      <w:r w:rsidRPr="00875D60">
        <w:rPr>
          <w:sz w:val="26"/>
          <w:szCs w:val="26"/>
        </w:rPr>
        <w:t xml:space="preserve"> республиканского уровня (в том числе </w:t>
      </w:r>
      <w:r w:rsidR="00724B75">
        <w:rPr>
          <w:sz w:val="26"/>
          <w:szCs w:val="26"/>
        </w:rPr>
        <w:t>103</w:t>
      </w:r>
      <w:r w:rsidRPr="00875D60">
        <w:rPr>
          <w:sz w:val="26"/>
          <w:szCs w:val="26"/>
        </w:rPr>
        <w:t xml:space="preserve"> мероприяти</w:t>
      </w:r>
      <w:r w:rsidR="00724B75">
        <w:rPr>
          <w:sz w:val="26"/>
          <w:szCs w:val="26"/>
        </w:rPr>
        <w:t>я</w:t>
      </w:r>
      <w:r w:rsidRPr="00875D60">
        <w:rPr>
          <w:sz w:val="26"/>
          <w:szCs w:val="26"/>
        </w:rPr>
        <w:t xml:space="preserve"> среди детей и подростков), </w:t>
      </w:r>
      <w:r w:rsidR="00724B75">
        <w:rPr>
          <w:sz w:val="26"/>
          <w:szCs w:val="26"/>
        </w:rPr>
        <w:t>18701</w:t>
      </w:r>
      <w:r w:rsidRPr="00875D60">
        <w:rPr>
          <w:sz w:val="26"/>
          <w:szCs w:val="26"/>
        </w:rPr>
        <w:t xml:space="preserve"> участник (в том числе среди детей и подростков </w:t>
      </w:r>
      <w:r w:rsidR="00724B75">
        <w:rPr>
          <w:sz w:val="26"/>
          <w:szCs w:val="26"/>
        </w:rPr>
        <w:t>10599</w:t>
      </w:r>
      <w:r w:rsidRPr="00875D60">
        <w:rPr>
          <w:sz w:val="26"/>
          <w:szCs w:val="26"/>
        </w:rPr>
        <w:t xml:space="preserve"> чел.);</w:t>
      </w:r>
    </w:p>
    <w:p w:rsidR="00B94DFB" w:rsidRPr="00E0068E" w:rsidRDefault="00B94DFB" w:rsidP="00B94DFB">
      <w:pPr>
        <w:widowControl w:val="0"/>
        <w:autoSpaceDE w:val="0"/>
        <w:autoSpaceDN w:val="0"/>
        <w:adjustRightInd w:val="0"/>
        <w:ind w:firstLine="708"/>
        <w:jc w:val="both"/>
        <w:rPr>
          <w:sz w:val="26"/>
          <w:szCs w:val="26"/>
        </w:rPr>
      </w:pPr>
      <w:r w:rsidRPr="00E0068E">
        <w:rPr>
          <w:sz w:val="26"/>
          <w:szCs w:val="26"/>
        </w:rPr>
        <w:t xml:space="preserve">- </w:t>
      </w:r>
      <w:r w:rsidR="00724B75">
        <w:rPr>
          <w:sz w:val="26"/>
          <w:szCs w:val="26"/>
        </w:rPr>
        <w:t>117</w:t>
      </w:r>
      <w:r w:rsidRPr="00E0068E">
        <w:rPr>
          <w:sz w:val="26"/>
          <w:szCs w:val="26"/>
        </w:rPr>
        <w:t xml:space="preserve"> тренировочных мероприяти</w:t>
      </w:r>
      <w:r w:rsidR="00724B75">
        <w:rPr>
          <w:sz w:val="26"/>
          <w:szCs w:val="26"/>
        </w:rPr>
        <w:t>й</w:t>
      </w:r>
      <w:r w:rsidRPr="00E0068E">
        <w:rPr>
          <w:sz w:val="26"/>
          <w:szCs w:val="26"/>
        </w:rPr>
        <w:t xml:space="preserve"> по видам спорта (в том числе </w:t>
      </w:r>
      <w:r w:rsidR="00724B75">
        <w:rPr>
          <w:sz w:val="26"/>
          <w:szCs w:val="26"/>
        </w:rPr>
        <w:t>65</w:t>
      </w:r>
      <w:r w:rsidR="00EA22C0">
        <w:rPr>
          <w:sz w:val="26"/>
          <w:szCs w:val="26"/>
        </w:rPr>
        <w:t> </w:t>
      </w:r>
      <w:r w:rsidRPr="00E0068E">
        <w:rPr>
          <w:sz w:val="26"/>
          <w:szCs w:val="26"/>
        </w:rPr>
        <w:t>мероприяти</w:t>
      </w:r>
      <w:r w:rsidR="00EA22C0">
        <w:rPr>
          <w:sz w:val="26"/>
          <w:szCs w:val="26"/>
        </w:rPr>
        <w:t>й</w:t>
      </w:r>
      <w:r w:rsidRPr="00E0068E">
        <w:rPr>
          <w:sz w:val="26"/>
          <w:szCs w:val="26"/>
        </w:rPr>
        <w:t xml:space="preserve"> среди детей и подростков), </w:t>
      </w:r>
      <w:r w:rsidR="00724B75">
        <w:rPr>
          <w:sz w:val="26"/>
          <w:szCs w:val="26"/>
        </w:rPr>
        <w:t>672</w:t>
      </w:r>
      <w:r w:rsidRPr="00E0068E">
        <w:rPr>
          <w:sz w:val="26"/>
          <w:szCs w:val="26"/>
        </w:rPr>
        <w:t xml:space="preserve"> участник</w:t>
      </w:r>
      <w:r w:rsidR="00724B75">
        <w:rPr>
          <w:sz w:val="26"/>
          <w:szCs w:val="26"/>
        </w:rPr>
        <w:t>а</w:t>
      </w:r>
      <w:r w:rsidRPr="00E0068E">
        <w:rPr>
          <w:sz w:val="26"/>
          <w:szCs w:val="26"/>
        </w:rPr>
        <w:t xml:space="preserve"> (в том числе </w:t>
      </w:r>
      <w:r w:rsidR="00724B75">
        <w:rPr>
          <w:sz w:val="26"/>
          <w:szCs w:val="26"/>
        </w:rPr>
        <w:t>395</w:t>
      </w:r>
      <w:r w:rsidR="00EA22C0">
        <w:rPr>
          <w:sz w:val="26"/>
          <w:szCs w:val="26"/>
          <w:lang w:val="en-US"/>
        </w:rPr>
        <w:t> </w:t>
      </w:r>
      <w:r w:rsidRPr="00E0068E">
        <w:rPr>
          <w:sz w:val="26"/>
          <w:szCs w:val="26"/>
        </w:rPr>
        <w:t>подростков);</w:t>
      </w:r>
    </w:p>
    <w:p w:rsidR="00B94DFB" w:rsidRPr="00E0068E" w:rsidRDefault="00B94DFB" w:rsidP="00B94DFB">
      <w:pPr>
        <w:widowControl w:val="0"/>
        <w:autoSpaceDE w:val="0"/>
        <w:autoSpaceDN w:val="0"/>
        <w:adjustRightInd w:val="0"/>
        <w:ind w:firstLine="708"/>
        <w:jc w:val="both"/>
        <w:rPr>
          <w:sz w:val="26"/>
          <w:szCs w:val="26"/>
        </w:rPr>
      </w:pPr>
      <w:r w:rsidRPr="00E0068E">
        <w:rPr>
          <w:sz w:val="26"/>
          <w:szCs w:val="26"/>
        </w:rPr>
        <w:t xml:space="preserve">- </w:t>
      </w:r>
      <w:r w:rsidR="00724B75">
        <w:rPr>
          <w:sz w:val="26"/>
          <w:szCs w:val="26"/>
        </w:rPr>
        <w:t>17</w:t>
      </w:r>
      <w:r w:rsidRPr="00E0068E">
        <w:rPr>
          <w:sz w:val="26"/>
          <w:szCs w:val="26"/>
        </w:rPr>
        <w:t xml:space="preserve"> спортивных мероприятий федерального уровня (в том числе </w:t>
      </w:r>
      <w:r w:rsidR="00724B75">
        <w:rPr>
          <w:sz w:val="26"/>
          <w:szCs w:val="26"/>
        </w:rPr>
        <w:t>12</w:t>
      </w:r>
      <w:r w:rsidR="00EA22C0">
        <w:rPr>
          <w:sz w:val="26"/>
          <w:szCs w:val="26"/>
        </w:rPr>
        <w:t> </w:t>
      </w:r>
      <w:r w:rsidRPr="00E0068E">
        <w:rPr>
          <w:sz w:val="26"/>
          <w:szCs w:val="26"/>
        </w:rPr>
        <w:t xml:space="preserve">мероприятий среди детей и подростков), </w:t>
      </w:r>
      <w:r w:rsidR="00724B75">
        <w:rPr>
          <w:sz w:val="26"/>
          <w:szCs w:val="26"/>
        </w:rPr>
        <w:t>3176</w:t>
      </w:r>
      <w:r w:rsidRPr="00E0068E">
        <w:rPr>
          <w:sz w:val="26"/>
          <w:szCs w:val="26"/>
        </w:rPr>
        <w:t xml:space="preserve"> участников (в том числе </w:t>
      </w:r>
      <w:r w:rsidR="00724B75">
        <w:rPr>
          <w:sz w:val="26"/>
          <w:szCs w:val="26"/>
        </w:rPr>
        <w:t xml:space="preserve">1382 – </w:t>
      </w:r>
      <w:r w:rsidRPr="00E0068E">
        <w:rPr>
          <w:sz w:val="26"/>
          <w:szCs w:val="26"/>
        </w:rPr>
        <w:t>дет</w:t>
      </w:r>
      <w:r w:rsidR="00724B75">
        <w:rPr>
          <w:sz w:val="26"/>
          <w:szCs w:val="26"/>
        </w:rPr>
        <w:t>и</w:t>
      </w:r>
      <w:r w:rsidRPr="00E0068E">
        <w:rPr>
          <w:sz w:val="26"/>
          <w:szCs w:val="26"/>
        </w:rPr>
        <w:t xml:space="preserve"> и подростк</w:t>
      </w:r>
      <w:r w:rsidR="00724B75">
        <w:rPr>
          <w:sz w:val="26"/>
          <w:szCs w:val="26"/>
        </w:rPr>
        <w:t>и</w:t>
      </w:r>
      <w:r w:rsidRPr="00E0068E">
        <w:rPr>
          <w:sz w:val="26"/>
          <w:szCs w:val="26"/>
        </w:rPr>
        <w:t>);</w:t>
      </w:r>
    </w:p>
    <w:p w:rsidR="00B94DFB" w:rsidRPr="00E0068E" w:rsidRDefault="00B94DFB" w:rsidP="00B94DFB">
      <w:pPr>
        <w:widowControl w:val="0"/>
        <w:autoSpaceDE w:val="0"/>
        <w:autoSpaceDN w:val="0"/>
        <w:adjustRightInd w:val="0"/>
        <w:ind w:firstLine="708"/>
        <w:jc w:val="both"/>
        <w:rPr>
          <w:sz w:val="26"/>
          <w:szCs w:val="26"/>
        </w:rPr>
      </w:pPr>
      <w:r w:rsidRPr="00E0068E">
        <w:rPr>
          <w:sz w:val="26"/>
          <w:szCs w:val="26"/>
        </w:rPr>
        <w:t xml:space="preserve">- </w:t>
      </w:r>
      <w:r w:rsidR="00724B75">
        <w:rPr>
          <w:sz w:val="26"/>
          <w:szCs w:val="26"/>
        </w:rPr>
        <w:t>22</w:t>
      </w:r>
      <w:r>
        <w:rPr>
          <w:sz w:val="26"/>
          <w:szCs w:val="26"/>
        </w:rPr>
        <w:t xml:space="preserve"> комплексн</w:t>
      </w:r>
      <w:r w:rsidR="00724B75">
        <w:rPr>
          <w:sz w:val="26"/>
          <w:szCs w:val="26"/>
        </w:rPr>
        <w:t>ых</w:t>
      </w:r>
      <w:r w:rsidRPr="00E0068E">
        <w:rPr>
          <w:sz w:val="26"/>
          <w:szCs w:val="26"/>
        </w:rPr>
        <w:t xml:space="preserve"> республиканск</w:t>
      </w:r>
      <w:r w:rsidR="00724B75">
        <w:rPr>
          <w:sz w:val="26"/>
          <w:szCs w:val="26"/>
        </w:rPr>
        <w:t>их</w:t>
      </w:r>
      <w:r w:rsidRPr="00E0068E">
        <w:rPr>
          <w:sz w:val="26"/>
          <w:szCs w:val="26"/>
        </w:rPr>
        <w:t xml:space="preserve"> физкультурно-спортивн</w:t>
      </w:r>
      <w:r w:rsidR="00724B75">
        <w:rPr>
          <w:sz w:val="26"/>
          <w:szCs w:val="26"/>
        </w:rPr>
        <w:t>ых</w:t>
      </w:r>
      <w:r w:rsidRPr="00E0068E">
        <w:rPr>
          <w:sz w:val="26"/>
          <w:szCs w:val="26"/>
        </w:rPr>
        <w:t xml:space="preserve"> мероприяти</w:t>
      </w:r>
      <w:r w:rsidR="00724B75">
        <w:rPr>
          <w:sz w:val="26"/>
          <w:szCs w:val="26"/>
        </w:rPr>
        <w:t>я</w:t>
      </w:r>
      <w:r w:rsidRPr="00E0068E">
        <w:rPr>
          <w:sz w:val="26"/>
          <w:szCs w:val="26"/>
        </w:rPr>
        <w:t xml:space="preserve"> (в том числе </w:t>
      </w:r>
      <w:r w:rsidR="00724B75">
        <w:rPr>
          <w:sz w:val="26"/>
          <w:szCs w:val="26"/>
        </w:rPr>
        <w:t>20</w:t>
      </w:r>
      <w:r w:rsidRPr="00E0068E">
        <w:rPr>
          <w:sz w:val="26"/>
          <w:szCs w:val="26"/>
        </w:rPr>
        <w:t xml:space="preserve"> мероприятий среди детей и подростков), </w:t>
      </w:r>
      <w:r w:rsidR="00724B75">
        <w:rPr>
          <w:sz w:val="26"/>
          <w:szCs w:val="26"/>
        </w:rPr>
        <w:t>4065</w:t>
      </w:r>
      <w:r w:rsidRPr="00E0068E">
        <w:rPr>
          <w:sz w:val="26"/>
          <w:szCs w:val="26"/>
        </w:rPr>
        <w:t xml:space="preserve"> участников (в том числе </w:t>
      </w:r>
      <w:r>
        <w:rPr>
          <w:sz w:val="26"/>
          <w:szCs w:val="26"/>
        </w:rPr>
        <w:t>28</w:t>
      </w:r>
      <w:r w:rsidR="00724B75">
        <w:rPr>
          <w:sz w:val="26"/>
          <w:szCs w:val="26"/>
        </w:rPr>
        <w:t>50</w:t>
      </w:r>
      <w:r w:rsidRPr="00E0068E">
        <w:rPr>
          <w:sz w:val="26"/>
          <w:szCs w:val="26"/>
        </w:rPr>
        <w:t xml:space="preserve"> детей и подростков). </w:t>
      </w:r>
    </w:p>
    <w:p w:rsidR="00B94DFB" w:rsidRDefault="00B94DFB" w:rsidP="00B94DFB">
      <w:pPr>
        <w:widowControl w:val="0"/>
        <w:autoSpaceDE w:val="0"/>
        <w:autoSpaceDN w:val="0"/>
        <w:adjustRightInd w:val="0"/>
        <w:ind w:firstLine="708"/>
        <w:jc w:val="both"/>
        <w:rPr>
          <w:sz w:val="26"/>
          <w:szCs w:val="26"/>
        </w:rPr>
      </w:pPr>
      <w:proofErr w:type="gramStart"/>
      <w:r w:rsidRPr="00E0068E">
        <w:rPr>
          <w:sz w:val="26"/>
          <w:szCs w:val="26"/>
        </w:rPr>
        <w:t xml:space="preserve">Кроме того, </w:t>
      </w:r>
      <w:r w:rsidR="00724B75">
        <w:rPr>
          <w:sz w:val="26"/>
          <w:szCs w:val="26"/>
        </w:rPr>
        <w:t>10484</w:t>
      </w:r>
      <w:r w:rsidRPr="00E0068E">
        <w:rPr>
          <w:sz w:val="26"/>
          <w:szCs w:val="26"/>
        </w:rPr>
        <w:t xml:space="preserve"> спортсмен</w:t>
      </w:r>
      <w:r w:rsidR="006F3B46">
        <w:rPr>
          <w:sz w:val="26"/>
          <w:szCs w:val="26"/>
        </w:rPr>
        <w:t>а</w:t>
      </w:r>
      <w:r w:rsidRPr="00E0068E">
        <w:rPr>
          <w:sz w:val="26"/>
          <w:szCs w:val="26"/>
        </w:rPr>
        <w:t xml:space="preserve"> (в том числе </w:t>
      </w:r>
      <w:r w:rsidR="00724B75">
        <w:rPr>
          <w:sz w:val="26"/>
          <w:szCs w:val="26"/>
        </w:rPr>
        <w:t>7341</w:t>
      </w:r>
      <w:r w:rsidRPr="00E0068E">
        <w:rPr>
          <w:sz w:val="26"/>
          <w:szCs w:val="26"/>
        </w:rPr>
        <w:t xml:space="preserve"> подрост</w:t>
      </w:r>
      <w:r w:rsidR="00724B75">
        <w:rPr>
          <w:sz w:val="26"/>
          <w:szCs w:val="26"/>
        </w:rPr>
        <w:t>о</w:t>
      </w:r>
      <w:r w:rsidRPr="00E0068E">
        <w:rPr>
          <w:sz w:val="26"/>
          <w:szCs w:val="26"/>
        </w:rPr>
        <w:t xml:space="preserve">к) приняли участие в </w:t>
      </w:r>
      <w:r w:rsidR="00724B75">
        <w:rPr>
          <w:sz w:val="26"/>
          <w:szCs w:val="26"/>
        </w:rPr>
        <w:t>27</w:t>
      </w:r>
      <w:r w:rsidR="006F3B46">
        <w:rPr>
          <w:sz w:val="26"/>
          <w:szCs w:val="26"/>
        </w:rPr>
        <w:t xml:space="preserve"> </w:t>
      </w:r>
      <w:r w:rsidRPr="00E0068E">
        <w:rPr>
          <w:sz w:val="26"/>
          <w:szCs w:val="26"/>
        </w:rPr>
        <w:t xml:space="preserve">комплексных всероссийских соревнованиях (в том числе </w:t>
      </w:r>
      <w:r w:rsidR="00724B75">
        <w:rPr>
          <w:sz w:val="26"/>
          <w:szCs w:val="26"/>
        </w:rPr>
        <w:t>21</w:t>
      </w:r>
      <w:r w:rsidR="006F3B46">
        <w:rPr>
          <w:sz w:val="26"/>
          <w:szCs w:val="26"/>
        </w:rPr>
        <w:t> </w:t>
      </w:r>
      <w:r w:rsidRPr="00E0068E">
        <w:rPr>
          <w:sz w:val="26"/>
          <w:szCs w:val="26"/>
        </w:rPr>
        <w:t>мероприяти</w:t>
      </w:r>
      <w:r w:rsidR="00724B75">
        <w:rPr>
          <w:sz w:val="26"/>
          <w:szCs w:val="26"/>
        </w:rPr>
        <w:t>е</w:t>
      </w:r>
      <w:r w:rsidRPr="00E0068E">
        <w:rPr>
          <w:sz w:val="26"/>
          <w:szCs w:val="26"/>
        </w:rPr>
        <w:t xml:space="preserve"> среди детей и подростков); </w:t>
      </w:r>
      <w:r w:rsidR="00724B75">
        <w:rPr>
          <w:sz w:val="26"/>
          <w:szCs w:val="26"/>
        </w:rPr>
        <w:t xml:space="preserve">1907 </w:t>
      </w:r>
      <w:r w:rsidRPr="00E0068E">
        <w:rPr>
          <w:sz w:val="26"/>
          <w:szCs w:val="26"/>
        </w:rPr>
        <w:t xml:space="preserve">человек (в том числе </w:t>
      </w:r>
      <w:r w:rsidR="00724B75">
        <w:rPr>
          <w:sz w:val="26"/>
          <w:szCs w:val="26"/>
        </w:rPr>
        <w:t>948</w:t>
      </w:r>
      <w:r w:rsidRPr="00E0068E">
        <w:rPr>
          <w:sz w:val="26"/>
          <w:szCs w:val="26"/>
        </w:rPr>
        <w:t xml:space="preserve"> детей и подростков) приняли участие в </w:t>
      </w:r>
      <w:r w:rsidR="00724B75">
        <w:rPr>
          <w:sz w:val="26"/>
          <w:szCs w:val="26"/>
        </w:rPr>
        <w:t>215</w:t>
      </w:r>
      <w:r w:rsidRPr="00E0068E">
        <w:rPr>
          <w:sz w:val="26"/>
          <w:szCs w:val="26"/>
        </w:rPr>
        <w:t> российских и международных соревнованиях по видам спорта различного уровня (в том числе </w:t>
      </w:r>
      <w:r w:rsidR="00724B75">
        <w:rPr>
          <w:sz w:val="26"/>
          <w:szCs w:val="26"/>
        </w:rPr>
        <w:t xml:space="preserve">124 </w:t>
      </w:r>
      <w:r w:rsidRPr="00E0068E">
        <w:rPr>
          <w:sz w:val="26"/>
          <w:szCs w:val="26"/>
        </w:rPr>
        <w:t>мероприяти</w:t>
      </w:r>
      <w:r w:rsidR="00724B75">
        <w:rPr>
          <w:sz w:val="26"/>
          <w:szCs w:val="26"/>
        </w:rPr>
        <w:t>я</w:t>
      </w:r>
      <w:r w:rsidRPr="00E0068E">
        <w:rPr>
          <w:sz w:val="26"/>
          <w:szCs w:val="26"/>
        </w:rPr>
        <w:t xml:space="preserve"> среди детей и подростков). </w:t>
      </w:r>
      <w:proofErr w:type="gramEnd"/>
    </w:p>
    <w:p w:rsidR="00B94DFB" w:rsidRPr="007B581F" w:rsidRDefault="00B94DFB" w:rsidP="00B94DFB">
      <w:pPr>
        <w:widowControl w:val="0"/>
        <w:autoSpaceDE w:val="0"/>
        <w:autoSpaceDN w:val="0"/>
        <w:adjustRightInd w:val="0"/>
        <w:ind w:firstLine="708"/>
        <w:jc w:val="both"/>
        <w:rPr>
          <w:sz w:val="26"/>
          <w:szCs w:val="26"/>
        </w:rPr>
      </w:pPr>
      <w:r w:rsidRPr="007B581F">
        <w:rPr>
          <w:sz w:val="26"/>
          <w:szCs w:val="26"/>
        </w:rPr>
        <w:t>Наиболее масштабными комплексными республиканскими спортивно-массовыми мероприятиями стали:</w:t>
      </w:r>
    </w:p>
    <w:p w:rsidR="00B94DFB" w:rsidRPr="007B581F" w:rsidRDefault="00B94DFB" w:rsidP="00B94DFB">
      <w:pPr>
        <w:widowControl w:val="0"/>
        <w:autoSpaceDE w:val="0"/>
        <w:autoSpaceDN w:val="0"/>
        <w:adjustRightInd w:val="0"/>
        <w:ind w:firstLine="708"/>
        <w:jc w:val="both"/>
        <w:rPr>
          <w:sz w:val="26"/>
          <w:szCs w:val="26"/>
        </w:rPr>
      </w:pPr>
      <w:r w:rsidRPr="007B581F">
        <w:rPr>
          <w:sz w:val="26"/>
          <w:szCs w:val="26"/>
        </w:rPr>
        <w:t>- Республиканские соревнования по мини-футболу (</w:t>
      </w:r>
      <w:proofErr w:type="spellStart"/>
      <w:r w:rsidRPr="007B581F">
        <w:rPr>
          <w:sz w:val="26"/>
          <w:szCs w:val="26"/>
        </w:rPr>
        <w:t>футзалу</w:t>
      </w:r>
      <w:proofErr w:type="spellEnd"/>
      <w:r w:rsidRPr="007B581F">
        <w:rPr>
          <w:sz w:val="26"/>
          <w:szCs w:val="26"/>
        </w:rPr>
        <w:t>) среди общеобразовательных учреждений (в рамках общероссийского проекта «Мини-футбол в школу») – 435 чел.;</w:t>
      </w:r>
    </w:p>
    <w:p w:rsidR="00B94DFB" w:rsidRPr="007B581F" w:rsidRDefault="00B94DFB" w:rsidP="00B94DFB">
      <w:pPr>
        <w:widowControl w:val="0"/>
        <w:autoSpaceDE w:val="0"/>
        <w:autoSpaceDN w:val="0"/>
        <w:adjustRightInd w:val="0"/>
        <w:ind w:firstLine="708"/>
        <w:jc w:val="both"/>
        <w:rPr>
          <w:sz w:val="26"/>
          <w:szCs w:val="26"/>
        </w:rPr>
      </w:pPr>
      <w:r w:rsidRPr="00E0068E">
        <w:rPr>
          <w:sz w:val="26"/>
          <w:szCs w:val="26"/>
        </w:rPr>
        <w:t xml:space="preserve">- </w:t>
      </w:r>
      <w:r w:rsidRPr="007B581F">
        <w:rPr>
          <w:sz w:val="26"/>
          <w:szCs w:val="26"/>
        </w:rPr>
        <w:t>Республиканский этап зимнего Фестиваля Всероссийского физкультурно-спортивного комплекса ГТО среди обучающихся общеобразовательных организаций Республики Хакасия – 204 чел.;</w:t>
      </w:r>
    </w:p>
    <w:p w:rsidR="00B94DFB" w:rsidRPr="00141F1B" w:rsidRDefault="00B94DFB" w:rsidP="00B94DFB">
      <w:pPr>
        <w:widowControl w:val="0"/>
        <w:autoSpaceDE w:val="0"/>
        <w:autoSpaceDN w:val="0"/>
        <w:adjustRightInd w:val="0"/>
        <w:ind w:firstLine="708"/>
        <w:jc w:val="both"/>
        <w:rPr>
          <w:sz w:val="26"/>
          <w:szCs w:val="26"/>
        </w:rPr>
      </w:pPr>
      <w:r w:rsidRPr="00141F1B">
        <w:rPr>
          <w:sz w:val="26"/>
          <w:szCs w:val="26"/>
        </w:rPr>
        <w:t>- Спартакиада молодежи Р</w:t>
      </w:r>
      <w:r w:rsidR="006F3B46">
        <w:rPr>
          <w:sz w:val="26"/>
          <w:szCs w:val="26"/>
        </w:rPr>
        <w:t xml:space="preserve">еспублики </w:t>
      </w:r>
      <w:r w:rsidRPr="00141F1B">
        <w:rPr>
          <w:sz w:val="26"/>
          <w:szCs w:val="26"/>
        </w:rPr>
        <w:t>Х</w:t>
      </w:r>
      <w:r w:rsidR="006F3B46">
        <w:rPr>
          <w:sz w:val="26"/>
          <w:szCs w:val="26"/>
        </w:rPr>
        <w:t xml:space="preserve">акасия допризывного возраста – </w:t>
      </w:r>
      <w:r w:rsidR="006F3B46">
        <w:rPr>
          <w:sz w:val="26"/>
          <w:szCs w:val="26"/>
        </w:rPr>
        <w:lastRenderedPageBreak/>
        <w:t>168 </w:t>
      </w:r>
      <w:r w:rsidRPr="00141F1B">
        <w:rPr>
          <w:sz w:val="26"/>
          <w:szCs w:val="26"/>
        </w:rPr>
        <w:t>чел.</w:t>
      </w:r>
    </w:p>
    <w:p w:rsidR="00B94DFB" w:rsidRPr="00E0068E" w:rsidRDefault="00B94DFB" w:rsidP="00B94DFB">
      <w:pPr>
        <w:widowControl w:val="0"/>
        <w:autoSpaceDE w:val="0"/>
        <w:autoSpaceDN w:val="0"/>
        <w:adjustRightInd w:val="0"/>
        <w:ind w:firstLine="708"/>
        <w:jc w:val="both"/>
        <w:rPr>
          <w:sz w:val="26"/>
          <w:szCs w:val="26"/>
        </w:rPr>
      </w:pPr>
      <w:r w:rsidRPr="00E0068E">
        <w:rPr>
          <w:sz w:val="26"/>
          <w:szCs w:val="26"/>
        </w:rPr>
        <w:t xml:space="preserve">- Республиканские соревнования по футболу среди юношей и девушек «Кожаный мяч» – </w:t>
      </w:r>
      <w:r>
        <w:rPr>
          <w:sz w:val="26"/>
          <w:szCs w:val="26"/>
        </w:rPr>
        <w:t>437</w:t>
      </w:r>
      <w:r w:rsidRPr="00E0068E">
        <w:rPr>
          <w:sz w:val="26"/>
          <w:szCs w:val="26"/>
        </w:rPr>
        <w:t xml:space="preserve"> чел.;</w:t>
      </w:r>
    </w:p>
    <w:p w:rsidR="00B94DFB" w:rsidRDefault="00B94DFB" w:rsidP="00B94DFB">
      <w:pPr>
        <w:widowControl w:val="0"/>
        <w:autoSpaceDE w:val="0"/>
        <w:autoSpaceDN w:val="0"/>
        <w:adjustRightInd w:val="0"/>
        <w:ind w:firstLine="708"/>
        <w:jc w:val="both"/>
        <w:rPr>
          <w:sz w:val="26"/>
          <w:szCs w:val="26"/>
        </w:rPr>
      </w:pPr>
      <w:r w:rsidRPr="00E0068E">
        <w:rPr>
          <w:sz w:val="26"/>
          <w:szCs w:val="26"/>
        </w:rPr>
        <w:t xml:space="preserve">- Республиканский этап Всероссийских спортивных игр школьников «Президентские спортивные игры» – </w:t>
      </w:r>
      <w:r>
        <w:rPr>
          <w:sz w:val="26"/>
          <w:szCs w:val="26"/>
        </w:rPr>
        <w:t>308</w:t>
      </w:r>
      <w:r w:rsidRPr="00E0068E">
        <w:rPr>
          <w:sz w:val="26"/>
          <w:szCs w:val="26"/>
        </w:rPr>
        <w:t xml:space="preserve"> чел.;</w:t>
      </w:r>
    </w:p>
    <w:p w:rsidR="00B94DFB" w:rsidRDefault="00B94DFB" w:rsidP="00B94DFB">
      <w:pPr>
        <w:widowControl w:val="0"/>
        <w:autoSpaceDE w:val="0"/>
        <w:autoSpaceDN w:val="0"/>
        <w:adjustRightInd w:val="0"/>
        <w:ind w:firstLine="708"/>
        <w:jc w:val="both"/>
        <w:rPr>
          <w:sz w:val="26"/>
          <w:szCs w:val="26"/>
        </w:rPr>
      </w:pPr>
      <w:r w:rsidRPr="00E0068E">
        <w:rPr>
          <w:sz w:val="26"/>
          <w:szCs w:val="26"/>
        </w:rPr>
        <w:t xml:space="preserve">- Республиканский этап Всероссийских спортивных игр школьников «Президентские </w:t>
      </w:r>
      <w:r>
        <w:rPr>
          <w:sz w:val="26"/>
          <w:szCs w:val="26"/>
        </w:rPr>
        <w:t>состязания</w:t>
      </w:r>
      <w:r w:rsidRPr="00E0068E">
        <w:rPr>
          <w:sz w:val="26"/>
          <w:szCs w:val="26"/>
        </w:rPr>
        <w:t xml:space="preserve">» – </w:t>
      </w:r>
      <w:r>
        <w:rPr>
          <w:sz w:val="26"/>
          <w:szCs w:val="26"/>
        </w:rPr>
        <w:t>180</w:t>
      </w:r>
      <w:r w:rsidRPr="00E0068E">
        <w:rPr>
          <w:sz w:val="26"/>
          <w:szCs w:val="26"/>
        </w:rPr>
        <w:t xml:space="preserve"> чел.;</w:t>
      </w:r>
    </w:p>
    <w:p w:rsidR="00B94DFB" w:rsidRPr="00E0068E" w:rsidRDefault="00B94DFB" w:rsidP="00B94DFB">
      <w:pPr>
        <w:widowControl w:val="0"/>
        <w:autoSpaceDE w:val="0"/>
        <w:autoSpaceDN w:val="0"/>
        <w:adjustRightInd w:val="0"/>
        <w:ind w:firstLine="708"/>
        <w:jc w:val="both"/>
        <w:rPr>
          <w:sz w:val="26"/>
          <w:szCs w:val="26"/>
        </w:rPr>
      </w:pPr>
      <w:r>
        <w:rPr>
          <w:sz w:val="26"/>
          <w:szCs w:val="26"/>
        </w:rPr>
        <w:t xml:space="preserve">- </w:t>
      </w:r>
      <w:r w:rsidRPr="00141F1B">
        <w:rPr>
          <w:sz w:val="26"/>
          <w:szCs w:val="26"/>
        </w:rPr>
        <w:t>III летняя Спартакиада ветеран</w:t>
      </w:r>
      <w:r>
        <w:rPr>
          <w:sz w:val="26"/>
          <w:szCs w:val="26"/>
        </w:rPr>
        <w:t xml:space="preserve">ов физической культуры и спорта </w:t>
      </w:r>
      <w:r w:rsidRPr="00141F1B">
        <w:rPr>
          <w:sz w:val="26"/>
          <w:szCs w:val="26"/>
        </w:rPr>
        <w:t>Республики Хакасия, посвященн</w:t>
      </w:r>
      <w:r w:rsidR="006F3B46">
        <w:rPr>
          <w:sz w:val="26"/>
          <w:szCs w:val="26"/>
        </w:rPr>
        <w:t>ая</w:t>
      </w:r>
      <w:r w:rsidRPr="00141F1B">
        <w:rPr>
          <w:sz w:val="26"/>
          <w:szCs w:val="26"/>
        </w:rPr>
        <w:t xml:space="preserve"> Дню физкультурника</w:t>
      </w:r>
      <w:r>
        <w:rPr>
          <w:sz w:val="26"/>
          <w:szCs w:val="26"/>
        </w:rPr>
        <w:t xml:space="preserve"> – 325 чел.;</w:t>
      </w:r>
    </w:p>
    <w:p w:rsidR="00B94DFB" w:rsidRPr="00E0068E" w:rsidRDefault="00B94DFB" w:rsidP="00B94DFB">
      <w:pPr>
        <w:widowControl w:val="0"/>
        <w:autoSpaceDE w:val="0"/>
        <w:autoSpaceDN w:val="0"/>
        <w:adjustRightInd w:val="0"/>
        <w:ind w:firstLine="708"/>
        <w:jc w:val="both"/>
        <w:rPr>
          <w:sz w:val="26"/>
          <w:szCs w:val="26"/>
        </w:rPr>
      </w:pPr>
      <w:r w:rsidRPr="00E0068E">
        <w:rPr>
          <w:sz w:val="26"/>
          <w:szCs w:val="26"/>
        </w:rPr>
        <w:t>- Спортивный Фестиваль малых сел Республики Хакасия – 1</w:t>
      </w:r>
      <w:r>
        <w:rPr>
          <w:sz w:val="26"/>
          <w:szCs w:val="26"/>
        </w:rPr>
        <w:t>50</w:t>
      </w:r>
      <w:r w:rsidRPr="00E0068E">
        <w:rPr>
          <w:sz w:val="26"/>
          <w:szCs w:val="26"/>
        </w:rPr>
        <w:t xml:space="preserve"> чел.;</w:t>
      </w:r>
    </w:p>
    <w:p w:rsidR="00B94DFB" w:rsidRPr="00E0068E" w:rsidRDefault="00B94DFB" w:rsidP="00B94DFB">
      <w:pPr>
        <w:widowControl w:val="0"/>
        <w:autoSpaceDE w:val="0"/>
        <w:autoSpaceDN w:val="0"/>
        <w:adjustRightInd w:val="0"/>
        <w:ind w:firstLine="708"/>
        <w:jc w:val="both"/>
        <w:rPr>
          <w:sz w:val="26"/>
          <w:szCs w:val="26"/>
        </w:rPr>
      </w:pPr>
      <w:r w:rsidRPr="00E0068E">
        <w:rPr>
          <w:sz w:val="26"/>
          <w:szCs w:val="26"/>
        </w:rPr>
        <w:t xml:space="preserve">- Республиканские соревнования по </w:t>
      </w:r>
      <w:proofErr w:type="gramStart"/>
      <w:r w:rsidRPr="00E0068E">
        <w:rPr>
          <w:sz w:val="26"/>
          <w:szCs w:val="26"/>
        </w:rPr>
        <w:t>легкоатлетическому</w:t>
      </w:r>
      <w:proofErr w:type="gramEnd"/>
      <w:r>
        <w:rPr>
          <w:sz w:val="26"/>
          <w:szCs w:val="26"/>
        </w:rPr>
        <w:t xml:space="preserve"> </w:t>
      </w:r>
      <w:proofErr w:type="spellStart"/>
      <w:r w:rsidRPr="00E0068E">
        <w:rPr>
          <w:sz w:val="26"/>
          <w:szCs w:val="26"/>
        </w:rPr>
        <w:t>четырехборью</w:t>
      </w:r>
      <w:proofErr w:type="spellEnd"/>
      <w:r w:rsidRPr="00E0068E">
        <w:rPr>
          <w:sz w:val="26"/>
          <w:szCs w:val="26"/>
        </w:rPr>
        <w:t xml:space="preserve"> «Шиповка юных» среди обучающихся общеобразовательных учреждений – 1</w:t>
      </w:r>
      <w:r>
        <w:rPr>
          <w:sz w:val="26"/>
          <w:szCs w:val="26"/>
        </w:rPr>
        <w:t>25</w:t>
      </w:r>
      <w:r w:rsidR="006F3B46">
        <w:rPr>
          <w:sz w:val="26"/>
          <w:szCs w:val="26"/>
        </w:rPr>
        <w:t> </w:t>
      </w:r>
      <w:r w:rsidRPr="00E0068E">
        <w:rPr>
          <w:sz w:val="26"/>
          <w:szCs w:val="26"/>
        </w:rPr>
        <w:t>чел.;</w:t>
      </w:r>
    </w:p>
    <w:p w:rsidR="00B94DFB" w:rsidRDefault="00B94DFB" w:rsidP="00B94DFB">
      <w:pPr>
        <w:widowControl w:val="0"/>
        <w:autoSpaceDE w:val="0"/>
        <w:autoSpaceDN w:val="0"/>
        <w:adjustRightInd w:val="0"/>
        <w:ind w:firstLine="708"/>
        <w:jc w:val="both"/>
        <w:rPr>
          <w:sz w:val="26"/>
          <w:szCs w:val="26"/>
        </w:rPr>
      </w:pPr>
      <w:r w:rsidRPr="00E0068E">
        <w:rPr>
          <w:sz w:val="26"/>
          <w:szCs w:val="26"/>
        </w:rPr>
        <w:t>- III республиканский детский Фестиваль футбола «Олимпийские надежды» –</w:t>
      </w:r>
      <w:r w:rsidR="00AA5F8E">
        <w:rPr>
          <w:sz w:val="26"/>
          <w:szCs w:val="26"/>
        </w:rPr>
        <w:t xml:space="preserve"> </w:t>
      </w:r>
      <w:r>
        <w:rPr>
          <w:sz w:val="26"/>
          <w:szCs w:val="26"/>
        </w:rPr>
        <w:t>437 чел;</w:t>
      </w:r>
    </w:p>
    <w:p w:rsidR="00B94DFB" w:rsidRDefault="00B94DFB" w:rsidP="00B94DFB">
      <w:pPr>
        <w:widowControl w:val="0"/>
        <w:autoSpaceDE w:val="0"/>
        <w:autoSpaceDN w:val="0"/>
        <w:adjustRightInd w:val="0"/>
        <w:ind w:firstLine="708"/>
        <w:jc w:val="both"/>
        <w:rPr>
          <w:sz w:val="26"/>
          <w:szCs w:val="26"/>
        </w:rPr>
      </w:pPr>
      <w:r>
        <w:rPr>
          <w:sz w:val="26"/>
          <w:szCs w:val="26"/>
        </w:rPr>
        <w:t xml:space="preserve">- Финал Чемпионата школьной баскетбольной лиги «КЭС-БАСКЕТ» </w:t>
      </w:r>
      <w:r w:rsidR="006F3B46">
        <w:rPr>
          <w:sz w:val="26"/>
          <w:szCs w:val="26"/>
        </w:rPr>
        <w:t>– 80 </w:t>
      </w:r>
      <w:r>
        <w:rPr>
          <w:sz w:val="26"/>
          <w:szCs w:val="26"/>
        </w:rPr>
        <w:t>чел. (в</w:t>
      </w:r>
      <w:r w:rsidR="006F3B46">
        <w:rPr>
          <w:sz w:val="26"/>
          <w:szCs w:val="26"/>
        </w:rPr>
        <w:t xml:space="preserve">сего в </w:t>
      </w:r>
      <w:r>
        <w:rPr>
          <w:sz w:val="26"/>
          <w:szCs w:val="26"/>
        </w:rPr>
        <w:t>проекте</w:t>
      </w:r>
      <w:r w:rsidR="006F3B46">
        <w:rPr>
          <w:sz w:val="26"/>
          <w:szCs w:val="26"/>
        </w:rPr>
        <w:t>, с учетом муниципального этапа, приняло участие 1500 чел.)</w:t>
      </w:r>
    </w:p>
    <w:p w:rsidR="00B94DFB" w:rsidRPr="00E0068E" w:rsidRDefault="00B94DFB" w:rsidP="00B94DFB">
      <w:pPr>
        <w:widowControl w:val="0"/>
        <w:autoSpaceDE w:val="0"/>
        <w:autoSpaceDN w:val="0"/>
        <w:adjustRightInd w:val="0"/>
        <w:ind w:firstLine="709"/>
        <w:jc w:val="both"/>
        <w:rPr>
          <w:sz w:val="26"/>
          <w:szCs w:val="26"/>
        </w:rPr>
      </w:pPr>
      <w:r w:rsidRPr="00E0068E">
        <w:rPr>
          <w:sz w:val="26"/>
          <w:szCs w:val="26"/>
        </w:rPr>
        <w:t>В республике традиционно проводятся крупнейшие мероприятия всероссийского уровня, количество участников которых ежегодно растет. В 201</w:t>
      </w:r>
      <w:r>
        <w:rPr>
          <w:sz w:val="26"/>
          <w:szCs w:val="26"/>
        </w:rPr>
        <w:t>7</w:t>
      </w:r>
      <w:r w:rsidR="000A5CB3">
        <w:rPr>
          <w:sz w:val="26"/>
          <w:szCs w:val="26"/>
        </w:rPr>
        <w:t> </w:t>
      </w:r>
      <w:r w:rsidRPr="00E0068E">
        <w:rPr>
          <w:sz w:val="26"/>
          <w:szCs w:val="26"/>
        </w:rPr>
        <w:t xml:space="preserve">году на республиканские спортивные площадки для участия в данных мероприятиях вышло следующее количество спортсменов: </w:t>
      </w:r>
    </w:p>
    <w:p w:rsidR="00B94DFB" w:rsidRPr="00E0068E" w:rsidRDefault="00B94DFB" w:rsidP="00B94DFB">
      <w:pPr>
        <w:widowControl w:val="0"/>
        <w:autoSpaceDE w:val="0"/>
        <w:autoSpaceDN w:val="0"/>
        <w:adjustRightInd w:val="0"/>
        <w:ind w:firstLine="708"/>
        <w:jc w:val="both"/>
        <w:rPr>
          <w:sz w:val="26"/>
          <w:szCs w:val="26"/>
        </w:rPr>
      </w:pPr>
      <w:r w:rsidRPr="00E0068E">
        <w:rPr>
          <w:sz w:val="26"/>
          <w:szCs w:val="26"/>
        </w:rPr>
        <w:t>- массовая лыжная гонка «Лыжня России» – 4</w:t>
      </w:r>
      <w:r>
        <w:rPr>
          <w:sz w:val="26"/>
          <w:szCs w:val="26"/>
        </w:rPr>
        <w:t>800</w:t>
      </w:r>
      <w:r w:rsidRPr="00E0068E">
        <w:rPr>
          <w:sz w:val="26"/>
          <w:szCs w:val="26"/>
        </w:rPr>
        <w:t xml:space="preserve"> чел.;</w:t>
      </w:r>
    </w:p>
    <w:p w:rsidR="00B94DFB" w:rsidRPr="00C6782E" w:rsidRDefault="00B94DFB" w:rsidP="00B94DFB">
      <w:pPr>
        <w:autoSpaceDE w:val="0"/>
        <w:autoSpaceDN w:val="0"/>
        <w:adjustRightInd w:val="0"/>
        <w:ind w:firstLine="708"/>
        <w:jc w:val="both"/>
        <w:rPr>
          <w:rFonts w:cs="Tahoma"/>
          <w:sz w:val="26"/>
          <w:szCs w:val="26"/>
        </w:rPr>
      </w:pPr>
      <w:r w:rsidRPr="00C6782E">
        <w:rPr>
          <w:rFonts w:cs="Tahoma"/>
          <w:sz w:val="26"/>
          <w:szCs w:val="26"/>
        </w:rPr>
        <w:t xml:space="preserve">- </w:t>
      </w:r>
      <w:r w:rsidRPr="006C69C4">
        <w:rPr>
          <w:rFonts w:cs="Tahoma"/>
          <w:sz w:val="26"/>
          <w:szCs w:val="26"/>
        </w:rPr>
        <w:t>II этап летней Спартакиады учащихся России</w:t>
      </w:r>
      <w:r w:rsidR="000A5CB3">
        <w:rPr>
          <w:rFonts w:cs="Tahoma"/>
          <w:sz w:val="26"/>
          <w:szCs w:val="26"/>
        </w:rPr>
        <w:t xml:space="preserve"> по дзюдо (май, г. Абакан, 168 </w:t>
      </w:r>
      <w:r>
        <w:rPr>
          <w:rFonts w:cs="Tahoma"/>
          <w:sz w:val="26"/>
          <w:szCs w:val="26"/>
        </w:rPr>
        <w:t>участников);</w:t>
      </w:r>
    </w:p>
    <w:p w:rsidR="00B94DFB" w:rsidRDefault="00B94DFB" w:rsidP="00B94DFB">
      <w:pPr>
        <w:widowControl w:val="0"/>
        <w:autoSpaceDE w:val="0"/>
        <w:autoSpaceDN w:val="0"/>
        <w:adjustRightInd w:val="0"/>
        <w:ind w:firstLine="708"/>
        <w:jc w:val="both"/>
        <w:rPr>
          <w:sz w:val="26"/>
          <w:szCs w:val="26"/>
        </w:rPr>
      </w:pPr>
      <w:r w:rsidRPr="00E0068E">
        <w:rPr>
          <w:sz w:val="26"/>
          <w:szCs w:val="26"/>
        </w:rPr>
        <w:t>- соревнования по спортивному ориентированию «Российский Азимут»</w:t>
      </w:r>
      <w:r w:rsidR="00AA5F8E">
        <w:rPr>
          <w:sz w:val="26"/>
          <w:szCs w:val="26"/>
        </w:rPr>
        <w:t xml:space="preserve"> </w:t>
      </w:r>
      <w:r w:rsidRPr="00E0068E">
        <w:rPr>
          <w:sz w:val="26"/>
          <w:szCs w:val="26"/>
        </w:rPr>
        <w:t>– 1055 чел.;</w:t>
      </w:r>
    </w:p>
    <w:p w:rsidR="00B94DFB" w:rsidRPr="00E0068E" w:rsidRDefault="00B94DFB" w:rsidP="00B94DFB">
      <w:pPr>
        <w:widowControl w:val="0"/>
        <w:autoSpaceDE w:val="0"/>
        <w:autoSpaceDN w:val="0"/>
        <w:adjustRightInd w:val="0"/>
        <w:ind w:firstLine="708"/>
        <w:jc w:val="both"/>
        <w:rPr>
          <w:sz w:val="26"/>
          <w:szCs w:val="26"/>
        </w:rPr>
      </w:pPr>
      <w:r>
        <w:rPr>
          <w:sz w:val="26"/>
          <w:szCs w:val="26"/>
        </w:rPr>
        <w:t xml:space="preserve">- </w:t>
      </w:r>
      <w:r w:rsidRPr="006C69C4">
        <w:rPr>
          <w:sz w:val="26"/>
          <w:szCs w:val="26"/>
        </w:rPr>
        <w:t xml:space="preserve">Фестиваль водных видов спорта </w:t>
      </w:r>
      <w:r w:rsidR="000A5CB3">
        <w:rPr>
          <w:sz w:val="26"/>
          <w:szCs w:val="26"/>
        </w:rPr>
        <w:t>«</w:t>
      </w:r>
      <w:proofErr w:type="spellStart"/>
      <w:r w:rsidRPr="006C69C4">
        <w:rPr>
          <w:sz w:val="26"/>
          <w:szCs w:val="26"/>
        </w:rPr>
        <w:t>Казыр</w:t>
      </w:r>
      <w:proofErr w:type="spellEnd"/>
      <w:r w:rsidRPr="006C69C4">
        <w:rPr>
          <w:sz w:val="26"/>
          <w:szCs w:val="26"/>
        </w:rPr>
        <w:t xml:space="preserve"> 2017</w:t>
      </w:r>
      <w:r w:rsidR="000A5CB3">
        <w:rPr>
          <w:sz w:val="26"/>
          <w:szCs w:val="26"/>
        </w:rPr>
        <w:t>»</w:t>
      </w:r>
      <w:r>
        <w:rPr>
          <w:sz w:val="26"/>
          <w:szCs w:val="26"/>
        </w:rPr>
        <w:t xml:space="preserve"> (июнь, </w:t>
      </w:r>
      <w:r w:rsidRPr="006C69C4">
        <w:rPr>
          <w:sz w:val="26"/>
          <w:szCs w:val="26"/>
        </w:rPr>
        <w:t>р.</w:t>
      </w:r>
      <w:r w:rsidR="000A5CB3">
        <w:rPr>
          <w:sz w:val="26"/>
          <w:szCs w:val="26"/>
        </w:rPr>
        <w:t xml:space="preserve"> </w:t>
      </w:r>
      <w:proofErr w:type="spellStart"/>
      <w:r w:rsidRPr="006C69C4">
        <w:rPr>
          <w:sz w:val="26"/>
          <w:szCs w:val="26"/>
        </w:rPr>
        <w:t>Казыр</w:t>
      </w:r>
      <w:proofErr w:type="spellEnd"/>
      <w:r w:rsidRPr="006C69C4">
        <w:rPr>
          <w:sz w:val="26"/>
          <w:szCs w:val="26"/>
        </w:rPr>
        <w:t xml:space="preserve"> граница Кем</w:t>
      </w:r>
      <w:r>
        <w:rPr>
          <w:sz w:val="26"/>
          <w:szCs w:val="26"/>
        </w:rPr>
        <w:t>еровской области</w:t>
      </w:r>
      <w:r w:rsidRPr="006C69C4">
        <w:rPr>
          <w:sz w:val="26"/>
          <w:szCs w:val="26"/>
        </w:rPr>
        <w:t xml:space="preserve"> и Р</w:t>
      </w:r>
      <w:r>
        <w:rPr>
          <w:sz w:val="26"/>
          <w:szCs w:val="26"/>
        </w:rPr>
        <w:t>еспублики Хакасия, 200 участников);</w:t>
      </w:r>
    </w:p>
    <w:p w:rsidR="00B94DFB" w:rsidRPr="00E0068E" w:rsidRDefault="00B94DFB" w:rsidP="00B94DFB">
      <w:pPr>
        <w:widowControl w:val="0"/>
        <w:autoSpaceDE w:val="0"/>
        <w:autoSpaceDN w:val="0"/>
        <w:adjustRightInd w:val="0"/>
        <w:ind w:firstLine="708"/>
        <w:jc w:val="both"/>
        <w:rPr>
          <w:sz w:val="26"/>
          <w:szCs w:val="26"/>
        </w:rPr>
      </w:pPr>
      <w:r w:rsidRPr="00E0068E">
        <w:rPr>
          <w:sz w:val="26"/>
          <w:szCs w:val="26"/>
        </w:rPr>
        <w:t>- соревнования по уличному баскетболу «Оранжевый мяч» – 11</w:t>
      </w:r>
      <w:r>
        <w:rPr>
          <w:sz w:val="26"/>
          <w:szCs w:val="26"/>
        </w:rPr>
        <w:t>55</w:t>
      </w:r>
      <w:r w:rsidRPr="00E0068E">
        <w:rPr>
          <w:sz w:val="26"/>
          <w:szCs w:val="26"/>
        </w:rPr>
        <w:t xml:space="preserve"> чел.;</w:t>
      </w:r>
    </w:p>
    <w:p w:rsidR="00B94DFB" w:rsidRPr="00E0068E" w:rsidRDefault="00B94DFB" w:rsidP="00B94DFB">
      <w:pPr>
        <w:widowControl w:val="0"/>
        <w:autoSpaceDE w:val="0"/>
        <w:autoSpaceDN w:val="0"/>
        <w:adjustRightInd w:val="0"/>
        <w:ind w:firstLine="708"/>
        <w:jc w:val="both"/>
        <w:rPr>
          <w:sz w:val="26"/>
          <w:szCs w:val="26"/>
        </w:rPr>
      </w:pPr>
      <w:r w:rsidRPr="00E0068E">
        <w:rPr>
          <w:sz w:val="26"/>
          <w:szCs w:val="26"/>
        </w:rPr>
        <w:t xml:space="preserve">- Всероссийский день бега «Кросс нации» – </w:t>
      </w:r>
      <w:r>
        <w:rPr>
          <w:sz w:val="26"/>
          <w:szCs w:val="26"/>
        </w:rPr>
        <w:t>3120</w:t>
      </w:r>
      <w:r w:rsidRPr="00E0068E">
        <w:rPr>
          <w:sz w:val="26"/>
          <w:szCs w:val="26"/>
        </w:rPr>
        <w:t xml:space="preserve"> чел.</w:t>
      </w:r>
    </w:p>
    <w:p w:rsidR="00B94DFB" w:rsidRPr="007B581F" w:rsidRDefault="00B94DFB" w:rsidP="000A5CB3">
      <w:pPr>
        <w:autoSpaceDE w:val="0"/>
        <w:autoSpaceDN w:val="0"/>
        <w:adjustRightInd w:val="0"/>
        <w:ind w:firstLine="708"/>
        <w:jc w:val="both"/>
        <w:rPr>
          <w:rFonts w:cs="Tahoma"/>
          <w:sz w:val="26"/>
          <w:szCs w:val="26"/>
        </w:rPr>
      </w:pPr>
      <w:r w:rsidRPr="007B581F">
        <w:rPr>
          <w:rFonts w:cs="Tahoma"/>
          <w:sz w:val="26"/>
          <w:szCs w:val="26"/>
        </w:rPr>
        <w:t>Благодаря высокому уровню проведения межрегиональных и всероссийских соревнований всероссийские федерации по видам спорта все чаще доверяют Республике Хакасия право проведения крупнейших турниров. Так, в 2017 году в Республике Хакасия проведены соревнования федерального значения:</w:t>
      </w:r>
    </w:p>
    <w:p w:rsidR="00B94DFB" w:rsidRDefault="00B94DFB" w:rsidP="00B94DFB">
      <w:pPr>
        <w:autoSpaceDE w:val="0"/>
        <w:autoSpaceDN w:val="0"/>
        <w:adjustRightInd w:val="0"/>
        <w:ind w:firstLine="708"/>
        <w:jc w:val="both"/>
        <w:rPr>
          <w:rFonts w:cs="Tahoma"/>
          <w:sz w:val="26"/>
          <w:szCs w:val="26"/>
        </w:rPr>
      </w:pPr>
      <w:r w:rsidRPr="00C6782E">
        <w:rPr>
          <w:rFonts w:cs="Tahoma"/>
          <w:sz w:val="26"/>
          <w:szCs w:val="26"/>
        </w:rPr>
        <w:t>- чемпионат и первенство Сибирского федерального округа по плаванию (февраль</w:t>
      </w:r>
      <w:r>
        <w:rPr>
          <w:rFonts w:cs="Tahoma"/>
          <w:sz w:val="26"/>
          <w:szCs w:val="26"/>
        </w:rPr>
        <w:t>-март</w:t>
      </w:r>
      <w:r w:rsidRPr="00C6782E">
        <w:rPr>
          <w:rFonts w:cs="Tahoma"/>
          <w:sz w:val="26"/>
          <w:szCs w:val="26"/>
        </w:rPr>
        <w:t xml:space="preserve">, г. Абакан, </w:t>
      </w:r>
      <w:r>
        <w:rPr>
          <w:rFonts w:cs="Tahoma"/>
          <w:sz w:val="26"/>
          <w:szCs w:val="26"/>
        </w:rPr>
        <w:t>337</w:t>
      </w:r>
      <w:r w:rsidRPr="00C6782E">
        <w:rPr>
          <w:rFonts w:cs="Tahoma"/>
          <w:sz w:val="26"/>
          <w:szCs w:val="26"/>
        </w:rPr>
        <w:t xml:space="preserve"> участников),</w:t>
      </w:r>
    </w:p>
    <w:p w:rsidR="00B94DFB" w:rsidRDefault="00B94DFB" w:rsidP="00B94DFB">
      <w:pPr>
        <w:autoSpaceDE w:val="0"/>
        <w:autoSpaceDN w:val="0"/>
        <w:adjustRightInd w:val="0"/>
        <w:ind w:firstLine="708"/>
        <w:jc w:val="both"/>
        <w:rPr>
          <w:rFonts w:cs="Tahoma"/>
          <w:sz w:val="26"/>
          <w:szCs w:val="26"/>
        </w:rPr>
      </w:pPr>
      <w:r>
        <w:rPr>
          <w:rFonts w:cs="Tahoma"/>
          <w:sz w:val="26"/>
          <w:szCs w:val="26"/>
        </w:rPr>
        <w:t xml:space="preserve">- </w:t>
      </w:r>
      <w:r w:rsidRPr="00D67A69">
        <w:rPr>
          <w:rFonts w:cs="Tahoma"/>
          <w:sz w:val="26"/>
          <w:szCs w:val="26"/>
        </w:rPr>
        <w:t>III этап Всероссийских соревно</w:t>
      </w:r>
      <w:r w:rsidR="000A5CB3">
        <w:rPr>
          <w:rFonts w:cs="Tahoma"/>
          <w:sz w:val="26"/>
          <w:szCs w:val="26"/>
        </w:rPr>
        <w:t>ваний «</w:t>
      </w:r>
      <w:r>
        <w:rPr>
          <w:rFonts w:cs="Tahoma"/>
          <w:sz w:val="26"/>
          <w:szCs w:val="26"/>
        </w:rPr>
        <w:t>Кубок Сибири</w:t>
      </w:r>
      <w:r w:rsidR="000A5CB3">
        <w:rPr>
          <w:rFonts w:cs="Tahoma"/>
          <w:sz w:val="26"/>
          <w:szCs w:val="26"/>
        </w:rPr>
        <w:t>»</w:t>
      </w:r>
      <w:r w:rsidRPr="00D67A69">
        <w:rPr>
          <w:rFonts w:cs="Tahoma"/>
          <w:sz w:val="26"/>
          <w:szCs w:val="26"/>
        </w:rPr>
        <w:t xml:space="preserve"> по плаванию</w:t>
      </w:r>
      <w:r>
        <w:rPr>
          <w:rFonts w:cs="Tahoma"/>
          <w:sz w:val="26"/>
          <w:szCs w:val="26"/>
        </w:rPr>
        <w:t xml:space="preserve"> (март, г. Абакан, 307 участников);</w:t>
      </w:r>
    </w:p>
    <w:p w:rsidR="00B94DFB" w:rsidRPr="00C6782E" w:rsidRDefault="00B94DFB" w:rsidP="00B94DFB">
      <w:pPr>
        <w:autoSpaceDE w:val="0"/>
        <w:autoSpaceDN w:val="0"/>
        <w:adjustRightInd w:val="0"/>
        <w:ind w:firstLine="708"/>
        <w:jc w:val="both"/>
        <w:rPr>
          <w:rFonts w:cs="Tahoma"/>
          <w:sz w:val="26"/>
          <w:szCs w:val="26"/>
        </w:rPr>
      </w:pPr>
      <w:r>
        <w:rPr>
          <w:rFonts w:cs="Tahoma"/>
          <w:sz w:val="26"/>
          <w:szCs w:val="26"/>
        </w:rPr>
        <w:t xml:space="preserve">- </w:t>
      </w:r>
      <w:r w:rsidRPr="00D67A69">
        <w:rPr>
          <w:rFonts w:cs="Tahoma"/>
          <w:sz w:val="26"/>
          <w:szCs w:val="26"/>
        </w:rPr>
        <w:t>первенство России по мини-футболу сред</w:t>
      </w:r>
      <w:r>
        <w:rPr>
          <w:rFonts w:cs="Tahoma"/>
          <w:sz w:val="26"/>
          <w:szCs w:val="26"/>
        </w:rPr>
        <w:t>и юношеских команд «зона Сибирь» (февраль, г. Саяногорск, 98 участников)</w:t>
      </w:r>
    </w:p>
    <w:p w:rsidR="00B94DFB" w:rsidRDefault="00B94DFB" w:rsidP="00B94DFB">
      <w:pPr>
        <w:autoSpaceDE w:val="0"/>
        <w:autoSpaceDN w:val="0"/>
        <w:adjustRightInd w:val="0"/>
        <w:ind w:firstLine="708"/>
        <w:jc w:val="both"/>
        <w:rPr>
          <w:rFonts w:cs="Tahoma"/>
          <w:sz w:val="26"/>
          <w:szCs w:val="26"/>
        </w:rPr>
      </w:pPr>
      <w:r w:rsidRPr="00C6782E">
        <w:rPr>
          <w:rFonts w:cs="Tahoma"/>
          <w:sz w:val="26"/>
          <w:szCs w:val="26"/>
        </w:rPr>
        <w:t>- Всероссийские соревнования по троебор</w:t>
      </w:r>
      <w:r w:rsidR="000A5CB3">
        <w:rPr>
          <w:rFonts w:cs="Tahoma"/>
          <w:sz w:val="26"/>
          <w:szCs w:val="26"/>
        </w:rPr>
        <w:t>ью (конный спорт) (сентябрь, г. </w:t>
      </w:r>
      <w:r w:rsidRPr="00C6782E">
        <w:rPr>
          <w:rFonts w:cs="Tahoma"/>
          <w:sz w:val="26"/>
          <w:szCs w:val="26"/>
        </w:rPr>
        <w:t xml:space="preserve">Абакан, 91 человек). </w:t>
      </w:r>
    </w:p>
    <w:p w:rsidR="007202BF" w:rsidRDefault="007202BF" w:rsidP="00B94DFB">
      <w:pPr>
        <w:autoSpaceDE w:val="0"/>
        <w:autoSpaceDN w:val="0"/>
        <w:adjustRightInd w:val="0"/>
        <w:ind w:firstLine="708"/>
        <w:jc w:val="both"/>
        <w:rPr>
          <w:sz w:val="26"/>
          <w:szCs w:val="26"/>
        </w:rPr>
      </w:pPr>
      <w:r>
        <w:rPr>
          <w:rFonts w:cs="Tahoma"/>
          <w:sz w:val="26"/>
          <w:szCs w:val="26"/>
        </w:rPr>
        <w:t xml:space="preserve">В 2017 году Министерством спорта Республики Хакасия проведена большая работа по приведению нормативно-правовой базы в соответствие с требованиями действующего законодательства. </w:t>
      </w:r>
      <w:r w:rsidRPr="00202A04">
        <w:rPr>
          <w:sz w:val="26"/>
          <w:szCs w:val="26"/>
        </w:rPr>
        <w:t>Приказ</w:t>
      </w:r>
      <w:r>
        <w:rPr>
          <w:sz w:val="26"/>
          <w:szCs w:val="26"/>
        </w:rPr>
        <w:t>ом</w:t>
      </w:r>
      <w:r w:rsidRPr="00202A04">
        <w:rPr>
          <w:sz w:val="26"/>
          <w:szCs w:val="26"/>
        </w:rPr>
        <w:t xml:space="preserve"> Мин</w:t>
      </w:r>
      <w:r>
        <w:rPr>
          <w:sz w:val="26"/>
          <w:szCs w:val="26"/>
        </w:rPr>
        <w:t xml:space="preserve">истерства </w:t>
      </w:r>
      <w:r w:rsidRPr="00202A04">
        <w:rPr>
          <w:sz w:val="26"/>
          <w:szCs w:val="26"/>
        </w:rPr>
        <w:t xml:space="preserve">спорта </w:t>
      </w:r>
      <w:r>
        <w:rPr>
          <w:sz w:val="26"/>
          <w:szCs w:val="26"/>
        </w:rPr>
        <w:t>Республики Хакасия о</w:t>
      </w:r>
      <w:r w:rsidRPr="00202A04">
        <w:rPr>
          <w:sz w:val="26"/>
          <w:szCs w:val="26"/>
        </w:rPr>
        <w:t xml:space="preserve">т 07.06.2017 № 160-99 </w:t>
      </w:r>
      <w:r>
        <w:rPr>
          <w:sz w:val="26"/>
          <w:szCs w:val="26"/>
        </w:rPr>
        <w:t xml:space="preserve">утвержден </w:t>
      </w:r>
      <w:r w:rsidRPr="00202A04">
        <w:rPr>
          <w:sz w:val="26"/>
          <w:szCs w:val="26"/>
        </w:rPr>
        <w:t>поряд</w:t>
      </w:r>
      <w:r>
        <w:rPr>
          <w:sz w:val="26"/>
          <w:szCs w:val="26"/>
        </w:rPr>
        <w:t>о</w:t>
      </w:r>
      <w:r w:rsidRPr="00202A04">
        <w:rPr>
          <w:sz w:val="26"/>
          <w:szCs w:val="26"/>
        </w:rPr>
        <w:t xml:space="preserve">к финансирования за счет средств республиканского бюджета Республики Хакасия физкультурных </w:t>
      </w:r>
      <w:r w:rsidRPr="00202A04">
        <w:rPr>
          <w:sz w:val="26"/>
          <w:szCs w:val="26"/>
        </w:rPr>
        <w:lastRenderedPageBreak/>
        <w:t xml:space="preserve">мероприятий и спортивных мероприятий, включенных в календарный план официальных физкультурных мероприятий и спортивных </w:t>
      </w:r>
      <w:r>
        <w:rPr>
          <w:sz w:val="26"/>
          <w:szCs w:val="26"/>
        </w:rPr>
        <w:t xml:space="preserve">мероприятий Республики Хакасия. Разработка и введение в действие данного порядка позволили упорядочить взаимодействие органа исполнительной власти в области физической культуры и спорта и спортивных федераций Республики Хакасия в сфере организации и проведения физкультурных и спортивных мероприятий, участия спортсменов Республики Хакасия во всероссийских и международных соревнованиях. </w:t>
      </w:r>
    </w:p>
    <w:p w:rsidR="00D3720C" w:rsidRDefault="00D3720C" w:rsidP="00B94DFB">
      <w:pPr>
        <w:autoSpaceDE w:val="0"/>
        <w:autoSpaceDN w:val="0"/>
        <w:adjustRightInd w:val="0"/>
        <w:ind w:firstLine="708"/>
        <w:jc w:val="both"/>
        <w:rPr>
          <w:sz w:val="26"/>
          <w:szCs w:val="26"/>
        </w:rPr>
      </w:pPr>
    </w:p>
    <w:p w:rsidR="00F36DFE" w:rsidRPr="00F36DFE" w:rsidRDefault="00F36DFE" w:rsidP="00F36DFE">
      <w:pPr>
        <w:autoSpaceDE w:val="0"/>
        <w:autoSpaceDN w:val="0"/>
        <w:adjustRightInd w:val="0"/>
        <w:ind w:firstLine="708"/>
        <w:jc w:val="both"/>
        <w:rPr>
          <w:sz w:val="26"/>
          <w:szCs w:val="26"/>
        </w:rPr>
      </w:pPr>
      <w:proofErr w:type="gramStart"/>
      <w:r w:rsidRPr="00F36DFE">
        <w:rPr>
          <w:sz w:val="26"/>
          <w:szCs w:val="26"/>
        </w:rPr>
        <w:t xml:space="preserve">Во исполнение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06.12.2012 №Пр-3305 </w:t>
      </w:r>
      <w:r>
        <w:rPr>
          <w:sz w:val="26"/>
          <w:szCs w:val="26"/>
        </w:rPr>
        <w:t>в</w:t>
      </w:r>
      <w:r w:rsidRPr="00F36DFE">
        <w:rPr>
          <w:sz w:val="26"/>
          <w:szCs w:val="26"/>
        </w:rPr>
        <w:t xml:space="preserve"> Республике Хакасия на базе Государственного бюджетного учреждения здравоохранения Республики Хакасия «</w:t>
      </w:r>
      <w:r>
        <w:rPr>
          <w:sz w:val="26"/>
          <w:szCs w:val="26"/>
        </w:rPr>
        <w:t>Республиканский клинический центр медицинской реабилитации</w:t>
      </w:r>
      <w:r w:rsidRPr="00F36DFE">
        <w:rPr>
          <w:sz w:val="26"/>
          <w:szCs w:val="26"/>
        </w:rPr>
        <w:t xml:space="preserve">» открыт врачебно-физкультурный диспансер, где организовано отделение спортивной медицины, которым проводятся предварительные и периодические медицинские осмотры учащихся </w:t>
      </w:r>
      <w:r>
        <w:rPr>
          <w:sz w:val="26"/>
          <w:szCs w:val="26"/>
        </w:rPr>
        <w:t>спортивных школ</w:t>
      </w:r>
      <w:r w:rsidRPr="00F36DFE">
        <w:rPr>
          <w:sz w:val="26"/>
          <w:szCs w:val="26"/>
        </w:rPr>
        <w:t>, спортсменов для</w:t>
      </w:r>
      <w:proofErr w:type="gramEnd"/>
      <w:r w:rsidRPr="00F36DFE">
        <w:rPr>
          <w:sz w:val="26"/>
          <w:szCs w:val="26"/>
        </w:rPr>
        <w:t xml:space="preserve"> допуска к занятиям спортом. </w:t>
      </w:r>
    </w:p>
    <w:p w:rsidR="00D3720C" w:rsidRPr="00D3720C" w:rsidRDefault="00D3720C" w:rsidP="00D3720C">
      <w:pPr>
        <w:autoSpaceDE w:val="0"/>
        <w:autoSpaceDN w:val="0"/>
        <w:adjustRightInd w:val="0"/>
        <w:ind w:firstLine="708"/>
        <w:jc w:val="both"/>
        <w:rPr>
          <w:sz w:val="26"/>
          <w:szCs w:val="26"/>
        </w:rPr>
      </w:pPr>
      <w:proofErr w:type="gramStart"/>
      <w:r w:rsidRPr="00D3720C">
        <w:rPr>
          <w:sz w:val="26"/>
          <w:szCs w:val="26"/>
        </w:rPr>
        <w:t>Согласно приказ</w:t>
      </w:r>
      <w:r>
        <w:rPr>
          <w:sz w:val="26"/>
          <w:szCs w:val="26"/>
        </w:rPr>
        <w:t>у</w:t>
      </w:r>
      <w:r w:rsidRPr="00D3720C">
        <w:rPr>
          <w:sz w:val="26"/>
          <w:szCs w:val="26"/>
        </w:rPr>
        <w:t xml:space="preserve"> Министерства </w:t>
      </w:r>
      <w:r>
        <w:rPr>
          <w:sz w:val="26"/>
          <w:szCs w:val="26"/>
        </w:rPr>
        <w:t>з</w:t>
      </w:r>
      <w:r w:rsidRPr="00D3720C">
        <w:rPr>
          <w:sz w:val="26"/>
          <w:szCs w:val="26"/>
        </w:rPr>
        <w:t>дравоохранения  Российской Федерации приказ  от 1 марта 2016 г. N 134н «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Всероссийского физкультурно-спортивного комплекса</w:t>
      </w:r>
      <w:proofErr w:type="gramEnd"/>
      <w:r w:rsidRPr="00D3720C">
        <w:rPr>
          <w:sz w:val="26"/>
          <w:szCs w:val="26"/>
        </w:rPr>
        <w:t xml:space="preserve"> «Готов к труду и обороне» (зарегистрирован в Минюсте России 21.06.2016 и начал действовать с 03.07.2016)</w:t>
      </w:r>
      <w:r w:rsidR="00F36DFE">
        <w:rPr>
          <w:sz w:val="26"/>
          <w:szCs w:val="26"/>
        </w:rPr>
        <w:t>,</w:t>
      </w:r>
      <w:r w:rsidRPr="00D3720C">
        <w:rPr>
          <w:sz w:val="26"/>
          <w:szCs w:val="26"/>
        </w:rPr>
        <w:t xml:space="preserve"> медицинский осмотр (обследовани</w:t>
      </w:r>
      <w:r w:rsidR="00F36DFE">
        <w:rPr>
          <w:sz w:val="26"/>
          <w:szCs w:val="26"/>
        </w:rPr>
        <w:t>е</w:t>
      </w:r>
      <w:r w:rsidRPr="00D3720C">
        <w:rPr>
          <w:sz w:val="26"/>
          <w:szCs w:val="26"/>
        </w:rPr>
        <w:t xml:space="preserve"> и оформление медицинского заключения о допуске к занятиям спортом и участию в спортивных соревнованиях</w:t>
      </w:r>
      <w:r w:rsidR="00F36DFE">
        <w:rPr>
          <w:sz w:val="26"/>
          <w:szCs w:val="26"/>
        </w:rPr>
        <w:t>)</w:t>
      </w:r>
      <w:r w:rsidRPr="00D3720C">
        <w:rPr>
          <w:sz w:val="26"/>
          <w:szCs w:val="26"/>
        </w:rPr>
        <w:t xml:space="preserve"> осуществляется только врачом по спортивной медицине ГБУЗ РХ «Республиканский клинический центр медицинской реабилитации».</w:t>
      </w:r>
    </w:p>
    <w:p w:rsidR="00413330" w:rsidRPr="00FE056F" w:rsidRDefault="00413330" w:rsidP="00413330">
      <w:pPr>
        <w:ind w:firstLine="709"/>
        <w:jc w:val="both"/>
        <w:rPr>
          <w:sz w:val="26"/>
          <w:szCs w:val="26"/>
        </w:rPr>
      </w:pPr>
      <w:r w:rsidRPr="00FE056F">
        <w:rPr>
          <w:sz w:val="26"/>
          <w:szCs w:val="26"/>
        </w:rPr>
        <w:t>В 2017 году ГАУ РХ «Центр подготовки спортивных сборных команд Республики Хакасия» была организована работа по подаче заявок спортивными школами республики на прохождение диспансеризации спортсменов. Всего планово проведено углубленное медицинское обследование 12008 спортсменов.</w:t>
      </w:r>
    </w:p>
    <w:p w:rsidR="00413330" w:rsidRPr="00FE056F" w:rsidRDefault="00413330" w:rsidP="00413330">
      <w:pPr>
        <w:ind w:firstLine="709"/>
        <w:jc w:val="both"/>
        <w:rPr>
          <w:sz w:val="26"/>
          <w:szCs w:val="26"/>
        </w:rPr>
      </w:pPr>
      <w:r w:rsidRPr="00FE056F">
        <w:rPr>
          <w:sz w:val="26"/>
          <w:szCs w:val="26"/>
        </w:rPr>
        <w:t xml:space="preserve">Также была организована выездная медицинская бригада в муниципальные районы и городские округа, результатом работы которой стала диспансеризация 411 спортсменов из </w:t>
      </w:r>
      <w:proofErr w:type="spellStart"/>
      <w:r w:rsidRPr="00FE056F">
        <w:rPr>
          <w:sz w:val="26"/>
          <w:szCs w:val="26"/>
        </w:rPr>
        <w:t>Таштыпского</w:t>
      </w:r>
      <w:proofErr w:type="spellEnd"/>
      <w:r w:rsidRPr="00FE056F">
        <w:rPr>
          <w:sz w:val="26"/>
          <w:szCs w:val="26"/>
        </w:rPr>
        <w:t xml:space="preserve">, </w:t>
      </w:r>
      <w:proofErr w:type="spellStart"/>
      <w:r w:rsidRPr="00FE056F">
        <w:rPr>
          <w:sz w:val="26"/>
          <w:szCs w:val="26"/>
        </w:rPr>
        <w:t>Аскизского</w:t>
      </w:r>
      <w:proofErr w:type="spellEnd"/>
      <w:r w:rsidRPr="00FE056F">
        <w:rPr>
          <w:sz w:val="26"/>
          <w:szCs w:val="26"/>
        </w:rPr>
        <w:t xml:space="preserve"> районов, городов Абазы и Сорска.</w:t>
      </w:r>
    </w:p>
    <w:p w:rsidR="00413330" w:rsidRPr="00B04A3A" w:rsidRDefault="00413330" w:rsidP="00413330">
      <w:pPr>
        <w:ind w:firstLine="709"/>
        <w:jc w:val="both"/>
        <w:rPr>
          <w:sz w:val="26"/>
          <w:szCs w:val="26"/>
        </w:rPr>
      </w:pPr>
      <w:r w:rsidRPr="00FE056F">
        <w:rPr>
          <w:sz w:val="26"/>
          <w:szCs w:val="26"/>
        </w:rPr>
        <w:t>Врачи по спортивной медицине ГБУЗ «РКЦМР» обслужили 49 спортивных мероприятий республиканского и всероссийского уровня.</w:t>
      </w:r>
    </w:p>
    <w:p w:rsidR="00F36DFE" w:rsidRDefault="00F36DFE" w:rsidP="00F36DFE">
      <w:pPr>
        <w:autoSpaceDE w:val="0"/>
        <w:autoSpaceDN w:val="0"/>
        <w:adjustRightInd w:val="0"/>
        <w:ind w:firstLine="708"/>
        <w:jc w:val="both"/>
        <w:rPr>
          <w:sz w:val="26"/>
          <w:szCs w:val="26"/>
        </w:rPr>
      </w:pPr>
    </w:p>
    <w:p w:rsidR="00F36DFE" w:rsidRDefault="00F36DFE" w:rsidP="00F36DFE">
      <w:pPr>
        <w:autoSpaceDE w:val="0"/>
        <w:autoSpaceDN w:val="0"/>
        <w:adjustRightInd w:val="0"/>
        <w:ind w:firstLine="708"/>
        <w:jc w:val="both"/>
        <w:rPr>
          <w:sz w:val="26"/>
          <w:szCs w:val="26"/>
        </w:rPr>
      </w:pPr>
      <w:r>
        <w:rPr>
          <w:sz w:val="26"/>
          <w:szCs w:val="26"/>
        </w:rPr>
        <w:t xml:space="preserve">В соответствии с требованиями Министерства спорта Российской Федерации </w:t>
      </w:r>
      <w:r w:rsidR="0065525A">
        <w:rPr>
          <w:sz w:val="26"/>
          <w:szCs w:val="26"/>
        </w:rPr>
        <w:t>Государственным бюджетным учреждением Республики Хакасия «Центр</w:t>
      </w:r>
      <w:r>
        <w:rPr>
          <w:sz w:val="26"/>
          <w:szCs w:val="26"/>
        </w:rPr>
        <w:t xml:space="preserve"> </w:t>
      </w:r>
      <w:r w:rsidR="0065525A">
        <w:rPr>
          <w:sz w:val="26"/>
          <w:szCs w:val="26"/>
        </w:rPr>
        <w:t xml:space="preserve">спортивной подготовки сборных команд Республики Хакасия» </w:t>
      </w:r>
      <w:r>
        <w:rPr>
          <w:sz w:val="26"/>
          <w:szCs w:val="26"/>
        </w:rPr>
        <w:t>организована активная работа по антидопингу</w:t>
      </w:r>
      <w:r w:rsidR="0065525A">
        <w:rPr>
          <w:sz w:val="26"/>
          <w:szCs w:val="26"/>
        </w:rPr>
        <w:t xml:space="preserve">. </w:t>
      </w:r>
      <w:proofErr w:type="gramStart"/>
      <w:r w:rsidR="00413330">
        <w:rPr>
          <w:sz w:val="26"/>
          <w:szCs w:val="26"/>
        </w:rPr>
        <w:t>Р</w:t>
      </w:r>
      <w:r>
        <w:rPr>
          <w:sz w:val="26"/>
          <w:szCs w:val="26"/>
        </w:rPr>
        <w:t>азработ</w:t>
      </w:r>
      <w:r w:rsidR="00413330">
        <w:rPr>
          <w:sz w:val="26"/>
          <w:szCs w:val="26"/>
        </w:rPr>
        <w:t>ана</w:t>
      </w:r>
      <w:r>
        <w:rPr>
          <w:sz w:val="26"/>
          <w:szCs w:val="26"/>
        </w:rPr>
        <w:t xml:space="preserve"> антидопингов</w:t>
      </w:r>
      <w:r w:rsidR="00413330">
        <w:rPr>
          <w:sz w:val="26"/>
          <w:szCs w:val="26"/>
        </w:rPr>
        <w:t>ая</w:t>
      </w:r>
      <w:r>
        <w:rPr>
          <w:sz w:val="26"/>
          <w:szCs w:val="26"/>
        </w:rPr>
        <w:t xml:space="preserve"> программ</w:t>
      </w:r>
      <w:r w:rsidR="00413330">
        <w:rPr>
          <w:sz w:val="26"/>
          <w:szCs w:val="26"/>
        </w:rPr>
        <w:t>а на 2018 </w:t>
      </w:r>
      <w:r>
        <w:rPr>
          <w:sz w:val="26"/>
          <w:szCs w:val="26"/>
        </w:rPr>
        <w:t xml:space="preserve">год «Республика Хакасия – за чистый спорт», презентация проекта программы состоялась в рамках семинара-совещания с руководителями органов управления физической культурой и спортом городских округов и муниципальных районов Республики Хакасия и директорами спортивных школ 28 сентября в </w:t>
      </w:r>
      <w:r>
        <w:rPr>
          <w:sz w:val="26"/>
          <w:szCs w:val="26"/>
        </w:rPr>
        <w:lastRenderedPageBreak/>
        <w:t xml:space="preserve">Государственном бюджетном профессиональном образовательном учреждении Республики Хакасия «Училище (техникум) олимпийского резерва». </w:t>
      </w:r>
      <w:proofErr w:type="gramEnd"/>
    </w:p>
    <w:p w:rsidR="00F36DFE" w:rsidRPr="00D3720C" w:rsidRDefault="00F36DFE" w:rsidP="00F36DFE">
      <w:pPr>
        <w:autoSpaceDE w:val="0"/>
        <w:autoSpaceDN w:val="0"/>
        <w:adjustRightInd w:val="0"/>
        <w:ind w:firstLine="708"/>
        <w:jc w:val="both"/>
        <w:rPr>
          <w:sz w:val="26"/>
          <w:szCs w:val="26"/>
        </w:rPr>
      </w:pPr>
    </w:p>
    <w:p w:rsidR="00366653" w:rsidRDefault="00366653" w:rsidP="00A052C0">
      <w:pPr>
        <w:autoSpaceDE w:val="0"/>
        <w:autoSpaceDN w:val="0"/>
        <w:adjustRightInd w:val="0"/>
        <w:ind w:firstLine="708"/>
        <w:jc w:val="both"/>
        <w:rPr>
          <w:sz w:val="26"/>
          <w:szCs w:val="26"/>
        </w:rPr>
      </w:pPr>
      <w:r>
        <w:rPr>
          <w:rFonts w:cs="Tahoma"/>
          <w:sz w:val="26"/>
          <w:szCs w:val="26"/>
        </w:rPr>
        <w:t>В целях обеспечения безопасности участников проводимых соревнований в соответствии с приказом Министерства спорта Российской Федерации от 30.10.2015 №998</w:t>
      </w:r>
      <w:r w:rsidR="00A052C0">
        <w:rPr>
          <w:rFonts w:cs="Tahoma"/>
          <w:sz w:val="26"/>
          <w:szCs w:val="26"/>
        </w:rPr>
        <w:t xml:space="preserve"> «Об утверждении требований к содержанию программы специальной подготовки контролеров-распорядителей» </w:t>
      </w:r>
      <w:r>
        <w:rPr>
          <w:rFonts w:cs="Tahoma"/>
          <w:sz w:val="26"/>
          <w:szCs w:val="26"/>
        </w:rPr>
        <w:t xml:space="preserve">в Республике Хакасия </w:t>
      </w:r>
      <w:r w:rsidR="00A052C0">
        <w:rPr>
          <w:rFonts w:cs="Tahoma"/>
          <w:sz w:val="26"/>
          <w:szCs w:val="26"/>
        </w:rPr>
        <w:t xml:space="preserve">на базе Государственного бюджетного профессионального образовательного учреждения Республики Хакасия «Училище (техникум) олимпийского резерва» </w:t>
      </w:r>
      <w:r>
        <w:rPr>
          <w:rFonts w:cs="Tahoma"/>
          <w:sz w:val="26"/>
          <w:szCs w:val="26"/>
        </w:rPr>
        <w:t>начата подгот</w:t>
      </w:r>
      <w:r w:rsidR="00A052C0">
        <w:rPr>
          <w:rFonts w:cs="Tahoma"/>
          <w:sz w:val="26"/>
          <w:szCs w:val="26"/>
        </w:rPr>
        <w:t xml:space="preserve">овка контролеров-распорядителей. </w:t>
      </w:r>
      <w:r w:rsidRPr="00202A04">
        <w:rPr>
          <w:sz w:val="26"/>
          <w:szCs w:val="26"/>
        </w:rPr>
        <w:t>Постановление</w:t>
      </w:r>
      <w:r w:rsidR="00A052C0">
        <w:rPr>
          <w:sz w:val="26"/>
          <w:szCs w:val="26"/>
        </w:rPr>
        <w:t>м</w:t>
      </w:r>
      <w:r w:rsidRPr="00202A04">
        <w:rPr>
          <w:sz w:val="26"/>
          <w:szCs w:val="26"/>
        </w:rPr>
        <w:t xml:space="preserve"> Правительства Республики Хакасия от 07.09.2017 № 462</w:t>
      </w:r>
      <w:r>
        <w:rPr>
          <w:sz w:val="26"/>
          <w:szCs w:val="26"/>
        </w:rPr>
        <w:t xml:space="preserve"> </w:t>
      </w:r>
      <w:r w:rsidRPr="00202A04">
        <w:rPr>
          <w:sz w:val="26"/>
          <w:szCs w:val="26"/>
        </w:rPr>
        <w:t xml:space="preserve">«О внесении изменения в Устав Государственного бюджетного профессионального образовательного учреждения Республики Хакасия «Училище (техникум) олимпийского резерва», утвержденный постановлением Правительства Республики Хакасия от 07.06.2010 № 280» </w:t>
      </w:r>
      <w:r w:rsidR="00A052C0">
        <w:rPr>
          <w:sz w:val="26"/>
          <w:szCs w:val="26"/>
        </w:rPr>
        <w:t xml:space="preserve">устав ГБПОУ РХ «Училище (техникум) олимпийского резерва» </w:t>
      </w:r>
      <w:r w:rsidRPr="00202A04">
        <w:rPr>
          <w:sz w:val="26"/>
          <w:szCs w:val="26"/>
        </w:rPr>
        <w:t xml:space="preserve">дополнен полномочием по проведению </w:t>
      </w:r>
      <w:r w:rsidRPr="00A052C0">
        <w:rPr>
          <w:sz w:val="26"/>
          <w:szCs w:val="26"/>
        </w:rPr>
        <w:t>обучения контролеров-распорядителей</w:t>
      </w:r>
      <w:r w:rsidR="00A052C0" w:rsidRPr="00A052C0">
        <w:rPr>
          <w:sz w:val="26"/>
          <w:szCs w:val="26"/>
        </w:rPr>
        <w:t>.</w:t>
      </w:r>
    </w:p>
    <w:p w:rsidR="00127554" w:rsidRPr="00E0536D" w:rsidRDefault="0078194C" w:rsidP="0078194C">
      <w:pPr>
        <w:autoSpaceDE w:val="0"/>
        <w:autoSpaceDN w:val="0"/>
        <w:adjustRightInd w:val="0"/>
        <w:ind w:firstLine="708"/>
        <w:jc w:val="both"/>
        <w:rPr>
          <w:color w:val="000000"/>
          <w:sz w:val="22"/>
          <w:szCs w:val="22"/>
        </w:rPr>
      </w:pPr>
      <w:r>
        <w:rPr>
          <w:sz w:val="26"/>
          <w:szCs w:val="26"/>
        </w:rPr>
        <w:t xml:space="preserve">Все соревнования, включенные в Календарный план официальных физкультурных и спортивных мероприятий Республики Хакасия, проводятся на объектах спорта, включенных во Всероссийский реестр объектов спорта, либо не требующих включения в реестр. Всего </w:t>
      </w:r>
      <w:r>
        <w:rPr>
          <w:rFonts w:eastAsia="Calibri"/>
          <w:sz w:val="26"/>
          <w:szCs w:val="26"/>
          <w:lang w:eastAsia="en-US"/>
        </w:rPr>
        <w:t xml:space="preserve">во Всероссийский реестр объектов спорта включены </w:t>
      </w:r>
      <w:r w:rsidR="005D62D4">
        <w:rPr>
          <w:rFonts w:eastAsia="Calibri"/>
          <w:sz w:val="26"/>
          <w:szCs w:val="26"/>
          <w:lang w:eastAsia="en-US"/>
        </w:rPr>
        <w:t xml:space="preserve">следующие </w:t>
      </w:r>
      <w:r>
        <w:rPr>
          <w:rFonts w:eastAsia="Calibri"/>
          <w:sz w:val="26"/>
          <w:szCs w:val="26"/>
          <w:lang w:eastAsia="en-US"/>
        </w:rPr>
        <w:t>спортивны</w:t>
      </w:r>
      <w:r w:rsidR="005D62D4">
        <w:rPr>
          <w:rFonts w:eastAsia="Calibri"/>
          <w:sz w:val="26"/>
          <w:szCs w:val="26"/>
          <w:lang w:eastAsia="en-US"/>
        </w:rPr>
        <w:t>е</w:t>
      </w:r>
      <w:r>
        <w:rPr>
          <w:rFonts w:eastAsia="Calibri"/>
          <w:sz w:val="26"/>
          <w:szCs w:val="26"/>
          <w:lang w:eastAsia="en-US"/>
        </w:rPr>
        <w:t xml:space="preserve"> объект</w:t>
      </w:r>
      <w:r w:rsidR="005D62D4">
        <w:rPr>
          <w:rFonts w:eastAsia="Calibri"/>
          <w:sz w:val="26"/>
          <w:szCs w:val="26"/>
          <w:lang w:eastAsia="en-US"/>
        </w:rPr>
        <w:t>ы</w:t>
      </w:r>
      <w:r>
        <w:rPr>
          <w:rFonts w:eastAsia="Calibri"/>
          <w:sz w:val="26"/>
          <w:szCs w:val="26"/>
          <w:lang w:eastAsia="en-US"/>
        </w:rPr>
        <w:t xml:space="preserve"> Республики Хакасия:</w:t>
      </w:r>
    </w:p>
    <w:p w:rsidR="0078194C" w:rsidRPr="00230557" w:rsidRDefault="0078194C" w:rsidP="0078194C">
      <w:pPr>
        <w:jc w:val="center"/>
        <w:rPr>
          <w:rFonts w:eastAsia="Calibri"/>
          <w:b/>
          <w:sz w:val="16"/>
          <w:szCs w:val="16"/>
          <w:u w:val="single"/>
          <w:lang w:eastAsia="en-US"/>
        </w:rPr>
      </w:pPr>
    </w:p>
    <w:tbl>
      <w:tblPr>
        <w:tblStyle w:val="2"/>
        <w:tblW w:w="9324" w:type="dxa"/>
        <w:jc w:val="center"/>
        <w:tblInd w:w="-743" w:type="dxa"/>
        <w:tblLook w:val="04A0" w:firstRow="1" w:lastRow="0" w:firstColumn="1" w:lastColumn="0" w:noHBand="0" w:noVBand="1"/>
      </w:tblPr>
      <w:tblGrid>
        <w:gridCol w:w="546"/>
        <w:gridCol w:w="6005"/>
        <w:gridCol w:w="2773"/>
      </w:tblGrid>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center"/>
              <w:rPr>
                <w:rFonts w:eastAsia="Calibri"/>
                <w:lang w:eastAsia="en-US"/>
              </w:rPr>
            </w:pPr>
            <w:r w:rsidRPr="00DA73E3">
              <w:rPr>
                <w:rFonts w:eastAsia="Calibri"/>
                <w:lang w:eastAsia="en-US"/>
              </w:rPr>
              <w:t>№</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center"/>
              <w:rPr>
                <w:rFonts w:eastAsia="Calibri"/>
                <w:lang w:eastAsia="en-US"/>
              </w:rPr>
            </w:pPr>
            <w:r w:rsidRPr="00DA73E3">
              <w:rPr>
                <w:rFonts w:eastAsia="Calibri"/>
                <w:lang w:eastAsia="en-US"/>
              </w:rPr>
              <w:t>Спортивный объект</w:t>
            </w:r>
          </w:p>
        </w:tc>
        <w:tc>
          <w:tcPr>
            <w:tcW w:w="2773"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center"/>
              <w:rPr>
                <w:rFonts w:eastAsia="Calibri"/>
                <w:lang w:eastAsia="en-US"/>
              </w:rPr>
            </w:pPr>
            <w:r>
              <w:rPr>
                <w:rFonts w:eastAsia="Calibri"/>
                <w:lang w:eastAsia="en-US"/>
              </w:rPr>
              <w:t>Муниципальное образование</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1</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both"/>
              <w:rPr>
                <w:rFonts w:eastAsia="Calibri"/>
                <w:lang w:eastAsia="en-US"/>
              </w:rPr>
            </w:pPr>
            <w:r w:rsidRPr="00DA73E3">
              <w:rPr>
                <w:rFonts w:eastAsia="Calibri"/>
                <w:lang w:eastAsia="en-US"/>
              </w:rPr>
              <w:t xml:space="preserve">Универсальный спортивный зал «Колос» ГБУ РХ </w:t>
            </w:r>
            <w:r>
              <w:rPr>
                <w:rFonts w:eastAsia="Calibri"/>
                <w:lang w:eastAsia="en-US"/>
              </w:rPr>
              <w:t>«Комплексная спортивная школа»</w:t>
            </w:r>
          </w:p>
        </w:tc>
        <w:tc>
          <w:tcPr>
            <w:tcW w:w="2773"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center"/>
              <w:rPr>
                <w:rFonts w:eastAsia="Calibri"/>
                <w:lang w:eastAsia="en-US"/>
              </w:rPr>
            </w:pPr>
            <w:r w:rsidRPr="00DA73E3">
              <w:rPr>
                <w:rFonts w:eastAsia="Calibri"/>
                <w:lang w:eastAsia="en-US"/>
              </w:rPr>
              <w:t>Алтайский район,</w:t>
            </w:r>
          </w:p>
          <w:p w:rsidR="0078194C" w:rsidRPr="00DA73E3" w:rsidRDefault="0078194C" w:rsidP="00326C1E">
            <w:pPr>
              <w:jc w:val="center"/>
              <w:rPr>
                <w:rFonts w:eastAsia="Calibri"/>
                <w:lang w:eastAsia="en-US"/>
              </w:rPr>
            </w:pPr>
            <w:r w:rsidRPr="00DA73E3">
              <w:rPr>
                <w:rFonts w:eastAsia="Calibri"/>
                <w:lang w:eastAsia="en-US"/>
              </w:rPr>
              <w:t>с. Белый Яр</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2</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both"/>
              <w:rPr>
                <w:rFonts w:eastAsia="Calibri"/>
                <w:lang w:eastAsia="en-US"/>
              </w:rPr>
            </w:pPr>
            <w:r w:rsidRPr="00DA73E3">
              <w:rPr>
                <w:rFonts w:eastAsia="Calibri"/>
                <w:lang w:eastAsia="en-US"/>
              </w:rPr>
              <w:t xml:space="preserve">МАУ </w:t>
            </w:r>
            <w:r>
              <w:rPr>
                <w:rFonts w:eastAsia="Calibri"/>
                <w:lang w:eastAsia="en-US"/>
              </w:rPr>
              <w:t xml:space="preserve">г. Абакана </w:t>
            </w:r>
            <w:r w:rsidRPr="00DA73E3">
              <w:rPr>
                <w:rFonts w:eastAsia="Calibri"/>
                <w:lang w:eastAsia="en-US"/>
              </w:rPr>
              <w:t>«Спорткомплекс «Абакан»</w:t>
            </w:r>
          </w:p>
        </w:tc>
        <w:tc>
          <w:tcPr>
            <w:tcW w:w="2773"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center"/>
              <w:rPr>
                <w:rFonts w:eastAsia="Calibri"/>
                <w:lang w:eastAsia="en-US"/>
              </w:rPr>
            </w:pPr>
            <w:r w:rsidRPr="00DA73E3">
              <w:rPr>
                <w:rFonts w:eastAsia="Calibri"/>
                <w:lang w:eastAsia="en-US"/>
              </w:rPr>
              <w:t>г. Абакан</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3</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both"/>
              <w:rPr>
                <w:rFonts w:eastAsia="Calibri"/>
                <w:lang w:eastAsia="en-US"/>
              </w:rPr>
            </w:pPr>
            <w:r>
              <w:rPr>
                <w:rFonts w:eastAsia="Calibri"/>
                <w:lang w:eastAsia="en-US"/>
              </w:rPr>
              <w:t xml:space="preserve">МАУ г. Абакана </w:t>
            </w:r>
            <w:r w:rsidRPr="00DA73E3">
              <w:rPr>
                <w:rFonts w:eastAsia="Calibri"/>
                <w:lang w:eastAsia="en-US"/>
              </w:rPr>
              <w:t>«С</w:t>
            </w:r>
            <w:r>
              <w:rPr>
                <w:rFonts w:eastAsia="Calibri"/>
                <w:lang w:eastAsia="en-US"/>
              </w:rPr>
              <w:t>порткомплекс</w:t>
            </w:r>
            <w:r w:rsidRPr="00DA73E3">
              <w:rPr>
                <w:rFonts w:eastAsia="Calibri"/>
                <w:lang w:eastAsia="en-US"/>
              </w:rPr>
              <w:t xml:space="preserve"> «Саяны»</w:t>
            </w:r>
          </w:p>
        </w:tc>
        <w:tc>
          <w:tcPr>
            <w:tcW w:w="2773"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center"/>
              <w:rPr>
                <w:rFonts w:eastAsia="Calibri"/>
                <w:lang w:eastAsia="en-US"/>
              </w:rPr>
            </w:pPr>
            <w:r w:rsidRPr="00DA73E3">
              <w:rPr>
                <w:rFonts w:eastAsia="Calibri"/>
                <w:lang w:eastAsia="en-US"/>
              </w:rPr>
              <w:t>г. Абакан</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4</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both"/>
              <w:rPr>
                <w:rFonts w:eastAsia="Calibri"/>
                <w:lang w:eastAsia="en-US"/>
              </w:rPr>
            </w:pPr>
            <w:r w:rsidRPr="00DA73E3">
              <w:rPr>
                <w:rFonts w:eastAsia="Calibri"/>
                <w:lang w:eastAsia="en-US"/>
              </w:rPr>
              <w:t>Плавательный бассейн с крытой ванной и административно-вспомогательным блоком МАУ</w:t>
            </w:r>
            <w:r>
              <w:rPr>
                <w:rFonts w:eastAsia="Calibri"/>
                <w:lang w:eastAsia="en-US"/>
              </w:rPr>
              <w:t> г. </w:t>
            </w:r>
            <w:r w:rsidRPr="00DA73E3">
              <w:rPr>
                <w:rFonts w:eastAsia="Calibri"/>
                <w:lang w:eastAsia="en-US"/>
              </w:rPr>
              <w:t>Абакана «Спортивный комплекс «Абакан»</w:t>
            </w:r>
          </w:p>
        </w:tc>
        <w:tc>
          <w:tcPr>
            <w:tcW w:w="2773" w:type="dxa"/>
            <w:tcBorders>
              <w:top w:val="single" w:sz="4" w:space="0" w:color="auto"/>
              <w:left w:val="single" w:sz="4" w:space="0" w:color="auto"/>
              <w:bottom w:val="single" w:sz="4" w:space="0" w:color="auto"/>
              <w:right w:val="single" w:sz="4" w:space="0" w:color="auto"/>
            </w:tcBorders>
          </w:tcPr>
          <w:p w:rsidR="0078194C" w:rsidRPr="00DA73E3" w:rsidRDefault="0078194C" w:rsidP="00326C1E">
            <w:pPr>
              <w:jc w:val="center"/>
              <w:rPr>
                <w:rFonts w:eastAsia="Calibri"/>
                <w:lang w:eastAsia="en-US"/>
              </w:rPr>
            </w:pPr>
            <w:r w:rsidRPr="00DA73E3">
              <w:rPr>
                <w:rFonts w:eastAsia="Calibri"/>
                <w:lang w:eastAsia="en-US"/>
              </w:rPr>
              <w:t>г. Абакан</w:t>
            </w:r>
          </w:p>
          <w:p w:rsidR="0078194C" w:rsidRPr="00DA73E3" w:rsidRDefault="0078194C" w:rsidP="00326C1E">
            <w:pPr>
              <w:jc w:val="center"/>
              <w:rPr>
                <w:rFonts w:eastAsia="Calibri"/>
                <w:lang w:eastAsia="en-US"/>
              </w:rPr>
            </w:pP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5</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both"/>
              <w:rPr>
                <w:rFonts w:eastAsia="Calibri"/>
                <w:lang w:eastAsia="en-US"/>
              </w:rPr>
            </w:pPr>
            <w:r w:rsidRPr="00DA73E3">
              <w:rPr>
                <w:rFonts w:eastAsia="Calibri"/>
                <w:lang w:eastAsia="en-US"/>
              </w:rPr>
              <w:t>Универсальный спортивный зал Физкультурно-оздоровительного комплекса ОАО «РУСАЛ Саяногорск»</w:t>
            </w:r>
          </w:p>
        </w:tc>
        <w:tc>
          <w:tcPr>
            <w:tcW w:w="2773"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center"/>
              <w:rPr>
                <w:rFonts w:eastAsia="Calibri"/>
                <w:lang w:eastAsia="en-US"/>
              </w:rPr>
            </w:pPr>
            <w:r w:rsidRPr="00DA73E3">
              <w:rPr>
                <w:rFonts w:eastAsia="Calibri"/>
                <w:lang w:eastAsia="en-US"/>
              </w:rPr>
              <w:t>г. Саяногорск</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6</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both"/>
              <w:rPr>
                <w:rFonts w:eastAsia="Calibri"/>
                <w:lang w:eastAsia="en-US"/>
              </w:rPr>
            </w:pPr>
            <w:r w:rsidRPr="00DA73E3">
              <w:rPr>
                <w:rFonts w:eastAsia="Calibri"/>
                <w:lang w:eastAsia="en-US"/>
              </w:rPr>
              <w:t>Дом борьбы им. И.С. Ярыгина</w:t>
            </w:r>
          </w:p>
        </w:tc>
        <w:tc>
          <w:tcPr>
            <w:tcW w:w="2773"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center"/>
              <w:rPr>
                <w:rFonts w:eastAsia="Calibri"/>
                <w:lang w:eastAsia="en-US"/>
              </w:rPr>
            </w:pPr>
            <w:r w:rsidRPr="00DA73E3">
              <w:rPr>
                <w:rFonts w:eastAsia="Calibri"/>
                <w:lang w:eastAsia="en-US"/>
              </w:rPr>
              <w:t>г. Абакан</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7</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5D62D4">
            <w:pPr>
              <w:jc w:val="both"/>
              <w:rPr>
                <w:rFonts w:eastAsia="Calibri"/>
                <w:lang w:eastAsia="en-US"/>
              </w:rPr>
            </w:pPr>
            <w:proofErr w:type="gramStart"/>
            <w:r w:rsidRPr="00DA73E3">
              <w:rPr>
                <w:rFonts w:eastAsia="Calibri"/>
                <w:lang w:eastAsia="en-US"/>
              </w:rPr>
              <w:t>Конкурное</w:t>
            </w:r>
            <w:proofErr w:type="gramEnd"/>
            <w:r w:rsidRPr="00DA73E3">
              <w:rPr>
                <w:rFonts w:eastAsia="Calibri"/>
                <w:lang w:eastAsia="en-US"/>
              </w:rPr>
              <w:t xml:space="preserve"> и </w:t>
            </w:r>
            <w:proofErr w:type="spellStart"/>
            <w:r w:rsidRPr="00DA73E3">
              <w:rPr>
                <w:rFonts w:eastAsia="Calibri"/>
                <w:lang w:eastAsia="en-US"/>
              </w:rPr>
              <w:t>троеборное</w:t>
            </w:r>
            <w:proofErr w:type="spellEnd"/>
            <w:r w:rsidRPr="00DA73E3">
              <w:rPr>
                <w:rFonts w:eastAsia="Calibri"/>
                <w:lang w:eastAsia="en-US"/>
              </w:rPr>
              <w:t xml:space="preserve"> поля конноспортивного комплекса (конюшня и ипподром)</w:t>
            </w:r>
            <w:r w:rsidR="005D62D4">
              <w:rPr>
                <w:rFonts w:eastAsia="Calibri"/>
                <w:lang w:eastAsia="en-US"/>
              </w:rPr>
              <w:t xml:space="preserve"> ГАУ РХ «Спортивная школа по конному спорту им. А.А. Магдалина»</w:t>
            </w:r>
          </w:p>
        </w:tc>
        <w:tc>
          <w:tcPr>
            <w:tcW w:w="2773"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center"/>
              <w:rPr>
                <w:rFonts w:eastAsia="Calibri"/>
                <w:lang w:eastAsia="en-US"/>
              </w:rPr>
            </w:pPr>
            <w:r w:rsidRPr="00DA73E3">
              <w:rPr>
                <w:rFonts w:eastAsia="Calibri"/>
                <w:lang w:eastAsia="en-US"/>
              </w:rPr>
              <w:t>г. Абакан</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8</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5D62D4">
            <w:pPr>
              <w:jc w:val="both"/>
              <w:rPr>
                <w:rFonts w:eastAsia="Calibri"/>
                <w:lang w:eastAsia="en-US"/>
              </w:rPr>
            </w:pPr>
            <w:r w:rsidRPr="00DA73E3">
              <w:rPr>
                <w:rFonts w:eastAsia="Calibri"/>
                <w:lang w:eastAsia="en-US"/>
              </w:rPr>
              <w:t xml:space="preserve">Дом спорта (спортивный зал для игровых видов спорта и бассейн) </w:t>
            </w:r>
            <w:r w:rsidR="005D62D4">
              <w:rPr>
                <w:rFonts w:eastAsia="Calibri"/>
                <w:lang w:eastAsia="en-US"/>
              </w:rPr>
              <w:t>МБУ «</w:t>
            </w:r>
            <w:proofErr w:type="spellStart"/>
            <w:r w:rsidR="005D62D4">
              <w:rPr>
                <w:rFonts w:eastAsia="Calibri"/>
                <w:lang w:eastAsia="en-US"/>
              </w:rPr>
              <w:t>Сорская</w:t>
            </w:r>
            <w:proofErr w:type="spellEnd"/>
            <w:r w:rsidR="005D62D4">
              <w:rPr>
                <w:rFonts w:eastAsia="Calibri"/>
                <w:lang w:eastAsia="en-US"/>
              </w:rPr>
              <w:t xml:space="preserve"> спортивная школа»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г. Сорск</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9</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5D62D4">
            <w:pPr>
              <w:jc w:val="both"/>
              <w:rPr>
                <w:rFonts w:eastAsia="Calibri"/>
                <w:lang w:eastAsia="en-US"/>
              </w:rPr>
            </w:pPr>
            <w:r w:rsidRPr="00DA73E3">
              <w:rPr>
                <w:rFonts w:eastAsia="Calibri"/>
                <w:lang w:eastAsia="en-US"/>
              </w:rPr>
              <w:t xml:space="preserve">МБУ </w:t>
            </w:r>
            <w:proofErr w:type="gramStart"/>
            <w:r w:rsidRPr="00DA73E3">
              <w:rPr>
                <w:rFonts w:eastAsia="Calibri"/>
                <w:lang w:eastAsia="en-US"/>
              </w:rPr>
              <w:t>ДО</w:t>
            </w:r>
            <w:proofErr w:type="gramEnd"/>
            <w:r w:rsidRPr="00DA73E3">
              <w:rPr>
                <w:rFonts w:eastAsia="Calibri"/>
                <w:lang w:eastAsia="en-US"/>
              </w:rPr>
              <w:t xml:space="preserve"> </w:t>
            </w:r>
            <w:proofErr w:type="gramStart"/>
            <w:r w:rsidRPr="00DA73E3">
              <w:rPr>
                <w:rFonts w:eastAsia="Calibri"/>
                <w:lang w:eastAsia="en-US"/>
              </w:rPr>
              <w:t>Физкультурно-спортивный</w:t>
            </w:r>
            <w:proofErr w:type="gramEnd"/>
            <w:r w:rsidRPr="00DA73E3">
              <w:rPr>
                <w:rFonts w:eastAsia="Calibri"/>
                <w:lang w:eastAsia="en-US"/>
              </w:rPr>
              <w:t xml:space="preserve"> центр «Стадион «Шахтер» </w:t>
            </w:r>
          </w:p>
        </w:tc>
        <w:tc>
          <w:tcPr>
            <w:tcW w:w="2773"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г. Черногорск</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10</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78194C" w:rsidP="00326C1E">
            <w:pPr>
              <w:jc w:val="both"/>
              <w:rPr>
                <w:rFonts w:eastAsia="Calibri"/>
                <w:lang w:eastAsia="en-US"/>
              </w:rPr>
            </w:pPr>
            <w:r w:rsidRPr="00DA73E3">
              <w:rPr>
                <w:rFonts w:eastAsia="Calibri"/>
                <w:lang w:eastAsia="en-US"/>
              </w:rPr>
              <w:t>Спорткомплекс «Химик» (комплекс зданий)</w:t>
            </w:r>
          </w:p>
        </w:tc>
        <w:tc>
          <w:tcPr>
            <w:tcW w:w="2773"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Усть</w:t>
            </w:r>
            <w:r>
              <w:rPr>
                <w:rFonts w:eastAsia="Calibri"/>
                <w:lang w:eastAsia="en-US"/>
              </w:rPr>
              <w:t>-</w:t>
            </w:r>
            <w:r w:rsidRPr="00DA73E3">
              <w:rPr>
                <w:rFonts w:eastAsia="Calibri"/>
                <w:lang w:eastAsia="en-US"/>
              </w:rPr>
              <w:t xml:space="preserve">Абаканский район, </w:t>
            </w:r>
            <w:proofErr w:type="spellStart"/>
            <w:r w:rsidRPr="00DA73E3">
              <w:rPr>
                <w:rFonts w:eastAsia="Calibri"/>
                <w:lang w:eastAsia="en-US"/>
              </w:rPr>
              <w:t>р.п</w:t>
            </w:r>
            <w:proofErr w:type="spellEnd"/>
            <w:r w:rsidRPr="00DA73E3">
              <w:rPr>
                <w:rFonts w:eastAsia="Calibri"/>
                <w:lang w:eastAsia="en-US"/>
              </w:rPr>
              <w:t>. Усть-Абакан</w:t>
            </w:r>
          </w:p>
        </w:tc>
      </w:tr>
      <w:tr w:rsidR="0078194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11</w:t>
            </w:r>
          </w:p>
        </w:tc>
        <w:tc>
          <w:tcPr>
            <w:tcW w:w="6005" w:type="dxa"/>
            <w:tcBorders>
              <w:top w:val="single" w:sz="4" w:space="0" w:color="auto"/>
              <w:left w:val="single" w:sz="4" w:space="0" w:color="auto"/>
              <w:bottom w:val="single" w:sz="4" w:space="0" w:color="auto"/>
              <w:right w:val="single" w:sz="4" w:space="0" w:color="auto"/>
            </w:tcBorders>
            <w:hideMark/>
          </w:tcPr>
          <w:p w:rsidR="0078194C" w:rsidRPr="00DA73E3" w:rsidRDefault="005D62D4" w:rsidP="005D62D4">
            <w:pPr>
              <w:jc w:val="both"/>
              <w:rPr>
                <w:rFonts w:eastAsia="Calibri"/>
                <w:lang w:eastAsia="en-US"/>
              </w:rPr>
            </w:pPr>
            <w:r>
              <w:rPr>
                <w:rFonts w:eastAsia="Calibri"/>
                <w:lang w:eastAsia="en-US"/>
              </w:rPr>
              <w:t>Спортивный зал, плавательный бассейн, футбольное поле (поле для хоккея с мячом) МБУ «Абазинская спортивная школа»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78194C" w:rsidRPr="00DA73E3" w:rsidRDefault="0078194C" w:rsidP="00326C1E">
            <w:pPr>
              <w:jc w:val="center"/>
              <w:rPr>
                <w:rFonts w:eastAsia="Calibri"/>
                <w:lang w:eastAsia="en-US"/>
              </w:rPr>
            </w:pPr>
            <w:r w:rsidRPr="00DA73E3">
              <w:rPr>
                <w:rFonts w:eastAsia="Calibri"/>
                <w:lang w:eastAsia="en-US"/>
              </w:rPr>
              <w:t>г. Абаза</w:t>
            </w:r>
          </w:p>
        </w:tc>
      </w:tr>
      <w:tr w:rsidR="005D62D4"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5D62D4" w:rsidRPr="00DA73E3" w:rsidRDefault="005D62D4" w:rsidP="00326C1E">
            <w:pPr>
              <w:jc w:val="center"/>
              <w:rPr>
                <w:rFonts w:eastAsia="Calibri"/>
                <w:lang w:eastAsia="en-US"/>
              </w:rPr>
            </w:pPr>
            <w:r>
              <w:rPr>
                <w:rFonts w:eastAsia="Calibri"/>
                <w:lang w:eastAsia="en-US"/>
              </w:rPr>
              <w:t>12</w:t>
            </w:r>
          </w:p>
        </w:tc>
        <w:tc>
          <w:tcPr>
            <w:tcW w:w="6005" w:type="dxa"/>
            <w:tcBorders>
              <w:top w:val="single" w:sz="4" w:space="0" w:color="auto"/>
              <w:left w:val="single" w:sz="4" w:space="0" w:color="auto"/>
              <w:bottom w:val="single" w:sz="4" w:space="0" w:color="auto"/>
              <w:right w:val="single" w:sz="4" w:space="0" w:color="auto"/>
            </w:tcBorders>
          </w:tcPr>
          <w:p w:rsidR="005D62D4" w:rsidRPr="00DA73E3" w:rsidRDefault="005D62D4" w:rsidP="00326C1E">
            <w:pPr>
              <w:jc w:val="both"/>
              <w:rPr>
                <w:rFonts w:eastAsia="Calibri"/>
                <w:lang w:eastAsia="en-US"/>
              </w:rPr>
            </w:pPr>
            <w:r w:rsidRPr="00DA73E3">
              <w:rPr>
                <w:rFonts w:eastAsia="Calibri"/>
                <w:lang w:eastAsia="en-US"/>
              </w:rPr>
              <w:t>Региональный центр спортивной подготовки</w:t>
            </w:r>
          </w:p>
        </w:tc>
        <w:tc>
          <w:tcPr>
            <w:tcW w:w="2773" w:type="dxa"/>
            <w:tcBorders>
              <w:top w:val="single" w:sz="4" w:space="0" w:color="auto"/>
              <w:left w:val="single" w:sz="4" w:space="0" w:color="auto"/>
              <w:bottom w:val="single" w:sz="4" w:space="0" w:color="auto"/>
              <w:right w:val="single" w:sz="4" w:space="0" w:color="auto"/>
            </w:tcBorders>
            <w:vAlign w:val="center"/>
          </w:tcPr>
          <w:p w:rsidR="005D62D4" w:rsidRPr="00DA73E3" w:rsidRDefault="005D62D4" w:rsidP="00326C1E">
            <w:pPr>
              <w:jc w:val="center"/>
              <w:rPr>
                <w:rFonts w:eastAsia="Calibri"/>
                <w:lang w:eastAsia="en-US"/>
              </w:rPr>
            </w:pPr>
            <w:proofErr w:type="spellStart"/>
            <w:r w:rsidRPr="00DA73E3">
              <w:rPr>
                <w:rFonts w:eastAsia="Calibri"/>
                <w:lang w:eastAsia="en-US"/>
              </w:rPr>
              <w:t>Аскизский</w:t>
            </w:r>
            <w:proofErr w:type="spellEnd"/>
            <w:r w:rsidRPr="00DA73E3">
              <w:rPr>
                <w:rFonts w:eastAsia="Calibri"/>
                <w:lang w:eastAsia="en-US"/>
              </w:rPr>
              <w:t xml:space="preserve"> район, </w:t>
            </w:r>
            <w:proofErr w:type="spellStart"/>
            <w:r w:rsidRPr="00DA73E3">
              <w:rPr>
                <w:rFonts w:eastAsia="Calibri"/>
                <w:lang w:eastAsia="en-US"/>
              </w:rPr>
              <w:t>р.п</w:t>
            </w:r>
            <w:proofErr w:type="gramStart"/>
            <w:r w:rsidRPr="00DA73E3">
              <w:rPr>
                <w:rFonts w:eastAsia="Calibri"/>
                <w:lang w:eastAsia="en-US"/>
              </w:rPr>
              <w:t>.В</w:t>
            </w:r>
            <w:proofErr w:type="gramEnd"/>
            <w:r w:rsidRPr="00DA73E3">
              <w:rPr>
                <w:rFonts w:eastAsia="Calibri"/>
                <w:lang w:eastAsia="en-US"/>
              </w:rPr>
              <w:t>ершина</w:t>
            </w:r>
            <w:proofErr w:type="spellEnd"/>
            <w:r w:rsidRPr="00DA73E3">
              <w:rPr>
                <w:rFonts w:eastAsia="Calibri"/>
                <w:lang w:eastAsia="en-US"/>
              </w:rPr>
              <w:t xml:space="preserve"> </w:t>
            </w:r>
            <w:proofErr w:type="spellStart"/>
            <w:r w:rsidRPr="00DA73E3">
              <w:rPr>
                <w:rFonts w:eastAsia="Calibri"/>
                <w:lang w:eastAsia="en-US"/>
              </w:rPr>
              <w:t>Тёи</w:t>
            </w:r>
            <w:proofErr w:type="spellEnd"/>
          </w:p>
        </w:tc>
      </w:tr>
      <w:tr w:rsidR="005D62D4"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5D62D4" w:rsidRPr="00DA73E3" w:rsidRDefault="005D62D4" w:rsidP="00326C1E">
            <w:pPr>
              <w:jc w:val="center"/>
              <w:rPr>
                <w:rFonts w:eastAsia="Calibri"/>
                <w:lang w:eastAsia="en-US"/>
              </w:rPr>
            </w:pPr>
            <w:r w:rsidRPr="00DA73E3">
              <w:rPr>
                <w:rFonts w:eastAsia="Calibri"/>
                <w:lang w:eastAsia="en-US"/>
              </w:rPr>
              <w:lastRenderedPageBreak/>
              <w:t>13</w:t>
            </w:r>
          </w:p>
        </w:tc>
        <w:tc>
          <w:tcPr>
            <w:tcW w:w="6005" w:type="dxa"/>
            <w:tcBorders>
              <w:top w:val="single" w:sz="4" w:space="0" w:color="auto"/>
              <w:left w:val="single" w:sz="4" w:space="0" w:color="auto"/>
              <w:bottom w:val="single" w:sz="4" w:space="0" w:color="auto"/>
              <w:right w:val="single" w:sz="4" w:space="0" w:color="auto"/>
            </w:tcBorders>
            <w:hideMark/>
          </w:tcPr>
          <w:p w:rsidR="005D62D4" w:rsidRPr="00DA73E3" w:rsidRDefault="005D62D4" w:rsidP="00326C1E">
            <w:pPr>
              <w:jc w:val="both"/>
              <w:rPr>
                <w:rFonts w:eastAsia="Calibri"/>
                <w:lang w:eastAsia="en-US"/>
              </w:rPr>
            </w:pPr>
            <w:r w:rsidRPr="00DA73E3">
              <w:rPr>
                <w:rFonts w:eastAsia="Calibri"/>
                <w:lang w:eastAsia="en-US"/>
              </w:rPr>
              <w:t>Физкультурно-спортивный комплекс «Черемушки»</w:t>
            </w:r>
          </w:p>
        </w:tc>
        <w:tc>
          <w:tcPr>
            <w:tcW w:w="2773" w:type="dxa"/>
            <w:tcBorders>
              <w:top w:val="single" w:sz="4" w:space="0" w:color="auto"/>
              <w:left w:val="single" w:sz="4" w:space="0" w:color="auto"/>
              <w:bottom w:val="single" w:sz="4" w:space="0" w:color="auto"/>
              <w:right w:val="single" w:sz="4" w:space="0" w:color="auto"/>
            </w:tcBorders>
            <w:vAlign w:val="center"/>
            <w:hideMark/>
          </w:tcPr>
          <w:p w:rsidR="005D62D4" w:rsidRPr="00DA73E3" w:rsidRDefault="005D62D4" w:rsidP="00326C1E">
            <w:pPr>
              <w:jc w:val="center"/>
              <w:rPr>
                <w:rFonts w:eastAsia="Calibri"/>
                <w:lang w:eastAsia="en-US"/>
              </w:rPr>
            </w:pPr>
            <w:r w:rsidRPr="00DA73E3">
              <w:rPr>
                <w:rFonts w:eastAsia="Calibri"/>
                <w:lang w:eastAsia="en-US"/>
              </w:rPr>
              <w:t>г. Саяногорск,</w:t>
            </w:r>
          </w:p>
          <w:p w:rsidR="005D62D4" w:rsidRPr="00DA73E3" w:rsidRDefault="005D62D4" w:rsidP="00326C1E">
            <w:pPr>
              <w:jc w:val="center"/>
              <w:rPr>
                <w:rFonts w:eastAsia="Calibri"/>
                <w:lang w:eastAsia="en-US"/>
              </w:rPr>
            </w:pPr>
            <w:proofErr w:type="spellStart"/>
            <w:r w:rsidRPr="00DA73E3">
              <w:rPr>
                <w:rFonts w:eastAsia="Calibri"/>
                <w:lang w:eastAsia="en-US"/>
              </w:rPr>
              <w:t>п.г.т</w:t>
            </w:r>
            <w:proofErr w:type="spellEnd"/>
            <w:r w:rsidRPr="00DA73E3">
              <w:rPr>
                <w:rFonts w:eastAsia="Calibri"/>
                <w:lang w:eastAsia="en-US"/>
              </w:rPr>
              <w:t>. Черемушки</w:t>
            </w:r>
          </w:p>
        </w:tc>
      </w:tr>
      <w:tr w:rsidR="005D62D4"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5D62D4" w:rsidRPr="00DA73E3" w:rsidRDefault="005D62D4" w:rsidP="00326C1E">
            <w:pPr>
              <w:jc w:val="center"/>
              <w:rPr>
                <w:rFonts w:eastAsia="Calibri"/>
                <w:lang w:eastAsia="en-US"/>
              </w:rPr>
            </w:pPr>
            <w:r w:rsidRPr="00DA73E3">
              <w:rPr>
                <w:rFonts w:eastAsia="Calibri"/>
                <w:lang w:eastAsia="en-US"/>
              </w:rPr>
              <w:t>14</w:t>
            </w:r>
          </w:p>
        </w:tc>
        <w:tc>
          <w:tcPr>
            <w:tcW w:w="6005" w:type="dxa"/>
            <w:tcBorders>
              <w:top w:val="single" w:sz="4" w:space="0" w:color="auto"/>
              <w:left w:val="single" w:sz="4" w:space="0" w:color="auto"/>
              <w:bottom w:val="single" w:sz="4" w:space="0" w:color="auto"/>
              <w:right w:val="single" w:sz="4" w:space="0" w:color="auto"/>
            </w:tcBorders>
            <w:hideMark/>
          </w:tcPr>
          <w:p w:rsidR="005D62D4" w:rsidRPr="00DA73E3" w:rsidRDefault="005D62D4" w:rsidP="00326C1E">
            <w:pPr>
              <w:jc w:val="both"/>
              <w:rPr>
                <w:rFonts w:eastAsia="Calibri"/>
                <w:lang w:eastAsia="en-US"/>
              </w:rPr>
            </w:pPr>
            <w:r>
              <w:rPr>
                <w:rFonts w:eastAsia="Calibri"/>
                <w:lang w:eastAsia="en-US"/>
              </w:rPr>
              <w:t xml:space="preserve">Спортивный зал борьбы имени С.З. </w:t>
            </w:r>
            <w:proofErr w:type="spellStart"/>
            <w:r>
              <w:rPr>
                <w:rFonts w:eastAsia="Calibri"/>
                <w:lang w:eastAsia="en-US"/>
              </w:rPr>
              <w:t>Карамчакова</w:t>
            </w:r>
            <w:proofErr w:type="spellEnd"/>
            <w:r>
              <w:rPr>
                <w:rFonts w:eastAsia="Calibri"/>
                <w:lang w:eastAsia="en-US"/>
              </w:rPr>
              <w:t xml:space="preserve"> </w:t>
            </w:r>
          </w:p>
        </w:tc>
        <w:tc>
          <w:tcPr>
            <w:tcW w:w="2773" w:type="dxa"/>
            <w:tcBorders>
              <w:top w:val="single" w:sz="4" w:space="0" w:color="auto"/>
              <w:left w:val="single" w:sz="4" w:space="0" w:color="auto"/>
              <w:bottom w:val="single" w:sz="4" w:space="0" w:color="auto"/>
              <w:right w:val="single" w:sz="4" w:space="0" w:color="auto"/>
            </w:tcBorders>
            <w:vAlign w:val="center"/>
            <w:hideMark/>
          </w:tcPr>
          <w:p w:rsidR="005D62D4" w:rsidRPr="00DA73E3" w:rsidRDefault="005D62D4" w:rsidP="00326C1E">
            <w:pPr>
              <w:jc w:val="center"/>
              <w:rPr>
                <w:rFonts w:eastAsia="Calibri"/>
                <w:lang w:eastAsia="en-US"/>
              </w:rPr>
            </w:pPr>
            <w:r w:rsidRPr="00DA73E3">
              <w:rPr>
                <w:rFonts w:eastAsia="Calibri"/>
                <w:lang w:eastAsia="en-US"/>
              </w:rPr>
              <w:t>с. Аскиз</w:t>
            </w:r>
          </w:p>
        </w:tc>
      </w:tr>
      <w:tr w:rsidR="005D62D4"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hideMark/>
          </w:tcPr>
          <w:p w:rsidR="005D62D4" w:rsidRPr="00DA73E3" w:rsidRDefault="005D62D4" w:rsidP="00326C1E">
            <w:pPr>
              <w:jc w:val="center"/>
              <w:rPr>
                <w:rFonts w:eastAsia="Calibri"/>
                <w:lang w:eastAsia="en-US"/>
              </w:rPr>
            </w:pPr>
            <w:r w:rsidRPr="00DA73E3">
              <w:rPr>
                <w:rFonts w:eastAsia="Calibri"/>
                <w:lang w:eastAsia="en-US"/>
              </w:rPr>
              <w:t>15</w:t>
            </w:r>
          </w:p>
        </w:tc>
        <w:tc>
          <w:tcPr>
            <w:tcW w:w="6005" w:type="dxa"/>
            <w:tcBorders>
              <w:top w:val="single" w:sz="4" w:space="0" w:color="auto"/>
              <w:left w:val="single" w:sz="4" w:space="0" w:color="auto"/>
              <w:bottom w:val="single" w:sz="4" w:space="0" w:color="auto"/>
              <w:right w:val="single" w:sz="4" w:space="0" w:color="auto"/>
            </w:tcBorders>
            <w:hideMark/>
          </w:tcPr>
          <w:p w:rsidR="005D62D4" w:rsidRPr="00DA73E3" w:rsidRDefault="005D62D4" w:rsidP="00326C1E">
            <w:pPr>
              <w:jc w:val="both"/>
              <w:rPr>
                <w:rFonts w:eastAsia="Calibri"/>
                <w:lang w:eastAsia="en-US"/>
              </w:rPr>
            </w:pPr>
            <w:r w:rsidRPr="00DA73E3">
              <w:rPr>
                <w:rFonts w:eastAsia="Calibri"/>
                <w:lang w:eastAsia="en-US"/>
              </w:rPr>
              <w:t>Стадион «Аскиз» (футбольное поле с искусственным покрытием)</w:t>
            </w:r>
          </w:p>
        </w:tc>
        <w:tc>
          <w:tcPr>
            <w:tcW w:w="2773" w:type="dxa"/>
            <w:tcBorders>
              <w:top w:val="single" w:sz="4" w:space="0" w:color="auto"/>
              <w:left w:val="single" w:sz="4" w:space="0" w:color="auto"/>
              <w:bottom w:val="single" w:sz="4" w:space="0" w:color="auto"/>
              <w:right w:val="single" w:sz="4" w:space="0" w:color="auto"/>
            </w:tcBorders>
            <w:vAlign w:val="center"/>
            <w:hideMark/>
          </w:tcPr>
          <w:p w:rsidR="005D62D4" w:rsidRPr="00DA73E3" w:rsidRDefault="005D62D4" w:rsidP="00326C1E">
            <w:pPr>
              <w:jc w:val="center"/>
              <w:rPr>
                <w:rFonts w:eastAsia="Calibri"/>
                <w:lang w:eastAsia="en-US"/>
              </w:rPr>
            </w:pPr>
            <w:r w:rsidRPr="00DA73E3">
              <w:rPr>
                <w:rFonts w:eastAsia="Calibri"/>
                <w:lang w:eastAsia="en-US"/>
              </w:rPr>
              <w:t>с. Аскиз</w:t>
            </w:r>
          </w:p>
        </w:tc>
      </w:tr>
      <w:tr w:rsidR="005D62D4"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5D62D4" w:rsidRPr="00DA73E3" w:rsidRDefault="005D62D4" w:rsidP="00326C1E">
            <w:pPr>
              <w:jc w:val="center"/>
              <w:rPr>
                <w:rFonts w:eastAsia="Calibri"/>
                <w:lang w:eastAsia="en-US"/>
              </w:rPr>
            </w:pPr>
            <w:r>
              <w:rPr>
                <w:rFonts w:eastAsia="Calibri"/>
                <w:lang w:eastAsia="en-US"/>
              </w:rPr>
              <w:t>16</w:t>
            </w:r>
          </w:p>
        </w:tc>
        <w:tc>
          <w:tcPr>
            <w:tcW w:w="6005" w:type="dxa"/>
            <w:tcBorders>
              <w:top w:val="single" w:sz="4" w:space="0" w:color="auto"/>
              <w:left w:val="single" w:sz="4" w:space="0" w:color="auto"/>
              <w:bottom w:val="single" w:sz="4" w:space="0" w:color="auto"/>
              <w:right w:val="single" w:sz="4" w:space="0" w:color="auto"/>
            </w:tcBorders>
          </w:tcPr>
          <w:p w:rsidR="005D62D4" w:rsidRPr="00DA73E3" w:rsidRDefault="005D62D4" w:rsidP="00326C1E">
            <w:pPr>
              <w:jc w:val="both"/>
              <w:rPr>
                <w:rFonts w:eastAsia="Calibri"/>
                <w:lang w:eastAsia="en-US"/>
              </w:rPr>
            </w:pPr>
            <w:r>
              <w:rPr>
                <w:rFonts w:eastAsia="Calibri"/>
                <w:lang w:eastAsia="en-US"/>
              </w:rPr>
              <w:t xml:space="preserve">Футбольное поле с искусственным покрытием и зимняя ледовая площадка для игры в хоккей с мячом </w:t>
            </w:r>
          </w:p>
        </w:tc>
        <w:tc>
          <w:tcPr>
            <w:tcW w:w="2773" w:type="dxa"/>
            <w:tcBorders>
              <w:top w:val="single" w:sz="4" w:space="0" w:color="auto"/>
              <w:left w:val="single" w:sz="4" w:space="0" w:color="auto"/>
              <w:bottom w:val="single" w:sz="4" w:space="0" w:color="auto"/>
              <w:right w:val="single" w:sz="4" w:space="0" w:color="auto"/>
            </w:tcBorders>
            <w:vAlign w:val="center"/>
          </w:tcPr>
          <w:p w:rsidR="005D62D4" w:rsidRDefault="005D62D4" w:rsidP="00326C1E">
            <w:pPr>
              <w:jc w:val="center"/>
              <w:rPr>
                <w:rFonts w:eastAsia="Calibri"/>
                <w:lang w:eastAsia="en-US"/>
              </w:rPr>
            </w:pPr>
            <w:r>
              <w:rPr>
                <w:rFonts w:eastAsia="Calibri"/>
                <w:lang w:eastAsia="en-US"/>
              </w:rPr>
              <w:t xml:space="preserve">с. </w:t>
            </w:r>
            <w:proofErr w:type="spellStart"/>
            <w:r>
              <w:rPr>
                <w:rFonts w:eastAsia="Calibri"/>
                <w:lang w:eastAsia="en-US"/>
              </w:rPr>
              <w:t>Подсинее</w:t>
            </w:r>
            <w:proofErr w:type="spellEnd"/>
            <w:r>
              <w:rPr>
                <w:rFonts w:eastAsia="Calibri"/>
                <w:lang w:eastAsia="en-US"/>
              </w:rPr>
              <w:t xml:space="preserve"> </w:t>
            </w:r>
          </w:p>
          <w:p w:rsidR="005D62D4" w:rsidRPr="00DA73E3" w:rsidRDefault="005D62D4" w:rsidP="00326C1E">
            <w:pPr>
              <w:jc w:val="center"/>
              <w:rPr>
                <w:rFonts w:eastAsia="Calibri"/>
                <w:lang w:eastAsia="en-US"/>
              </w:rPr>
            </w:pPr>
            <w:r>
              <w:rPr>
                <w:rFonts w:eastAsia="Calibri"/>
                <w:lang w:eastAsia="en-US"/>
              </w:rPr>
              <w:t>Алтайского района</w:t>
            </w:r>
          </w:p>
        </w:tc>
      </w:tr>
      <w:tr w:rsidR="00DE3B3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DE3B3C" w:rsidRDefault="00DE3B3C" w:rsidP="00326C1E">
            <w:pPr>
              <w:jc w:val="center"/>
              <w:rPr>
                <w:rFonts w:eastAsia="Calibri"/>
                <w:lang w:eastAsia="en-US"/>
              </w:rPr>
            </w:pPr>
            <w:r>
              <w:rPr>
                <w:rFonts w:eastAsia="Calibri"/>
                <w:lang w:eastAsia="en-US"/>
              </w:rPr>
              <w:t>17</w:t>
            </w:r>
          </w:p>
        </w:tc>
        <w:tc>
          <w:tcPr>
            <w:tcW w:w="6005" w:type="dxa"/>
            <w:tcBorders>
              <w:top w:val="single" w:sz="4" w:space="0" w:color="auto"/>
              <w:left w:val="single" w:sz="4" w:space="0" w:color="auto"/>
              <w:bottom w:val="single" w:sz="4" w:space="0" w:color="auto"/>
              <w:right w:val="single" w:sz="4" w:space="0" w:color="auto"/>
            </w:tcBorders>
          </w:tcPr>
          <w:p w:rsidR="00DE3B3C" w:rsidRPr="00447F2E" w:rsidRDefault="00DE3B3C" w:rsidP="00D60D41">
            <w:r w:rsidRPr="00447F2E">
              <w:t>Стадион «Аскиз» (футбольное поле с искусственным покрытием)</w:t>
            </w:r>
          </w:p>
        </w:tc>
        <w:tc>
          <w:tcPr>
            <w:tcW w:w="2773" w:type="dxa"/>
            <w:tcBorders>
              <w:top w:val="single" w:sz="4" w:space="0" w:color="auto"/>
              <w:left w:val="single" w:sz="4" w:space="0" w:color="auto"/>
              <w:bottom w:val="single" w:sz="4" w:space="0" w:color="auto"/>
              <w:right w:val="single" w:sz="4" w:space="0" w:color="auto"/>
            </w:tcBorders>
            <w:vAlign w:val="center"/>
          </w:tcPr>
          <w:p w:rsidR="00DE3B3C" w:rsidRPr="00447F2E" w:rsidRDefault="00DE3B3C" w:rsidP="00D60D41">
            <w:pPr>
              <w:jc w:val="center"/>
            </w:pPr>
            <w:r w:rsidRPr="00447F2E">
              <w:t>с. Аскиз</w:t>
            </w:r>
          </w:p>
        </w:tc>
      </w:tr>
      <w:tr w:rsidR="00DE3B3C" w:rsidRPr="00DA73E3" w:rsidTr="00326C1E">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DE3B3C" w:rsidRDefault="00DE3B3C" w:rsidP="00326C1E">
            <w:pPr>
              <w:jc w:val="center"/>
              <w:rPr>
                <w:rFonts w:eastAsia="Calibri"/>
                <w:lang w:eastAsia="en-US"/>
              </w:rPr>
            </w:pPr>
            <w:r>
              <w:rPr>
                <w:rFonts w:eastAsia="Calibri"/>
                <w:lang w:eastAsia="en-US"/>
              </w:rPr>
              <w:t>18</w:t>
            </w:r>
          </w:p>
        </w:tc>
        <w:tc>
          <w:tcPr>
            <w:tcW w:w="6005" w:type="dxa"/>
            <w:tcBorders>
              <w:top w:val="single" w:sz="4" w:space="0" w:color="auto"/>
              <w:left w:val="single" w:sz="4" w:space="0" w:color="auto"/>
              <w:bottom w:val="single" w:sz="4" w:space="0" w:color="auto"/>
              <w:right w:val="single" w:sz="4" w:space="0" w:color="auto"/>
            </w:tcBorders>
          </w:tcPr>
          <w:p w:rsidR="00DE3B3C" w:rsidRPr="00447F2E" w:rsidRDefault="00DE3B3C" w:rsidP="00D60D41">
            <w:r w:rsidRPr="00447F2E">
              <w:t>Плавательный бассей</w:t>
            </w:r>
            <w:r>
              <w:t>н (зал настольного тенниса) ОАО </w:t>
            </w:r>
            <w:r w:rsidRPr="00447F2E">
              <w:t>«Дворец Спорта»</w:t>
            </w:r>
          </w:p>
        </w:tc>
        <w:tc>
          <w:tcPr>
            <w:tcW w:w="2773" w:type="dxa"/>
            <w:tcBorders>
              <w:top w:val="single" w:sz="4" w:space="0" w:color="auto"/>
              <w:left w:val="single" w:sz="4" w:space="0" w:color="auto"/>
              <w:bottom w:val="single" w:sz="4" w:space="0" w:color="auto"/>
              <w:right w:val="single" w:sz="4" w:space="0" w:color="auto"/>
            </w:tcBorders>
            <w:vAlign w:val="center"/>
          </w:tcPr>
          <w:p w:rsidR="00DE3B3C" w:rsidRPr="00447F2E" w:rsidRDefault="00DE3B3C" w:rsidP="00D60D41">
            <w:pPr>
              <w:jc w:val="center"/>
            </w:pPr>
            <w:r w:rsidRPr="00447F2E">
              <w:t>г. Абакан</w:t>
            </w:r>
          </w:p>
        </w:tc>
      </w:tr>
    </w:tbl>
    <w:p w:rsidR="0078194C" w:rsidRPr="00230557" w:rsidRDefault="0078194C" w:rsidP="0078194C">
      <w:pPr>
        <w:jc w:val="center"/>
        <w:rPr>
          <w:rFonts w:eastAsia="Calibri"/>
          <w:b/>
          <w:sz w:val="26"/>
          <w:szCs w:val="26"/>
          <w:lang w:eastAsia="en-US"/>
        </w:rPr>
      </w:pPr>
    </w:p>
    <w:p w:rsidR="00BE156A" w:rsidRPr="003E7A98" w:rsidRDefault="00BE156A" w:rsidP="00BE156A">
      <w:pPr>
        <w:ind w:firstLine="709"/>
        <w:jc w:val="both"/>
        <w:rPr>
          <w:color w:val="000000"/>
          <w:sz w:val="26"/>
          <w:szCs w:val="26"/>
        </w:rPr>
      </w:pPr>
      <w:r w:rsidRPr="00A46B88">
        <w:rPr>
          <w:color w:val="000000"/>
          <w:sz w:val="26"/>
          <w:szCs w:val="26"/>
        </w:rPr>
        <w:t xml:space="preserve">В 2017 году </w:t>
      </w:r>
      <w:r>
        <w:rPr>
          <w:color w:val="000000"/>
          <w:sz w:val="26"/>
          <w:szCs w:val="26"/>
        </w:rPr>
        <w:t xml:space="preserve">в соответствии с поручением </w:t>
      </w:r>
      <w:r w:rsidRPr="003E7A98">
        <w:rPr>
          <w:color w:val="000000"/>
          <w:sz w:val="26"/>
          <w:szCs w:val="26"/>
        </w:rPr>
        <w:t xml:space="preserve">Главы Республики Хакасия – Председателя Правительства Республики Хакасия В.М. Зимина по итогам посещения спортивного комплекса </w:t>
      </w:r>
      <w:proofErr w:type="gramStart"/>
      <w:r w:rsidRPr="003E7A98">
        <w:rPr>
          <w:color w:val="000000"/>
          <w:sz w:val="26"/>
          <w:szCs w:val="26"/>
        </w:rPr>
        <w:t>в</w:t>
      </w:r>
      <w:proofErr w:type="gramEnd"/>
      <w:r w:rsidRPr="003E7A98">
        <w:rPr>
          <w:color w:val="000000"/>
          <w:sz w:val="26"/>
          <w:szCs w:val="26"/>
        </w:rPr>
        <w:t xml:space="preserve"> с. </w:t>
      </w:r>
      <w:proofErr w:type="spellStart"/>
      <w:r w:rsidRPr="003E7A98">
        <w:rPr>
          <w:color w:val="000000"/>
          <w:sz w:val="26"/>
          <w:szCs w:val="26"/>
        </w:rPr>
        <w:t>Подсинее</w:t>
      </w:r>
      <w:proofErr w:type="spellEnd"/>
      <w:r w:rsidRPr="003E7A98">
        <w:rPr>
          <w:color w:val="000000"/>
          <w:sz w:val="26"/>
          <w:szCs w:val="26"/>
        </w:rPr>
        <w:t xml:space="preserve"> </w:t>
      </w:r>
      <w:proofErr w:type="gramStart"/>
      <w:r w:rsidRPr="003E7A98">
        <w:rPr>
          <w:color w:val="000000"/>
          <w:sz w:val="26"/>
          <w:szCs w:val="26"/>
        </w:rPr>
        <w:t>Алтайского</w:t>
      </w:r>
      <w:proofErr w:type="gramEnd"/>
      <w:r w:rsidRPr="003E7A98">
        <w:rPr>
          <w:color w:val="000000"/>
          <w:sz w:val="26"/>
          <w:szCs w:val="26"/>
        </w:rPr>
        <w:t xml:space="preserve"> района </w:t>
      </w:r>
      <w:r>
        <w:rPr>
          <w:color w:val="000000"/>
          <w:sz w:val="26"/>
          <w:szCs w:val="26"/>
        </w:rPr>
        <w:t xml:space="preserve">от 25.01.2017 </w:t>
      </w:r>
      <w:r w:rsidRPr="003E7A98">
        <w:rPr>
          <w:color w:val="000000"/>
          <w:sz w:val="26"/>
          <w:szCs w:val="26"/>
        </w:rPr>
        <w:t xml:space="preserve">№ПР-04п Министерством спорта Республики Хакасия </w:t>
      </w:r>
      <w:r>
        <w:rPr>
          <w:color w:val="000000"/>
          <w:sz w:val="26"/>
          <w:szCs w:val="26"/>
        </w:rPr>
        <w:t xml:space="preserve">принято решение о воссоздании в республике традиций велосипедного спорта. </w:t>
      </w:r>
    </w:p>
    <w:p w:rsidR="00BE156A" w:rsidRDefault="00BE156A" w:rsidP="00BE156A">
      <w:pPr>
        <w:shd w:val="clear" w:color="auto" w:fill="FFFFFF"/>
        <w:ind w:firstLine="709"/>
        <w:jc w:val="both"/>
        <w:rPr>
          <w:color w:val="000000"/>
          <w:sz w:val="26"/>
          <w:szCs w:val="26"/>
        </w:rPr>
      </w:pPr>
      <w:r>
        <w:rPr>
          <w:color w:val="000000"/>
          <w:sz w:val="26"/>
          <w:szCs w:val="26"/>
        </w:rPr>
        <w:t xml:space="preserve">Создана </w:t>
      </w:r>
      <w:r w:rsidRPr="003E7A98">
        <w:rPr>
          <w:color w:val="000000"/>
          <w:sz w:val="26"/>
          <w:szCs w:val="26"/>
        </w:rPr>
        <w:t>общественная организация Региональная общественная организация «Федерация велоспорта-шоссе и велоспорта-</w:t>
      </w:r>
      <w:proofErr w:type="spellStart"/>
      <w:r w:rsidRPr="003E7A98">
        <w:rPr>
          <w:color w:val="000000"/>
          <w:sz w:val="26"/>
          <w:szCs w:val="26"/>
        </w:rPr>
        <w:t>маунтинбайк</w:t>
      </w:r>
      <w:proofErr w:type="spellEnd"/>
      <w:r w:rsidRPr="003E7A98">
        <w:rPr>
          <w:color w:val="000000"/>
          <w:sz w:val="26"/>
          <w:szCs w:val="26"/>
        </w:rPr>
        <w:t xml:space="preserve"> Республики Хакасия»</w:t>
      </w:r>
      <w:r>
        <w:rPr>
          <w:color w:val="000000"/>
          <w:sz w:val="26"/>
          <w:szCs w:val="26"/>
        </w:rPr>
        <w:t>, которая а</w:t>
      </w:r>
      <w:r w:rsidR="00447DA0">
        <w:rPr>
          <w:color w:val="000000"/>
          <w:sz w:val="26"/>
          <w:szCs w:val="26"/>
        </w:rPr>
        <w:t>к</w:t>
      </w:r>
      <w:r>
        <w:rPr>
          <w:color w:val="000000"/>
          <w:sz w:val="26"/>
          <w:szCs w:val="26"/>
        </w:rPr>
        <w:t xml:space="preserve">кредитована приказом Министерства спорта Республики Хакасия от 19.05.2017 №160-86. </w:t>
      </w:r>
    </w:p>
    <w:p w:rsidR="00BE156A" w:rsidRDefault="00BE156A" w:rsidP="00BE156A">
      <w:pPr>
        <w:shd w:val="clear" w:color="auto" w:fill="FFFFFF"/>
        <w:ind w:firstLine="709"/>
        <w:jc w:val="both"/>
        <w:rPr>
          <w:sz w:val="26"/>
          <w:szCs w:val="26"/>
        </w:rPr>
      </w:pPr>
      <w:r w:rsidRPr="00A46B88">
        <w:rPr>
          <w:sz w:val="26"/>
          <w:szCs w:val="26"/>
        </w:rPr>
        <w:t xml:space="preserve">С апреля 2017 года </w:t>
      </w:r>
      <w:r>
        <w:rPr>
          <w:sz w:val="26"/>
          <w:szCs w:val="26"/>
        </w:rPr>
        <w:t xml:space="preserve">на базе Автономного учреждения Республики Хакасия «Центр спортивной подготовки «Тея» начал работу тренер по велосипедному спорту. Для организации тренировочного процесса приобретена спортивная экипировка (600,0 тыс. рублей), велосипеды и необходимый спортивный инвентарь. </w:t>
      </w:r>
    </w:p>
    <w:p w:rsidR="00BE156A" w:rsidRPr="00113200" w:rsidRDefault="00BE156A" w:rsidP="00BE156A">
      <w:pPr>
        <w:shd w:val="clear" w:color="auto" w:fill="FFFFFF"/>
        <w:ind w:firstLine="709"/>
        <w:jc w:val="both"/>
        <w:rPr>
          <w:sz w:val="26"/>
          <w:szCs w:val="26"/>
        </w:rPr>
      </w:pPr>
      <w:r w:rsidRPr="00113200">
        <w:rPr>
          <w:sz w:val="26"/>
          <w:szCs w:val="26"/>
        </w:rPr>
        <w:t>На основании контрольных испытаний сформированы две группы</w:t>
      </w:r>
      <w:r>
        <w:rPr>
          <w:sz w:val="26"/>
          <w:szCs w:val="26"/>
        </w:rPr>
        <w:t xml:space="preserve"> занимающихся</w:t>
      </w:r>
      <w:r w:rsidRPr="00113200">
        <w:rPr>
          <w:sz w:val="26"/>
          <w:szCs w:val="26"/>
        </w:rPr>
        <w:t xml:space="preserve"> </w:t>
      </w:r>
      <w:r>
        <w:rPr>
          <w:sz w:val="26"/>
          <w:szCs w:val="26"/>
        </w:rPr>
        <w:t xml:space="preserve">на этапе начальной подготовки (22 человека), занятия отделения велоспорта проходят на базе спорткомплекса </w:t>
      </w:r>
      <w:proofErr w:type="gramStart"/>
      <w:r>
        <w:rPr>
          <w:sz w:val="26"/>
          <w:szCs w:val="26"/>
        </w:rPr>
        <w:t>в</w:t>
      </w:r>
      <w:proofErr w:type="gramEnd"/>
      <w:r>
        <w:rPr>
          <w:sz w:val="26"/>
          <w:szCs w:val="26"/>
        </w:rPr>
        <w:t xml:space="preserve"> </w:t>
      </w:r>
      <w:r w:rsidRPr="00113200">
        <w:rPr>
          <w:sz w:val="26"/>
          <w:szCs w:val="26"/>
        </w:rPr>
        <w:t xml:space="preserve">с. </w:t>
      </w:r>
      <w:proofErr w:type="spellStart"/>
      <w:r w:rsidRPr="00113200">
        <w:rPr>
          <w:sz w:val="26"/>
          <w:szCs w:val="26"/>
        </w:rPr>
        <w:t>Подсинее</w:t>
      </w:r>
      <w:proofErr w:type="spellEnd"/>
      <w:r w:rsidRPr="00113200">
        <w:rPr>
          <w:sz w:val="26"/>
          <w:szCs w:val="26"/>
        </w:rPr>
        <w:t>.</w:t>
      </w:r>
    </w:p>
    <w:p w:rsidR="00BE156A" w:rsidRDefault="00BE156A" w:rsidP="00BE156A">
      <w:pPr>
        <w:shd w:val="clear" w:color="auto" w:fill="FFFFFF"/>
        <w:ind w:firstLine="709"/>
        <w:jc w:val="both"/>
        <w:rPr>
          <w:sz w:val="26"/>
          <w:szCs w:val="26"/>
        </w:rPr>
      </w:pPr>
      <w:r>
        <w:rPr>
          <w:sz w:val="26"/>
          <w:szCs w:val="26"/>
        </w:rPr>
        <w:t>В 2017 году Автономным учреждением Республики Хакасия «Центр спортивной подготовки «Тея» организованы и проведены</w:t>
      </w:r>
      <w:r w:rsidRPr="00113200">
        <w:rPr>
          <w:sz w:val="26"/>
          <w:szCs w:val="26"/>
        </w:rPr>
        <w:t>:</w:t>
      </w:r>
      <w:r>
        <w:rPr>
          <w:sz w:val="26"/>
          <w:szCs w:val="26"/>
        </w:rPr>
        <w:t xml:space="preserve"> </w:t>
      </w:r>
    </w:p>
    <w:p w:rsidR="00BE156A" w:rsidRDefault="00BE156A" w:rsidP="00BE156A">
      <w:pPr>
        <w:shd w:val="clear" w:color="auto" w:fill="FFFFFF"/>
        <w:ind w:firstLine="709"/>
        <w:jc w:val="both"/>
        <w:rPr>
          <w:sz w:val="26"/>
          <w:szCs w:val="26"/>
        </w:rPr>
      </w:pPr>
      <w:r>
        <w:rPr>
          <w:sz w:val="26"/>
          <w:szCs w:val="26"/>
        </w:rPr>
        <w:t xml:space="preserve">- </w:t>
      </w:r>
      <w:r w:rsidRPr="00113200">
        <w:rPr>
          <w:sz w:val="26"/>
          <w:szCs w:val="26"/>
        </w:rPr>
        <w:t xml:space="preserve">Открытое первенство АУ РХ </w:t>
      </w:r>
      <w:r>
        <w:rPr>
          <w:sz w:val="26"/>
          <w:szCs w:val="26"/>
        </w:rPr>
        <w:t>«</w:t>
      </w:r>
      <w:r w:rsidRPr="00113200">
        <w:rPr>
          <w:sz w:val="26"/>
          <w:szCs w:val="26"/>
        </w:rPr>
        <w:t>ЦСП «</w:t>
      </w:r>
      <w:proofErr w:type="spellStart"/>
      <w:r w:rsidRPr="00113200">
        <w:rPr>
          <w:sz w:val="26"/>
          <w:szCs w:val="26"/>
        </w:rPr>
        <w:t>Тёя</w:t>
      </w:r>
      <w:proofErr w:type="spellEnd"/>
      <w:r w:rsidRPr="00113200">
        <w:rPr>
          <w:sz w:val="26"/>
          <w:szCs w:val="26"/>
        </w:rPr>
        <w:t xml:space="preserve">» по </w:t>
      </w:r>
      <w:proofErr w:type="spellStart"/>
      <w:r w:rsidRPr="00113200">
        <w:rPr>
          <w:sz w:val="26"/>
          <w:szCs w:val="26"/>
        </w:rPr>
        <w:t>маунтинбайку</w:t>
      </w:r>
      <w:proofErr w:type="spellEnd"/>
      <w:r w:rsidRPr="00113200">
        <w:rPr>
          <w:sz w:val="26"/>
          <w:szCs w:val="26"/>
        </w:rPr>
        <w:t xml:space="preserve"> в дисциплине «Шорт-трек» на территории парка культуры и отдыха г. Абакан</w:t>
      </w:r>
      <w:r>
        <w:rPr>
          <w:sz w:val="26"/>
          <w:szCs w:val="26"/>
        </w:rPr>
        <w:t>а</w:t>
      </w:r>
      <w:r w:rsidRPr="00113200">
        <w:rPr>
          <w:sz w:val="26"/>
          <w:szCs w:val="26"/>
        </w:rPr>
        <w:t xml:space="preserve">, приняло участие </w:t>
      </w:r>
      <w:r>
        <w:rPr>
          <w:sz w:val="26"/>
          <w:szCs w:val="26"/>
        </w:rPr>
        <w:t xml:space="preserve">более </w:t>
      </w:r>
      <w:r w:rsidRPr="00113200">
        <w:rPr>
          <w:sz w:val="26"/>
          <w:szCs w:val="26"/>
        </w:rPr>
        <w:t>40</w:t>
      </w:r>
      <w:r>
        <w:rPr>
          <w:sz w:val="26"/>
          <w:szCs w:val="26"/>
        </w:rPr>
        <w:t xml:space="preserve"> человек;</w:t>
      </w:r>
    </w:p>
    <w:p w:rsidR="00BE156A" w:rsidRDefault="00BE156A" w:rsidP="00BE156A">
      <w:pPr>
        <w:shd w:val="clear" w:color="auto" w:fill="FFFFFF"/>
        <w:ind w:firstLine="709"/>
        <w:jc w:val="both"/>
        <w:rPr>
          <w:sz w:val="26"/>
          <w:szCs w:val="26"/>
        </w:rPr>
      </w:pPr>
      <w:r>
        <w:rPr>
          <w:sz w:val="26"/>
          <w:szCs w:val="26"/>
        </w:rPr>
        <w:t xml:space="preserve">- </w:t>
      </w:r>
      <w:r w:rsidRPr="00113200">
        <w:rPr>
          <w:sz w:val="26"/>
          <w:szCs w:val="26"/>
        </w:rPr>
        <w:t xml:space="preserve">Открытое первенство АУ РХ </w:t>
      </w:r>
      <w:r>
        <w:rPr>
          <w:sz w:val="26"/>
          <w:szCs w:val="26"/>
        </w:rPr>
        <w:t>«</w:t>
      </w:r>
      <w:r w:rsidRPr="00113200">
        <w:rPr>
          <w:sz w:val="26"/>
          <w:szCs w:val="26"/>
        </w:rPr>
        <w:t>ЦСП «</w:t>
      </w:r>
      <w:proofErr w:type="spellStart"/>
      <w:r w:rsidRPr="00113200">
        <w:rPr>
          <w:sz w:val="26"/>
          <w:szCs w:val="26"/>
        </w:rPr>
        <w:t>Тёя</w:t>
      </w:r>
      <w:proofErr w:type="spellEnd"/>
      <w:r w:rsidRPr="00113200">
        <w:rPr>
          <w:sz w:val="26"/>
          <w:szCs w:val="26"/>
        </w:rPr>
        <w:t xml:space="preserve">» по </w:t>
      </w:r>
      <w:proofErr w:type="spellStart"/>
      <w:r w:rsidRPr="00113200">
        <w:rPr>
          <w:sz w:val="26"/>
          <w:szCs w:val="26"/>
        </w:rPr>
        <w:t>маунтинбайку</w:t>
      </w:r>
      <w:proofErr w:type="spellEnd"/>
      <w:r w:rsidRPr="00113200">
        <w:rPr>
          <w:sz w:val="26"/>
          <w:szCs w:val="26"/>
        </w:rPr>
        <w:t xml:space="preserve"> в дисциплине «</w:t>
      </w:r>
      <w:proofErr w:type="spellStart"/>
      <w:r w:rsidRPr="00113200">
        <w:rPr>
          <w:sz w:val="26"/>
          <w:szCs w:val="26"/>
        </w:rPr>
        <w:t>апхилл</w:t>
      </w:r>
      <w:proofErr w:type="spellEnd"/>
      <w:r w:rsidRPr="00113200">
        <w:rPr>
          <w:sz w:val="26"/>
          <w:szCs w:val="26"/>
        </w:rPr>
        <w:t xml:space="preserve">» на территории горы Самохвал, приняло участие </w:t>
      </w:r>
      <w:r>
        <w:rPr>
          <w:sz w:val="26"/>
          <w:szCs w:val="26"/>
        </w:rPr>
        <w:t xml:space="preserve">более </w:t>
      </w:r>
      <w:r w:rsidRPr="00113200">
        <w:rPr>
          <w:sz w:val="26"/>
          <w:szCs w:val="26"/>
        </w:rPr>
        <w:t xml:space="preserve">50 </w:t>
      </w:r>
      <w:r>
        <w:rPr>
          <w:sz w:val="26"/>
          <w:szCs w:val="26"/>
        </w:rPr>
        <w:t>человек.</w:t>
      </w:r>
    </w:p>
    <w:p w:rsidR="00BE156A" w:rsidRDefault="00BE156A" w:rsidP="00BE156A">
      <w:pPr>
        <w:shd w:val="clear" w:color="auto" w:fill="FFFFFF"/>
        <w:ind w:firstLine="709"/>
        <w:jc w:val="both"/>
        <w:rPr>
          <w:sz w:val="26"/>
          <w:szCs w:val="26"/>
        </w:rPr>
      </w:pPr>
      <w:r>
        <w:rPr>
          <w:sz w:val="26"/>
          <w:szCs w:val="26"/>
        </w:rPr>
        <w:t xml:space="preserve">Также спортсмены АУ РХ «ЦСП «Тея» приняли участие </w:t>
      </w:r>
      <w:r w:rsidRPr="00113200">
        <w:rPr>
          <w:sz w:val="26"/>
          <w:szCs w:val="26"/>
        </w:rPr>
        <w:t>в Открытом Первенстве Красноярского края по велоспорту – шоссе (многодневная гонка) «</w:t>
      </w:r>
      <w:proofErr w:type="spellStart"/>
      <w:r w:rsidRPr="00113200">
        <w:rPr>
          <w:sz w:val="26"/>
          <w:szCs w:val="26"/>
        </w:rPr>
        <w:t>СибВелоТур</w:t>
      </w:r>
      <w:proofErr w:type="spellEnd"/>
      <w:r w:rsidRPr="00113200">
        <w:rPr>
          <w:sz w:val="26"/>
          <w:szCs w:val="26"/>
        </w:rPr>
        <w:t xml:space="preserve">». </w:t>
      </w:r>
      <w:r>
        <w:rPr>
          <w:sz w:val="26"/>
          <w:szCs w:val="26"/>
        </w:rPr>
        <w:t xml:space="preserve">Результатами выступления стали два первых места, одно второе и одно третье в различных возрастных категориях. </w:t>
      </w:r>
    </w:p>
    <w:p w:rsidR="004823F1" w:rsidRPr="004823F1" w:rsidRDefault="004823F1" w:rsidP="004823F1">
      <w:pPr>
        <w:shd w:val="clear" w:color="auto" w:fill="FFFFFF"/>
        <w:ind w:firstLine="709"/>
        <w:jc w:val="both"/>
        <w:rPr>
          <w:sz w:val="26"/>
          <w:szCs w:val="26"/>
        </w:rPr>
      </w:pPr>
      <w:r>
        <w:rPr>
          <w:sz w:val="26"/>
          <w:szCs w:val="26"/>
        </w:rPr>
        <w:t xml:space="preserve">10 октября 2017 года в г. Москве состоялась рабочая встреча Главы Республики Хакасия – Председателя Правительства Республики Хакасия В.М. Зимина с президентом федерации велосипедного спорта России Вячеславом Екимовым, </w:t>
      </w:r>
      <w:r w:rsidR="00F43EE9">
        <w:rPr>
          <w:sz w:val="26"/>
          <w:szCs w:val="26"/>
        </w:rPr>
        <w:t>в</w:t>
      </w:r>
      <w:r w:rsidR="004F6B88">
        <w:rPr>
          <w:sz w:val="26"/>
          <w:szCs w:val="26"/>
        </w:rPr>
        <w:t xml:space="preserve"> ходе встречи намечены планы по развитию велоспорта в регионе и </w:t>
      </w:r>
      <w:r w:rsidRPr="004823F1">
        <w:rPr>
          <w:sz w:val="26"/>
          <w:szCs w:val="26"/>
        </w:rPr>
        <w:t xml:space="preserve">возрождению </w:t>
      </w:r>
      <w:r w:rsidR="00421621">
        <w:rPr>
          <w:sz w:val="26"/>
          <w:szCs w:val="26"/>
        </w:rPr>
        <w:t xml:space="preserve">традиционной </w:t>
      </w:r>
      <w:r w:rsidRPr="004823F1">
        <w:rPr>
          <w:sz w:val="26"/>
          <w:szCs w:val="26"/>
        </w:rPr>
        <w:t>велогонки «Саянское кольцо</w:t>
      </w:r>
      <w:r w:rsidR="004F6B88">
        <w:rPr>
          <w:sz w:val="26"/>
          <w:szCs w:val="26"/>
        </w:rPr>
        <w:t>»</w:t>
      </w:r>
      <w:r w:rsidRPr="004823F1">
        <w:rPr>
          <w:sz w:val="26"/>
          <w:szCs w:val="26"/>
        </w:rPr>
        <w:t>.</w:t>
      </w:r>
    </w:p>
    <w:p w:rsidR="00DA73E3" w:rsidRDefault="00DA73E3" w:rsidP="00BE156A">
      <w:pPr>
        <w:shd w:val="clear" w:color="auto" w:fill="FFFFFF"/>
        <w:ind w:firstLine="709"/>
        <w:jc w:val="both"/>
        <w:rPr>
          <w:sz w:val="26"/>
          <w:szCs w:val="26"/>
        </w:rPr>
      </w:pPr>
    </w:p>
    <w:p w:rsidR="00DA73E3" w:rsidRPr="0020226B" w:rsidRDefault="00DA73E3" w:rsidP="00DA73E3">
      <w:pPr>
        <w:tabs>
          <w:tab w:val="left" w:pos="870"/>
          <w:tab w:val="left" w:pos="6270"/>
        </w:tabs>
        <w:ind w:firstLine="709"/>
        <w:jc w:val="both"/>
        <w:rPr>
          <w:sz w:val="26"/>
          <w:szCs w:val="26"/>
        </w:rPr>
      </w:pPr>
      <w:r>
        <w:rPr>
          <w:sz w:val="26"/>
          <w:szCs w:val="26"/>
        </w:rPr>
        <w:t>В рамках благотворительного проекта «На лыжи!» компаний «</w:t>
      </w:r>
      <w:r>
        <w:rPr>
          <w:sz w:val="26"/>
          <w:szCs w:val="26"/>
          <w:lang w:val="en-US"/>
        </w:rPr>
        <w:t>En</w:t>
      </w:r>
      <w:r w:rsidRPr="00EB0072">
        <w:rPr>
          <w:sz w:val="26"/>
          <w:szCs w:val="26"/>
        </w:rPr>
        <w:t xml:space="preserve">+ </w:t>
      </w:r>
      <w:r>
        <w:rPr>
          <w:sz w:val="26"/>
          <w:szCs w:val="26"/>
          <w:lang w:val="en-US"/>
        </w:rPr>
        <w:t>Group</w:t>
      </w:r>
      <w:r>
        <w:rPr>
          <w:sz w:val="26"/>
          <w:szCs w:val="26"/>
        </w:rPr>
        <w:t xml:space="preserve">», РУСАЛ и Федерации лыжных гонок России, направленного на развитие лыжного </w:t>
      </w:r>
      <w:r>
        <w:rPr>
          <w:sz w:val="26"/>
          <w:szCs w:val="26"/>
        </w:rPr>
        <w:lastRenderedPageBreak/>
        <w:t>спорта в Сибири, в Республике Хакасия в 2017 году реализован комплекс мероприятий по поддержке лыжного спорта. Спортивной сборной Республики Хакасия для организации тренировочного процесса по лыжным гонкам на безвозмездной основе был передан комплект лыжного инвентаря и расходных материалов. В марте 2017 года</w:t>
      </w:r>
      <w:r w:rsidRPr="0020226B">
        <w:rPr>
          <w:sz w:val="26"/>
          <w:szCs w:val="26"/>
        </w:rPr>
        <w:t xml:space="preserve"> в </w:t>
      </w:r>
      <w:r>
        <w:rPr>
          <w:sz w:val="26"/>
          <w:szCs w:val="26"/>
        </w:rPr>
        <w:t>п.</w:t>
      </w:r>
      <w:r w:rsidRPr="0020226B">
        <w:rPr>
          <w:sz w:val="26"/>
          <w:szCs w:val="26"/>
        </w:rPr>
        <w:t xml:space="preserve"> Вершина </w:t>
      </w:r>
      <w:proofErr w:type="spellStart"/>
      <w:r w:rsidRPr="0020226B">
        <w:rPr>
          <w:sz w:val="26"/>
          <w:szCs w:val="26"/>
        </w:rPr>
        <w:t>Тёи</w:t>
      </w:r>
      <w:proofErr w:type="spellEnd"/>
      <w:r w:rsidRPr="0020226B">
        <w:rPr>
          <w:sz w:val="26"/>
          <w:szCs w:val="26"/>
        </w:rPr>
        <w:t xml:space="preserve"> </w:t>
      </w:r>
      <w:proofErr w:type="spellStart"/>
      <w:r w:rsidRPr="0020226B">
        <w:rPr>
          <w:sz w:val="26"/>
          <w:szCs w:val="26"/>
        </w:rPr>
        <w:t>Аскизского</w:t>
      </w:r>
      <w:proofErr w:type="spellEnd"/>
      <w:r w:rsidRPr="0020226B">
        <w:rPr>
          <w:sz w:val="26"/>
          <w:szCs w:val="26"/>
        </w:rPr>
        <w:t xml:space="preserve"> района</w:t>
      </w:r>
      <w:r>
        <w:rPr>
          <w:sz w:val="26"/>
          <w:szCs w:val="26"/>
        </w:rPr>
        <w:t xml:space="preserve"> проведен </w:t>
      </w:r>
      <w:r w:rsidRPr="0020226B">
        <w:rPr>
          <w:sz w:val="26"/>
          <w:szCs w:val="26"/>
        </w:rPr>
        <w:t>семинар по</w:t>
      </w:r>
      <w:r>
        <w:rPr>
          <w:sz w:val="26"/>
          <w:szCs w:val="26"/>
        </w:rPr>
        <w:t xml:space="preserve"> организации тренировочного процесса по лыжным гонкам на этапе начальной подготовки. Семинар проводили ведущие специалисты Сибирского государственного университета физической культуры и спорта.</w:t>
      </w:r>
      <w:r w:rsidRPr="0020226B">
        <w:rPr>
          <w:sz w:val="26"/>
          <w:szCs w:val="26"/>
        </w:rPr>
        <w:t xml:space="preserve"> </w:t>
      </w:r>
      <w:r>
        <w:rPr>
          <w:sz w:val="26"/>
          <w:szCs w:val="26"/>
        </w:rPr>
        <w:t>В мае в</w:t>
      </w:r>
      <w:r w:rsidRPr="0020226B">
        <w:rPr>
          <w:sz w:val="26"/>
          <w:szCs w:val="26"/>
        </w:rPr>
        <w:t xml:space="preserve"> г. Абакан</w:t>
      </w:r>
      <w:r>
        <w:rPr>
          <w:sz w:val="26"/>
          <w:szCs w:val="26"/>
        </w:rPr>
        <w:t>е</w:t>
      </w:r>
      <w:r w:rsidRPr="0020226B">
        <w:rPr>
          <w:sz w:val="26"/>
          <w:szCs w:val="26"/>
        </w:rPr>
        <w:t xml:space="preserve"> про</w:t>
      </w:r>
      <w:r>
        <w:rPr>
          <w:sz w:val="26"/>
          <w:szCs w:val="26"/>
        </w:rPr>
        <w:t>шли</w:t>
      </w:r>
      <w:r w:rsidRPr="0020226B">
        <w:rPr>
          <w:sz w:val="26"/>
          <w:szCs w:val="26"/>
        </w:rPr>
        <w:t xml:space="preserve"> курсы повышения квалификации «Современные технологии подготовки спортивного резерва в лыжных гонках», </w:t>
      </w:r>
      <w:r>
        <w:rPr>
          <w:sz w:val="26"/>
          <w:szCs w:val="26"/>
        </w:rPr>
        <w:t>по итогам курсов 32 слушателя получили удостоверения о повышении квалификации</w:t>
      </w:r>
      <w:r w:rsidRPr="0020226B">
        <w:rPr>
          <w:sz w:val="26"/>
          <w:szCs w:val="26"/>
        </w:rPr>
        <w:t xml:space="preserve">. </w:t>
      </w:r>
    </w:p>
    <w:p w:rsidR="00DA73E3" w:rsidRDefault="00DA73E3" w:rsidP="00BE156A">
      <w:pPr>
        <w:shd w:val="clear" w:color="auto" w:fill="FFFFFF"/>
        <w:ind w:firstLine="709"/>
        <w:jc w:val="both"/>
        <w:rPr>
          <w:sz w:val="26"/>
          <w:szCs w:val="26"/>
        </w:rPr>
      </w:pPr>
    </w:p>
    <w:p w:rsidR="00E67950" w:rsidRPr="00E67950" w:rsidRDefault="00E67950" w:rsidP="00BE156A">
      <w:pPr>
        <w:shd w:val="clear" w:color="auto" w:fill="FFFFFF"/>
        <w:ind w:firstLine="709"/>
        <w:jc w:val="both"/>
        <w:rPr>
          <w:b/>
          <w:sz w:val="26"/>
          <w:szCs w:val="26"/>
        </w:rPr>
      </w:pPr>
      <w:r w:rsidRPr="00E67950">
        <w:rPr>
          <w:b/>
          <w:sz w:val="26"/>
          <w:szCs w:val="26"/>
        </w:rPr>
        <w:t>Материальное обеспечение спортсменов и тренеров Республики Хакасия</w:t>
      </w:r>
    </w:p>
    <w:p w:rsidR="00B94DFB" w:rsidRPr="0022420A" w:rsidRDefault="00B94DFB" w:rsidP="00B94DFB">
      <w:pPr>
        <w:ind w:firstLine="709"/>
        <w:jc w:val="both"/>
        <w:rPr>
          <w:sz w:val="26"/>
          <w:szCs w:val="26"/>
        </w:rPr>
      </w:pPr>
      <w:proofErr w:type="gramStart"/>
      <w:r w:rsidRPr="0022420A">
        <w:rPr>
          <w:sz w:val="26"/>
          <w:szCs w:val="26"/>
        </w:rPr>
        <w:t xml:space="preserve">С целью обеспечения материальной поддержки ведущих спортсменов и тренеров Республики Хакасия за высокие спортивные результаты по инициативе </w:t>
      </w:r>
      <w:proofErr w:type="spellStart"/>
      <w:r w:rsidRPr="0022420A">
        <w:rPr>
          <w:sz w:val="26"/>
          <w:szCs w:val="26"/>
        </w:rPr>
        <w:t>Минспорта</w:t>
      </w:r>
      <w:proofErr w:type="spellEnd"/>
      <w:r w:rsidRPr="0022420A">
        <w:rPr>
          <w:sz w:val="26"/>
          <w:szCs w:val="26"/>
        </w:rPr>
        <w:t xml:space="preserve"> Хакасии в 2012 году были внесены изменения в Закон Республики Хакасия от 08.11.2010 №102-ЗРХ «О физической культуре и спорте в Республике Хакасия», предусматривающие обеспечение ведущих спортсменов Республики Хакасия государственной материальной поддержкой в виде ежемесячной стипендии Главы Республики Хакасия – Председателя Правительства Республики Хакасия</w:t>
      </w:r>
      <w:proofErr w:type="gramEnd"/>
      <w:r w:rsidRPr="0022420A">
        <w:rPr>
          <w:sz w:val="26"/>
          <w:szCs w:val="26"/>
        </w:rPr>
        <w:t xml:space="preserve"> за высокие спортивные результаты (размер выплат составляет от 10,0 до 30,0 тыс. рублей), а также единовременных выплат за высокие спортивные результаты спортсменам и тренерам. </w:t>
      </w:r>
    </w:p>
    <w:p w:rsidR="00B94DFB" w:rsidRDefault="00B94DFB" w:rsidP="00B94DFB">
      <w:pPr>
        <w:ind w:firstLine="709"/>
        <w:jc w:val="both"/>
        <w:rPr>
          <w:sz w:val="26"/>
          <w:szCs w:val="26"/>
        </w:rPr>
      </w:pPr>
      <w:proofErr w:type="gramStart"/>
      <w:r>
        <w:rPr>
          <w:sz w:val="26"/>
          <w:szCs w:val="26"/>
        </w:rPr>
        <w:t xml:space="preserve">В 2017 году в соответствии с постановлением Правительства Республики Хакасия от 26.12.2011 № 603 </w:t>
      </w:r>
      <w:r w:rsidRPr="00E0068E">
        <w:rPr>
          <w:sz w:val="26"/>
          <w:szCs w:val="26"/>
        </w:rPr>
        <w:t>продолжена работа по обеспечению стимулирующих выплат, в том числе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 а также ежемесячной надбавки к трудовой пенсии по старости гражданам Российской Федерации, проживающим на</w:t>
      </w:r>
      <w:proofErr w:type="gramEnd"/>
      <w:r w:rsidRPr="00E0068E">
        <w:rPr>
          <w:sz w:val="26"/>
          <w:szCs w:val="26"/>
        </w:rPr>
        <w:t xml:space="preserve"> территории Республики Хакасия и </w:t>
      </w:r>
      <w:proofErr w:type="gramStart"/>
      <w:r w:rsidRPr="00E0068E">
        <w:rPr>
          <w:sz w:val="26"/>
          <w:szCs w:val="26"/>
        </w:rPr>
        <w:t>имеющим</w:t>
      </w:r>
      <w:proofErr w:type="gramEnd"/>
      <w:r w:rsidRPr="00E0068E">
        <w:rPr>
          <w:sz w:val="26"/>
          <w:szCs w:val="26"/>
        </w:rPr>
        <w:t xml:space="preserve"> почетное звание «Заслуженный работник физической культуры Российской Федерации» или почетные спортивные звания «Заслуженный мастер спорта России», «</w:t>
      </w:r>
      <w:r w:rsidRPr="00875D60">
        <w:rPr>
          <w:sz w:val="26"/>
          <w:szCs w:val="26"/>
        </w:rPr>
        <w:t xml:space="preserve">Заслуженный тренер России» в размере 6,5 тыс. рублей. </w:t>
      </w:r>
    </w:p>
    <w:p w:rsidR="0094048F" w:rsidRDefault="0094048F" w:rsidP="0094048F">
      <w:pPr>
        <w:ind w:firstLine="709"/>
        <w:jc w:val="both"/>
        <w:rPr>
          <w:sz w:val="26"/>
          <w:szCs w:val="26"/>
        </w:rPr>
      </w:pPr>
      <w:r>
        <w:rPr>
          <w:sz w:val="26"/>
          <w:szCs w:val="26"/>
        </w:rPr>
        <w:t>В 2017 году единовременное вознаграждение за лучший результат 2016 года получили 12 спортсменов и 6 тренеров Республики Хакасия (2016 – 11 спортсменов и 4 тренера; в 2012, когда единовременные выплаты были произведены впервые – 8):</w:t>
      </w:r>
    </w:p>
    <w:p w:rsidR="0094048F" w:rsidRPr="00772480" w:rsidRDefault="0094048F" w:rsidP="0094048F">
      <w:pPr>
        <w:pStyle w:val="a7"/>
        <w:numPr>
          <w:ilvl w:val="0"/>
          <w:numId w:val="2"/>
        </w:numPr>
        <w:tabs>
          <w:tab w:val="left" w:pos="993"/>
          <w:tab w:val="left" w:pos="1134"/>
        </w:tabs>
        <w:ind w:left="0" w:firstLine="567"/>
        <w:jc w:val="both"/>
        <w:rPr>
          <w:sz w:val="26"/>
          <w:szCs w:val="26"/>
        </w:rPr>
      </w:pPr>
      <w:r w:rsidRPr="00772480">
        <w:rPr>
          <w:sz w:val="26"/>
          <w:szCs w:val="26"/>
        </w:rPr>
        <w:t xml:space="preserve">Сычев Дмитрий Дмитриевич – </w:t>
      </w:r>
      <w:r>
        <w:rPr>
          <w:sz w:val="26"/>
          <w:szCs w:val="26"/>
        </w:rPr>
        <w:t>100 тыс. рублей (</w:t>
      </w:r>
      <w:r w:rsidRPr="00772480">
        <w:rPr>
          <w:sz w:val="26"/>
          <w:szCs w:val="26"/>
        </w:rPr>
        <w:t xml:space="preserve">МС по легкой атлетике, </w:t>
      </w:r>
      <w:r>
        <w:rPr>
          <w:sz w:val="26"/>
          <w:szCs w:val="26"/>
        </w:rPr>
        <w:t>2 место на Чемпионате России в</w:t>
      </w:r>
      <w:r w:rsidRPr="00772480">
        <w:rPr>
          <w:sz w:val="26"/>
          <w:szCs w:val="26"/>
        </w:rPr>
        <w:t xml:space="preserve"> беге </w:t>
      </w:r>
      <w:r>
        <w:rPr>
          <w:sz w:val="26"/>
          <w:szCs w:val="26"/>
        </w:rPr>
        <w:t xml:space="preserve">на 100 </w:t>
      </w:r>
      <w:r w:rsidRPr="00772480">
        <w:rPr>
          <w:sz w:val="26"/>
          <w:szCs w:val="26"/>
        </w:rPr>
        <w:t xml:space="preserve">метров, </w:t>
      </w:r>
      <w:r>
        <w:rPr>
          <w:sz w:val="26"/>
          <w:szCs w:val="26"/>
        </w:rPr>
        <w:t>г. Чебоксары, 20-23 июня 2016</w:t>
      </w:r>
      <w:r w:rsidRPr="00772480">
        <w:rPr>
          <w:sz w:val="26"/>
          <w:szCs w:val="26"/>
        </w:rPr>
        <w:t xml:space="preserve"> г.</w:t>
      </w:r>
      <w:r>
        <w:rPr>
          <w:sz w:val="26"/>
          <w:szCs w:val="26"/>
        </w:rPr>
        <w:t>)</w:t>
      </w:r>
      <w:r w:rsidRPr="00772480">
        <w:rPr>
          <w:sz w:val="26"/>
          <w:szCs w:val="26"/>
        </w:rPr>
        <w:t>;</w:t>
      </w:r>
    </w:p>
    <w:p w:rsidR="0094048F" w:rsidRPr="00772480" w:rsidRDefault="0094048F" w:rsidP="0094048F">
      <w:pPr>
        <w:pStyle w:val="a7"/>
        <w:numPr>
          <w:ilvl w:val="0"/>
          <w:numId w:val="2"/>
        </w:numPr>
        <w:tabs>
          <w:tab w:val="left" w:pos="993"/>
          <w:tab w:val="left" w:pos="1134"/>
        </w:tabs>
        <w:ind w:left="0" w:firstLine="567"/>
        <w:jc w:val="both"/>
        <w:rPr>
          <w:sz w:val="26"/>
          <w:szCs w:val="26"/>
        </w:rPr>
      </w:pPr>
      <w:proofErr w:type="spellStart"/>
      <w:r>
        <w:rPr>
          <w:sz w:val="26"/>
          <w:szCs w:val="26"/>
        </w:rPr>
        <w:t>Чертыков</w:t>
      </w:r>
      <w:proofErr w:type="spellEnd"/>
      <w:r>
        <w:rPr>
          <w:sz w:val="26"/>
          <w:szCs w:val="26"/>
        </w:rPr>
        <w:t xml:space="preserve"> Денис Михайлович</w:t>
      </w:r>
      <w:r w:rsidRPr="00772480">
        <w:rPr>
          <w:sz w:val="26"/>
          <w:szCs w:val="26"/>
        </w:rPr>
        <w:t xml:space="preserve"> – </w:t>
      </w:r>
      <w:r>
        <w:rPr>
          <w:sz w:val="26"/>
          <w:szCs w:val="26"/>
        </w:rPr>
        <w:t>50 тыс. рублей (К</w:t>
      </w:r>
      <w:r w:rsidRPr="00772480">
        <w:rPr>
          <w:sz w:val="26"/>
          <w:szCs w:val="26"/>
        </w:rPr>
        <w:t xml:space="preserve">МС по легкой атлетике, </w:t>
      </w:r>
      <w:r>
        <w:rPr>
          <w:sz w:val="26"/>
          <w:szCs w:val="26"/>
        </w:rPr>
        <w:t>3 место Чемпионата России по полумарафону</w:t>
      </w:r>
      <w:r w:rsidRPr="00772480">
        <w:rPr>
          <w:sz w:val="26"/>
          <w:szCs w:val="26"/>
        </w:rPr>
        <w:t xml:space="preserve">, </w:t>
      </w:r>
      <w:r w:rsidRPr="007B44DD">
        <w:rPr>
          <w:sz w:val="26"/>
          <w:szCs w:val="26"/>
        </w:rPr>
        <w:t xml:space="preserve"> </w:t>
      </w:r>
      <w:r w:rsidRPr="00772480">
        <w:rPr>
          <w:sz w:val="26"/>
          <w:szCs w:val="26"/>
        </w:rPr>
        <w:t xml:space="preserve">г. </w:t>
      </w:r>
      <w:r>
        <w:rPr>
          <w:sz w:val="26"/>
          <w:szCs w:val="26"/>
        </w:rPr>
        <w:t>Ярославль</w:t>
      </w:r>
      <w:r w:rsidRPr="00772480">
        <w:rPr>
          <w:sz w:val="26"/>
          <w:szCs w:val="26"/>
        </w:rPr>
        <w:t xml:space="preserve">, </w:t>
      </w:r>
      <w:r>
        <w:rPr>
          <w:sz w:val="26"/>
          <w:szCs w:val="26"/>
        </w:rPr>
        <w:t>11 сентября 2016</w:t>
      </w:r>
      <w:r w:rsidRPr="00772480">
        <w:rPr>
          <w:sz w:val="26"/>
          <w:szCs w:val="26"/>
        </w:rPr>
        <w:t xml:space="preserve"> г.</w:t>
      </w:r>
      <w:r>
        <w:rPr>
          <w:sz w:val="26"/>
          <w:szCs w:val="26"/>
        </w:rPr>
        <w:t>)</w:t>
      </w:r>
      <w:r w:rsidRPr="00772480">
        <w:rPr>
          <w:sz w:val="26"/>
          <w:szCs w:val="26"/>
        </w:rPr>
        <w:t>;</w:t>
      </w:r>
    </w:p>
    <w:p w:rsidR="0094048F" w:rsidRPr="00772480" w:rsidRDefault="0094048F" w:rsidP="0094048F">
      <w:pPr>
        <w:pStyle w:val="a7"/>
        <w:numPr>
          <w:ilvl w:val="0"/>
          <w:numId w:val="2"/>
        </w:numPr>
        <w:tabs>
          <w:tab w:val="left" w:pos="993"/>
          <w:tab w:val="left" w:pos="1134"/>
        </w:tabs>
        <w:ind w:left="0" w:firstLine="567"/>
        <w:jc w:val="both"/>
        <w:rPr>
          <w:sz w:val="26"/>
          <w:szCs w:val="26"/>
        </w:rPr>
      </w:pPr>
      <w:proofErr w:type="spellStart"/>
      <w:r w:rsidRPr="00772480">
        <w:rPr>
          <w:sz w:val="26"/>
          <w:szCs w:val="26"/>
        </w:rPr>
        <w:t>Тюмерекова</w:t>
      </w:r>
      <w:proofErr w:type="spellEnd"/>
      <w:r w:rsidRPr="00772480">
        <w:rPr>
          <w:sz w:val="26"/>
          <w:szCs w:val="26"/>
        </w:rPr>
        <w:t xml:space="preserve"> Мария Ивановна – </w:t>
      </w:r>
      <w:r>
        <w:rPr>
          <w:sz w:val="26"/>
          <w:szCs w:val="26"/>
        </w:rPr>
        <w:t>75 тыс. рублей (</w:t>
      </w:r>
      <w:r w:rsidRPr="00772480">
        <w:rPr>
          <w:sz w:val="26"/>
          <w:szCs w:val="26"/>
        </w:rPr>
        <w:t xml:space="preserve">КМС по спортивной борьбе, </w:t>
      </w:r>
      <w:r>
        <w:rPr>
          <w:sz w:val="26"/>
          <w:szCs w:val="26"/>
        </w:rPr>
        <w:t>2 </w:t>
      </w:r>
      <w:r w:rsidRPr="00772480">
        <w:rPr>
          <w:sz w:val="26"/>
          <w:szCs w:val="26"/>
        </w:rPr>
        <w:t xml:space="preserve">место на Первенстве Мира по вольной борьбе среди </w:t>
      </w:r>
      <w:r>
        <w:rPr>
          <w:sz w:val="26"/>
          <w:szCs w:val="26"/>
        </w:rPr>
        <w:t>девушек</w:t>
      </w:r>
      <w:r w:rsidRPr="00772480">
        <w:rPr>
          <w:sz w:val="26"/>
          <w:szCs w:val="26"/>
        </w:rPr>
        <w:t xml:space="preserve">, </w:t>
      </w:r>
      <w:r>
        <w:rPr>
          <w:sz w:val="26"/>
          <w:szCs w:val="26"/>
        </w:rPr>
        <w:t>г. Тбилиси, Грузия,</w:t>
      </w:r>
      <w:r w:rsidRPr="00772480">
        <w:rPr>
          <w:sz w:val="26"/>
          <w:szCs w:val="26"/>
        </w:rPr>
        <w:t xml:space="preserve"> </w:t>
      </w:r>
      <w:r>
        <w:rPr>
          <w:sz w:val="26"/>
          <w:szCs w:val="26"/>
        </w:rPr>
        <w:t>13-18 сентября 2016</w:t>
      </w:r>
      <w:r w:rsidRPr="00772480">
        <w:rPr>
          <w:sz w:val="26"/>
          <w:szCs w:val="26"/>
        </w:rPr>
        <w:t xml:space="preserve"> г.</w:t>
      </w:r>
      <w:r>
        <w:rPr>
          <w:sz w:val="26"/>
          <w:szCs w:val="26"/>
        </w:rPr>
        <w:t>)</w:t>
      </w:r>
      <w:r w:rsidRPr="00772480">
        <w:rPr>
          <w:sz w:val="26"/>
          <w:szCs w:val="26"/>
        </w:rPr>
        <w:t>;</w:t>
      </w:r>
    </w:p>
    <w:p w:rsidR="0094048F" w:rsidRPr="00772480" w:rsidRDefault="0094048F" w:rsidP="0094048F">
      <w:pPr>
        <w:pStyle w:val="a7"/>
        <w:numPr>
          <w:ilvl w:val="0"/>
          <w:numId w:val="2"/>
        </w:numPr>
        <w:tabs>
          <w:tab w:val="left" w:pos="993"/>
          <w:tab w:val="left" w:pos="1134"/>
        </w:tabs>
        <w:ind w:left="0" w:firstLine="567"/>
        <w:jc w:val="both"/>
        <w:rPr>
          <w:sz w:val="26"/>
          <w:szCs w:val="26"/>
        </w:rPr>
      </w:pPr>
      <w:proofErr w:type="spellStart"/>
      <w:r>
        <w:rPr>
          <w:sz w:val="26"/>
          <w:szCs w:val="26"/>
        </w:rPr>
        <w:lastRenderedPageBreak/>
        <w:t>Чистобаева</w:t>
      </w:r>
      <w:proofErr w:type="spellEnd"/>
      <w:r>
        <w:rPr>
          <w:sz w:val="26"/>
          <w:szCs w:val="26"/>
        </w:rPr>
        <w:t xml:space="preserve"> Валерия Юрьевна</w:t>
      </w:r>
      <w:r w:rsidRPr="00772480">
        <w:rPr>
          <w:sz w:val="26"/>
          <w:szCs w:val="26"/>
        </w:rPr>
        <w:t xml:space="preserve"> – </w:t>
      </w:r>
      <w:r>
        <w:rPr>
          <w:sz w:val="26"/>
          <w:szCs w:val="26"/>
        </w:rPr>
        <w:t>50 тыс. рублей (КМС по спортивной борьбе, 3 </w:t>
      </w:r>
      <w:r w:rsidRPr="00772480">
        <w:rPr>
          <w:sz w:val="26"/>
          <w:szCs w:val="26"/>
        </w:rPr>
        <w:t xml:space="preserve">место на Первенстве Мира по вольной борьбе среди </w:t>
      </w:r>
      <w:r>
        <w:rPr>
          <w:sz w:val="26"/>
          <w:szCs w:val="26"/>
        </w:rPr>
        <w:t>девушек</w:t>
      </w:r>
      <w:r w:rsidRPr="00772480">
        <w:rPr>
          <w:sz w:val="26"/>
          <w:szCs w:val="26"/>
        </w:rPr>
        <w:t xml:space="preserve">, </w:t>
      </w:r>
      <w:r>
        <w:rPr>
          <w:sz w:val="26"/>
          <w:szCs w:val="26"/>
        </w:rPr>
        <w:t>г. Тбилиси</w:t>
      </w:r>
      <w:r w:rsidRPr="00772480">
        <w:rPr>
          <w:sz w:val="26"/>
          <w:szCs w:val="26"/>
        </w:rPr>
        <w:t xml:space="preserve">, </w:t>
      </w:r>
      <w:r>
        <w:rPr>
          <w:sz w:val="26"/>
          <w:szCs w:val="26"/>
        </w:rPr>
        <w:t xml:space="preserve">Грузия, 13-18 сентября 2016 </w:t>
      </w:r>
      <w:r w:rsidRPr="00772480">
        <w:rPr>
          <w:sz w:val="26"/>
          <w:szCs w:val="26"/>
        </w:rPr>
        <w:t>г.</w:t>
      </w:r>
      <w:r>
        <w:rPr>
          <w:sz w:val="26"/>
          <w:szCs w:val="26"/>
        </w:rPr>
        <w:t>)</w:t>
      </w:r>
      <w:r w:rsidRPr="00772480">
        <w:rPr>
          <w:sz w:val="26"/>
          <w:szCs w:val="26"/>
        </w:rPr>
        <w:t>;</w:t>
      </w:r>
    </w:p>
    <w:p w:rsidR="0094048F" w:rsidRDefault="0094048F" w:rsidP="0094048F">
      <w:pPr>
        <w:pStyle w:val="a7"/>
        <w:numPr>
          <w:ilvl w:val="0"/>
          <w:numId w:val="2"/>
        </w:numPr>
        <w:tabs>
          <w:tab w:val="left" w:pos="993"/>
          <w:tab w:val="left" w:pos="1134"/>
        </w:tabs>
        <w:ind w:left="0" w:firstLine="567"/>
        <w:jc w:val="both"/>
        <w:rPr>
          <w:sz w:val="26"/>
          <w:szCs w:val="26"/>
        </w:rPr>
      </w:pPr>
      <w:r w:rsidRPr="00772480">
        <w:rPr>
          <w:sz w:val="26"/>
          <w:szCs w:val="26"/>
        </w:rPr>
        <w:t xml:space="preserve">Малышева Наталья Юрьевна – </w:t>
      </w:r>
      <w:r>
        <w:rPr>
          <w:sz w:val="26"/>
          <w:szCs w:val="26"/>
        </w:rPr>
        <w:t>150 тыс. рублей (</w:t>
      </w:r>
      <w:r w:rsidRPr="00772480">
        <w:rPr>
          <w:sz w:val="26"/>
          <w:szCs w:val="26"/>
        </w:rPr>
        <w:t xml:space="preserve">МСМК по спортивной борьбе, победитель Чемпионата России по вольной борьбе среди женщин, г. </w:t>
      </w:r>
      <w:r>
        <w:rPr>
          <w:sz w:val="26"/>
          <w:szCs w:val="26"/>
        </w:rPr>
        <w:t>Санкт-Петербург</w:t>
      </w:r>
      <w:r w:rsidRPr="00772480">
        <w:rPr>
          <w:sz w:val="26"/>
          <w:szCs w:val="26"/>
        </w:rPr>
        <w:t xml:space="preserve">, </w:t>
      </w:r>
      <w:r>
        <w:rPr>
          <w:sz w:val="26"/>
          <w:szCs w:val="26"/>
        </w:rPr>
        <w:t>09-12 июня 2016</w:t>
      </w:r>
      <w:r w:rsidRPr="00772480">
        <w:rPr>
          <w:sz w:val="26"/>
          <w:szCs w:val="26"/>
        </w:rPr>
        <w:t>г.</w:t>
      </w:r>
      <w:r>
        <w:rPr>
          <w:sz w:val="26"/>
          <w:szCs w:val="26"/>
        </w:rPr>
        <w:t>)</w:t>
      </w:r>
      <w:r w:rsidRPr="00772480">
        <w:rPr>
          <w:sz w:val="26"/>
          <w:szCs w:val="26"/>
        </w:rPr>
        <w:t>;</w:t>
      </w:r>
    </w:p>
    <w:p w:rsidR="0094048F" w:rsidRDefault="0094048F" w:rsidP="0094048F">
      <w:pPr>
        <w:pStyle w:val="a7"/>
        <w:numPr>
          <w:ilvl w:val="0"/>
          <w:numId w:val="2"/>
        </w:numPr>
        <w:tabs>
          <w:tab w:val="left" w:pos="993"/>
          <w:tab w:val="left" w:pos="1134"/>
        </w:tabs>
        <w:ind w:left="0" w:firstLine="567"/>
        <w:jc w:val="both"/>
        <w:rPr>
          <w:sz w:val="26"/>
          <w:szCs w:val="26"/>
        </w:rPr>
      </w:pPr>
      <w:r>
        <w:rPr>
          <w:sz w:val="26"/>
          <w:szCs w:val="26"/>
        </w:rPr>
        <w:t>Малюкова Наталья Юрьевна – 30 тыс. рублей (МС по дзюдо, победитель Первенства России по дзюдо до 21 года, г. Ростов-на-Дону, 01-06 марта 2016 г.);</w:t>
      </w:r>
    </w:p>
    <w:p w:rsidR="0094048F" w:rsidRDefault="0094048F" w:rsidP="0094048F">
      <w:pPr>
        <w:pStyle w:val="a7"/>
        <w:numPr>
          <w:ilvl w:val="0"/>
          <w:numId w:val="2"/>
        </w:numPr>
        <w:tabs>
          <w:tab w:val="left" w:pos="993"/>
          <w:tab w:val="left" w:pos="1134"/>
        </w:tabs>
        <w:ind w:left="0" w:firstLine="567"/>
        <w:jc w:val="both"/>
        <w:rPr>
          <w:sz w:val="26"/>
          <w:szCs w:val="26"/>
        </w:rPr>
      </w:pPr>
      <w:proofErr w:type="spellStart"/>
      <w:r>
        <w:rPr>
          <w:sz w:val="26"/>
          <w:szCs w:val="26"/>
        </w:rPr>
        <w:t>Сагатаева</w:t>
      </w:r>
      <w:proofErr w:type="spellEnd"/>
      <w:r>
        <w:rPr>
          <w:sz w:val="26"/>
          <w:szCs w:val="26"/>
        </w:rPr>
        <w:t xml:space="preserve"> </w:t>
      </w:r>
      <w:proofErr w:type="spellStart"/>
      <w:r>
        <w:rPr>
          <w:sz w:val="26"/>
          <w:szCs w:val="26"/>
        </w:rPr>
        <w:t>Саяна</w:t>
      </w:r>
      <w:proofErr w:type="spellEnd"/>
      <w:r>
        <w:rPr>
          <w:sz w:val="26"/>
          <w:szCs w:val="26"/>
        </w:rPr>
        <w:t xml:space="preserve"> Васильевна – 100 тыс. рублей (МСМК по боксу, 2 место на Чемпионате России по боксу среди женщин, г. Волгодонск, 04-11 сентября 2016 г.);</w:t>
      </w:r>
    </w:p>
    <w:p w:rsidR="0094048F" w:rsidRPr="00772480" w:rsidRDefault="0094048F" w:rsidP="0094048F">
      <w:pPr>
        <w:pStyle w:val="a7"/>
        <w:numPr>
          <w:ilvl w:val="0"/>
          <w:numId w:val="2"/>
        </w:numPr>
        <w:tabs>
          <w:tab w:val="left" w:pos="993"/>
          <w:tab w:val="left" w:pos="1134"/>
        </w:tabs>
        <w:ind w:left="0" w:firstLine="567"/>
        <w:jc w:val="both"/>
        <w:rPr>
          <w:sz w:val="26"/>
          <w:szCs w:val="26"/>
        </w:rPr>
      </w:pPr>
      <w:proofErr w:type="spellStart"/>
      <w:r w:rsidRPr="00772480">
        <w:rPr>
          <w:sz w:val="26"/>
          <w:szCs w:val="26"/>
        </w:rPr>
        <w:t>Лунг</w:t>
      </w:r>
      <w:proofErr w:type="spellEnd"/>
      <w:r w:rsidRPr="00772480">
        <w:rPr>
          <w:sz w:val="26"/>
          <w:szCs w:val="26"/>
        </w:rPr>
        <w:t xml:space="preserve"> Игорь Александрович – </w:t>
      </w:r>
      <w:r>
        <w:rPr>
          <w:sz w:val="26"/>
          <w:szCs w:val="26"/>
        </w:rPr>
        <w:t>50</w:t>
      </w:r>
      <w:r w:rsidRPr="00772480">
        <w:rPr>
          <w:sz w:val="26"/>
          <w:szCs w:val="26"/>
        </w:rPr>
        <w:t xml:space="preserve"> </w:t>
      </w:r>
      <w:r>
        <w:rPr>
          <w:sz w:val="26"/>
          <w:szCs w:val="26"/>
        </w:rPr>
        <w:t>тыс. рублей (</w:t>
      </w:r>
      <w:r w:rsidRPr="00772480">
        <w:rPr>
          <w:sz w:val="26"/>
          <w:szCs w:val="26"/>
        </w:rPr>
        <w:t>КМС по настольному теннису ПОДА, 3 место на Чемпионате России по настольно</w:t>
      </w:r>
      <w:r>
        <w:rPr>
          <w:sz w:val="26"/>
          <w:szCs w:val="26"/>
        </w:rPr>
        <w:t>му теннису среди лиц с ПОДА, г. </w:t>
      </w:r>
      <w:r w:rsidRPr="00772480">
        <w:rPr>
          <w:sz w:val="26"/>
          <w:szCs w:val="26"/>
        </w:rPr>
        <w:t xml:space="preserve">Алексин, </w:t>
      </w:r>
      <w:r>
        <w:rPr>
          <w:sz w:val="26"/>
          <w:szCs w:val="26"/>
        </w:rPr>
        <w:t>18-23 апреля 2016</w:t>
      </w:r>
      <w:r w:rsidRPr="00772480">
        <w:rPr>
          <w:sz w:val="26"/>
          <w:szCs w:val="26"/>
        </w:rPr>
        <w:t xml:space="preserve"> г.</w:t>
      </w:r>
      <w:r>
        <w:rPr>
          <w:sz w:val="26"/>
          <w:szCs w:val="26"/>
        </w:rPr>
        <w:t>)</w:t>
      </w:r>
      <w:r w:rsidRPr="00772480">
        <w:rPr>
          <w:sz w:val="26"/>
          <w:szCs w:val="26"/>
        </w:rPr>
        <w:t>;</w:t>
      </w:r>
    </w:p>
    <w:p w:rsidR="0094048F" w:rsidRPr="00772480" w:rsidRDefault="0094048F" w:rsidP="0094048F">
      <w:pPr>
        <w:pStyle w:val="a7"/>
        <w:numPr>
          <w:ilvl w:val="0"/>
          <w:numId w:val="2"/>
        </w:numPr>
        <w:tabs>
          <w:tab w:val="left" w:pos="993"/>
          <w:tab w:val="left" w:pos="1134"/>
        </w:tabs>
        <w:ind w:left="0" w:firstLine="567"/>
        <w:jc w:val="both"/>
        <w:rPr>
          <w:sz w:val="26"/>
          <w:szCs w:val="26"/>
        </w:rPr>
      </w:pPr>
      <w:r w:rsidRPr="00772480">
        <w:rPr>
          <w:sz w:val="26"/>
          <w:szCs w:val="26"/>
        </w:rPr>
        <w:t>Сок</w:t>
      </w:r>
      <w:r>
        <w:rPr>
          <w:sz w:val="26"/>
          <w:szCs w:val="26"/>
        </w:rPr>
        <w:t>олов Александр Александрович – 150 тыс. рублей (</w:t>
      </w:r>
      <w:r w:rsidRPr="00772480">
        <w:rPr>
          <w:sz w:val="26"/>
          <w:szCs w:val="26"/>
        </w:rPr>
        <w:t xml:space="preserve">МС по настольному теннису ПОДА, победитель Чемпионата России по настольному теннису среди лиц с ПОДА, г. Алексин, </w:t>
      </w:r>
      <w:r>
        <w:rPr>
          <w:sz w:val="26"/>
          <w:szCs w:val="26"/>
        </w:rPr>
        <w:t>18-23 апреля 2016</w:t>
      </w:r>
      <w:r w:rsidRPr="00772480">
        <w:rPr>
          <w:sz w:val="26"/>
          <w:szCs w:val="26"/>
        </w:rPr>
        <w:t xml:space="preserve"> г.</w:t>
      </w:r>
      <w:r>
        <w:rPr>
          <w:sz w:val="26"/>
          <w:szCs w:val="26"/>
        </w:rPr>
        <w:t>);</w:t>
      </w:r>
    </w:p>
    <w:p w:rsidR="0094048F" w:rsidRPr="00772480" w:rsidRDefault="0094048F" w:rsidP="0094048F">
      <w:pPr>
        <w:pStyle w:val="a7"/>
        <w:numPr>
          <w:ilvl w:val="0"/>
          <w:numId w:val="2"/>
        </w:numPr>
        <w:tabs>
          <w:tab w:val="left" w:pos="993"/>
          <w:tab w:val="left" w:pos="1134"/>
        </w:tabs>
        <w:ind w:left="0" w:firstLine="567"/>
        <w:jc w:val="both"/>
        <w:rPr>
          <w:sz w:val="26"/>
          <w:szCs w:val="26"/>
        </w:rPr>
      </w:pPr>
      <w:proofErr w:type="spellStart"/>
      <w:r w:rsidRPr="00772480">
        <w:rPr>
          <w:sz w:val="26"/>
          <w:szCs w:val="26"/>
        </w:rPr>
        <w:t>Трунов</w:t>
      </w:r>
      <w:proofErr w:type="spellEnd"/>
      <w:r w:rsidRPr="00772480">
        <w:rPr>
          <w:sz w:val="26"/>
          <w:szCs w:val="26"/>
        </w:rPr>
        <w:t xml:space="preserve"> Вадим Андреевич – </w:t>
      </w:r>
      <w:r>
        <w:rPr>
          <w:sz w:val="26"/>
          <w:szCs w:val="26"/>
        </w:rPr>
        <w:t>200 тыс. рублей (</w:t>
      </w:r>
      <w:r w:rsidRPr="00772480">
        <w:rPr>
          <w:sz w:val="26"/>
          <w:szCs w:val="26"/>
        </w:rPr>
        <w:t xml:space="preserve">МС по легкой атлетике ПОДА, </w:t>
      </w:r>
      <w:r>
        <w:rPr>
          <w:sz w:val="26"/>
          <w:szCs w:val="26"/>
        </w:rPr>
        <w:t>2 </w:t>
      </w:r>
      <w:r w:rsidRPr="00772480">
        <w:rPr>
          <w:sz w:val="26"/>
          <w:szCs w:val="26"/>
        </w:rPr>
        <w:t xml:space="preserve">место </w:t>
      </w:r>
      <w:r>
        <w:rPr>
          <w:sz w:val="26"/>
          <w:szCs w:val="26"/>
        </w:rPr>
        <w:t xml:space="preserve"> в эстафете на Чемпионате Европы</w:t>
      </w:r>
      <w:r w:rsidRPr="00772480">
        <w:rPr>
          <w:sz w:val="26"/>
          <w:szCs w:val="26"/>
        </w:rPr>
        <w:t xml:space="preserve">, </w:t>
      </w:r>
      <w:proofErr w:type="spellStart"/>
      <w:r w:rsidRPr="00772480">
        <w:rPr>
          <w:sz w:val="26"/>
          <w:szCs w:val="26"/>
        </w:rPr>
        <w:t>г</w:t>
      </w:r>
      <w:proofErr w:type="gramStart"/>
      <w:r w:rsidRPr="00772480">
        <w:rPr>
          <w:sz w:val="26"/>
          <w:szCs w:val="26"/>
        </w:rPr>
        <w:t>.</w:t>
      </w:r>
      <w:r>
        <w:rPr>
          <w:sz w:val="26"/>
          <w:szCs w:val="26"/>
        </w:rPr>
        <w:t>Г</w:t>
      </w:r>
      <w:proofErr w:type="gramEnd"/>
      <w:r>
        <w:rPr>
          <w:sz w:val="26"/>
          <w:szCs w:val="26"/>
        </w:rPr>
        <w:t>россето</w:t>
      </w:r>
      <w:proofErr w:type="spellEnd"/>
      <w:r w:rsidRPr="00772480">
        <w:rPr>
          <w:sz w:val="26"/>
          <w:szCs w:val="26"/>
        </w:rPr>
        <w:t>,</w:t>
      </w:r>
      <w:r>
        <w:rPr>
          <w:sz w:val="26"/>
          <w:szCs w:val="26"/>
        </w:rPr>
        <w:t xml:space="preserve"> Италия,</w:t>
      </w:r>
      <w:r w:rsidRPr="00772480">
        <w:rPr>
          <w:sz w:val="26"/>
          <w:szCs w:val="26"/>
        </w:rPr>
        <w:t xml:space="preserve"> </w:t>
      </w:r>
      <w:r>
        <w:rPr>
          <w:sz w:val="26"/>
          <w:szCs w:val="26"/>
        </w:rPr>
        <w:t>20 июня 2016</w:t>
      </w:r>
      <w:r w:rsidRPr="00772480">
        <w:rPr>
          <w:sz w:val="26"/>
          <w:szCs w:val="26"/>
        </w:rPr>
        <w:t xml:space="preserve"> г.</w:t>
      </w:r>
      <w:r>
        <w:rPr>
          <w:sz w:val="26"/>
          <w:szCs w:val="26"/>
        </w:rPr>
        <w:t>)</w:t>
      </w:r>
      <w:r w:rsidRPr="00772480">
        <w:rPr>
          <w:sz w:val="26"/>
          <w:szCs w:val="26"/>
        </w:rPr>
        <w:t>;</w:t>
      </w:r>
    </w:p>
    <w:p w:rsidR="0094048F" w:rsidRPr="00772480" w:rsidRDefault="0094048F" w:rsidP="0094048F">
      <w:pPr>
        <w:pStyle w:val="a7"/>
        <w:numPr>
          <w:ilvl w:val="0"/>
          <w:numId w:val="2"/>
        </w:numPr>
        <w:tabs>
          <w:tab w:val="left" w:pos="993"/>
          <w:tab w:val="left" w:pos="1134"/>
        </w:tabs>
        <w:ind w:left="0" w:firstLine="567"/>
        <w:jc w:val="both"/>
        <w:rPr>
          <w:sz w:val="26"/>
          <w:szCs w:val="26"/>
        </w:rPr>
      </w:pPr>
      <w:r>
        <w:rPr>
          <w:sz w:val="26"/>
          <w:szCs w:val="26"/>
        </w:rPr>
        <w:t>Исаков Григорий Анатольевич</w:t>
      </w:r>
      <w:r w:rsidRPr="00772480">
        <w:rPr>
          <w:sz w:val="26"/>
          <w:szCs w:val="26"/>
        </w:rPr>
        <w:t xml:space="preserve"> – </w:t>
      </w:r>
      <w:r>
        <w:rPr>
          <w:sz w:val="26"/>
          <w:szCs w:val="26"/>
        </w:rPr>
        <w:t>150 тыс. рублей (</w:t>
      </w:r>
      <w:r w:rsidRPr="00772480">
        <w:rPr>
          <w:sz w:val="26"/>
          <w:szCs w:val="26"/>
        </w:rPr>
        <w:t xml:space="preserve">МС по настольному теннису ПОДА, победитель Чемпионата России по настольному теннису среди лиц с ПОДА, </w:t>
      </w:r>
      <w:r>
        <w:rPr>
          <w:sz w:val="26"/>
          <w:szCs w:val="26"/>
        </w:rPr>
        <w:t xml:space="preserve"> г. </w:t>
      </w:r>
      <w:r w:rsidRPr="00772480">
        <w:rPr>
          <w:sz w:val="26"/>
          <w:szCs w:val="26"/>
        </w:rPr>
        <w:t xml:space="preserve">Алексин, </w:t>
      </w:r>
      <w:r>
        <w:rPr>
          <w:sz w:val="26"/>
          <w:szCs w:val="26"/>
        </w:rPr>
        <w:t>18-23 апреля 2016</w:t>
      </w:r>
      <w:r w:rsidRPr="00772480">
        <w:rPr>
          <w:sz w:val="26"/>
          <w:szCs w:val="26"/>
        </w:rPr>
        <w:t xml:space="preserve"> г.</w:t>
      </w:r>
      <w:r>
        <w:rPr>
          <w:sz w:val="26"/>
          <w:szCs w:val="26"/>
        </w:rPr>
        <w:t>);</w:t>
      </w:r>
    </w:p>
    <w:p w:rsidR="0094048F" w:rsidRPr="00772480" w:rsidRDefault="0094048F" w:rsidP="0094048F">
      <w:pPr>
        <w:pStyle w:val="a7"/>
        <w:numPr>
          <w:ilvl w:val="0"/>
          <w:numId w:val="2"/>
        </w:numPr>
        <w:tabs>
          <w:tab w:val="left" w:pos="993"/>
          <w:tab w:val="left" w:pos="1134"/>
        </w:tabs>
        <w:ind w:left="0" w:firstLine="567"/>
        <w:jc w:val="both"/>
        <w:rPr>
          <w:sz w:val="26"/>
          <w:szCs w:val="26"/>
        </w:rPr>
      </w:pPr>
      <w:r>
        <w:rPr>
          <w:sz w:val="26"/>
          <w:szCs w:val="26"/>
        </w:rPr>
        <w:t>Маслов Алексей Владимирович</w:t>
      </w:r>
      <w:r w:rsidRPr="00772480">
        <w:rPr>
          <w:sz w:val="26"/>
          <w:szCs w:val="26"/>
        </w:rPr>
        <w:t xml:space="preserve"> – </w:t>
      </w:r>
      <w:r>
        <w:rPr>
          <w:sz w:val="26"/>
          <w:szCs w:val="26"/>
        </w:rPr>
        <w:t>150 тыс. рублей (К</w:t>
      </w:r>
      <w:r w:rsidRPr="00772480">
        <w:rPr>
          <w:sz w:val="26"/>
          <w:szCs w:val="26"/>
        </w:rPr>
        <w:t xml:space="preserve">МС по настольному теннису ПОДА, победитель </w:t>
      </w:r>
      <w:r>
        <w:rPr>
          <w:sz w:val="26"/>
          <w:szCs w:val="26"/>
        </w:rPr>
        <w:t xml:space="preserve">командных соревнований </w:t>
      </w:r>
      <w:r w:rsidRPr="00772480">
        <w:rPr>
          <w:sz w:val="26"/>
          <w:szCs w:val="26"/>
        </w:rPr>
        <w:t xml:space="preserve">Чемпионата России по настольному теннису среди лиц с ПОДА, г. Алексин, </w:t>
      </w:r>
      <w:r>
        <w:rPr>
          <w:sz w:val="26"/>
          <w:szCs w:val="26"/>
        </w:rPr>
        <w:t>18-23 апреля 2016</w:t>
      </w:r>
      <w:r w:rsidRPr="00772480">
        <w:rPr>
          <w:sz w:val="26"/>
          <w:szCs w:val="26"/>
        </w:rPr>
        <w:t xml:space="preserve"> г.</w:t>
      </w:r>
      <w:r>
        <w:rPr>
          <w:sz w:val="26"/>
          <w:szCs w:val="26"/>
        </w:rPr>
        <w:t>);</w:t>
      </w:r>
    </w:p>
    <w:p w:rsidR="0094048F" w:rsidRPr="00772480" w:rsidRDefault="0094048F" w:rsidP="0094048F">
      <w:pPr>
        <w:pStyle w:val="a7"/>
        <w:numPr>
          <w:ilvl w:val="0"/>
          <w:numId w:val="2"/>
        </w:numPr>
        <w:tabs>
          <w:tab w:val="left" w:pos="993"/>
          <w:tab w:val="left" w:pos="1134"/>
        </w:tabs>
        <w:ind w:left="0" w:firstLine="567"/>
        <w:jc w:val="both"/>
        <w:rPr>
          <w:sz w:val="26"/>
          <w:szCs w:val="26"/>
        </w:rPr>
      </w:pPr>
      <w:r w:rsidRPr="00772480">
        <w:rPr>
          <w:sz w:val="26"/>
          <w:szCs w:val="26"/>
        </w:rPr>
        <w:t>Владимиров Игорь Альбертович</w:t>
      </w:r>
      <w:r>
        <w:rPr>
          <w:sz w:val="26"/>
          <w:szCs w:val="26"/>
        </w:rPr>
        <w:t xml:space="preserve"> – 50 тыс. рублей</w:t>
      </w:r>
      <w:r w:rsidRPr="00772480">
        <w:rPr>
          <w:sz w:val="26"/>
          <w:szCs w:val="26"/>
        </w:rPr>
        <w:t xml:space="preserve"> </w:t>
      </w:r>
      <w:r>
        <w:rPr>
          <w:sz w:val="26"/>
          <w:szCs w:val="26"/>
        </w:rPr>
        <w:t>(</w:t>
      </w:r>
      <w:r w:rsidRPr="00772480">
        <w:rPr>
          <w:sz w:val="26"/>
          <w:szCs w:val="26"/>
        </w:rPr>
        <w:t>тренер</w:t>
      </w:r>
      <w:r>
        <w:rPr>
          <w:sz w:val="26"/>
          <w:szCs w:val="26"/>
        </w:rPr>
        <w:t>,</w:t>
      </w:r>
      <w:r w:rsidRPr="00772480">
        <w:rPr>
          <w:sz w:val="26"/>
          <w:szCs w:val="26"/>
        </w:rPr>
        <w:t xml:space="preserve"> подготовил</w:t>
      </w:r>
      <w:r>
        <w:rPr>
          <w:sz w:val="26"/>
          <w:szCs w:val="26"/>
        </w:rPr>
        <w:t xml:space="preserve"> </w:t>
      </w:r>
      <w:proofErr w:type="spellStart"/>
      <w:r>
        <w:rPr>
          <w:sz w:val="26"/>
          <w:szCs w:val="26"/>
        </w:rPr>
        <w:t>Чертыкова</w:t>
      </w:r>
      <w:proofErr w:type="spellEnd"/>
      <w:r>
        <w:rPr>
          <w:sz w:val="26"/>
          <w:szCs w:val="26"/>
        </w:rPr>
        <w:t xml:space="preserve"> Дениса Михайловича)</w:t>
      </w:r>
      <w:r w:rsidRPr="00772480">
        <w:rPr>
          <w:sz w:val="26"/>
          <w:szCs w:val="26"/>
        </w:rPr>
        <w:t>;</w:t>
      </w:r>
    </w:p>
    <w:p w:rsidR="0094048F" w:rsidRPr="00772480" w:rsidRDefault="0094048F" w:rsidP="0094048F">
      <w:pPr>
        <w:pStyle w:val="a7"/>
        <w:numPr>
          <w:ilvl w:val="0"/>
          <w:numId w:val="2"/>
        </w:numPr>
        <w:tabs>
          <w:tab w:val="left" w:pos="993"/>
          <w:tab w:val="left" w:pos="1134"/>
        </w:tabs>
        <w:ind w:left="0" w:firstLine="567"/>
        <w:jc w:val="both"/>
        <w:rPr>
          <w:sz w:val="26"/>
          <w:szCs w:val="26"/>
        </w:rPr>
      </w:pPr>
      <w:proofErr w:type="spellStart"/>
      <w:r w:rsidRPr="00772480">
        <w:rPr>
          <w:sz w:val="26"/>
          <w:szCs w:val="26"/>
        </w:rPr>
        <w:t>Кашкарев</w:t>
      </w:r>
      <w:proofErr w:type="spellEnd"/>
      <w:r w:rsidRPr="00772480">
        <w:rPr>
          <w:sz w:val="26"/>
          <w:szCs w:val="26"/>
        </w:rPr>
        <w:t xml:space="preserve"> Сергей Николаевич</w:t>
      </w:r>
      <w:r>
        <w:rPr>
          <w:sz w:val="26"/>
          <w:szCs w:val="26"/>
        </w:rPr>
        <w:t xml:space="preserve"> – 100 тыс. рублей (</w:t>
      </w:r>
      <w:r w:rsidRPr="00772480">
        <w:rPr>
          <w:sz w:val="26"/>
          <w:szCs w:val="26"/>
        </w:rPr>
        <w:t>тренер</w:t>
      </w:r>
      <w:r>
        <w:rPr>
          <w:sz w:val="26"/>
          <w:szCs w:val="26"/>
        </w:rPr>
        <w:t>, по</w:t>
      </w:r>
      <w:r w:rsidRPr="00772480">
        <w:rPr>
          <w:sz w:val="26"/>
          <w:szCs w:val="26"/>
        </w:rPr>
        <w:t>дгот</w:t>
      </w:r>
      <w:r>
        <w:rPr>
          <w:sz w:val="26"/>
          <w:szCs w:val="26"/>
        </w:rPr>
        <w:t>овил Сычева Дмитрия Дмитриевича);</w:t>
      </w:r>
    </w:p>
    <w:p w:rsidR="0094048F" w:rsidRPr="00772480" w:rsidRDefault="0094048F" w:rsidP="0094048F">
      <w:pPr>
        <w:pStyle w:val="a7"/>
        <w:numPr>
          <w:ilvl w:val="0"/>
          <w:numId w:val="2"/>
        </w:numPr>
        <w:tabs>
          <w:tab w:val="left" w:pos="993"/>
          <w:tab w:val="left" w:pos="1134"/>
        </w:tabs>
        <w:ind w:left="0" w:firstLine="567"/>
        <w:jc w:val="both"/>
        <w:rPr>
          <w:sz w:val="26"/>
          <w:szCs w:val="26"/>
        </w:rPr>
      </w:pPr>
      <w:r>
        <w:rPr>
          <w:sz w:val="26"/>
          <w:szCs w:val="26"/>
        </w:rPr>
        <w:t>Дружинин Николай Федорович – 100 тыс. рублей (</w:t>
      </w:r>
      <w:r w:rsidRPr="00772480">
        <w:rPr>
          <w:sz w:val="26"/>
          <w:szCs w:val="26"/>
        </w:rPr>
        <w:t>тренер</w:t>
      </w:r>
      <w:r>
        <w:rPr>
          <w:sz w:val="26"/>
          <w:szCs w:val="26"/>
        </w:rPr>
        <w:t xml:space="preserve">, подготовил </w:t>
      </w:r>
      <w:proofErr w:type="spellStart"/>
      <w:r>
        <w:rPr>
          <w:sz w:val="26"/>
          <w:szCs w:val="26"/>
        </w:rPr>
        <w:t>Сагатаеву</w:t>
      </w:r>
      <w:proofErr w:type="spellEnd"/>
      <w:r>
        <w:rPr>
          <w:sz w:val="26"/>
          <w:szCs w:val="26"/>
        </w:rPr>
        <w:t xml:space="preserve"> </w:t>
      </w:r>
      <w:proofErr w:type="spellStart"/>
      <w:r>
        <w:rPr>
          <w:sz w:val="26"/>
          <w:szCs w:val="26"/>
        </w:rPr>
        <w:t>Саяну</w:t>
      </w:r>
      <w:proofErr w:type="spellEnd"/>
      <w:r>
        <w:rPr>
          <w:sz w:val="26"/>
          <w:szCs w:val="26"/>
        </w:rPr>
        <w:t xml:space="preserve"> Васильевну);</w:t>
      </w:r>
    </w:p>
    <w:p w:rsidR="0094048F" w:rsidRPr="00772480" w:rsidRDefault="0094048F" w:rsidP="0094048F">
      <w:pPr>
        <w:pStyle w:val="a7"/>
        <w:numPr>
          <w:ilvl w:val="0"/>
          <w:numId w:val="2"/>
        </w:numPr>
        <w:tabs>
          <w:tab w:val="left" w:pos="993"/>
          <w:tab w:val="left" w:pos="1134"/>
        </w:tabs>
        <w:ind w:left="0" w:firstLine="567"/>
        <w:jc w:val="both"/>
        <w:rPr>
          <w:sz w:val="26"/>
          <w:szCs w:val="26"/>
        </w:rPr>
      </w:pPr>
      <w:r w:rsidRPr="00772480">
        <w:rPr>
          <w:sz w:val="26"/>
          <w:szCs w:val="26"/>
        </w:rPr>
        <w:t>Хоботов Михаил Дмитриевич</w:t>
      </w:r>
      <w:r>
        <w:rPr>
          <w:sz w:val="26"/>
          <w:szCs w:val="26"/>
        </w:rPr>
        <w:t xml:space="preserve"> – 200 тыс. рублей (тре</w:t>
      </w:r>
      <w:r w:rsidRPr="00772480">
        <w:rPr>
          <w:sz w:val="26"/>
          <w:szCs w:val="26"/>
        </w:rPr>
        <w:t>нер</w:t>
      </w:r>
      <w:r>
        <w:rPr>
          <w:sz w:val="26"/>
          <w:szCs w:val="26"/>
        </w:rPr>
        <w:t xml:space="preserve">, </w:t>
      </w:r>
      <w:r w:rsidRPr="00772480">
        <w:rPr>
          <w:sz w:val="26"/>
          <w:szCs w:val="26"/>
        </w:rPr>
        <w:t>подго</w:t>
      </w:r>
      <w:r>
        <w:rPr>
          <w:sz w:val="26"/>
          <w:szCs w:val="26"/>
        </w:rPr>
        <w:t xml:space="preserve">товил </w:t>
      </w:r>
      <w:proofErr w:type="spellStart"/>
      <w:r>
        <w:rPr>
          <w:sz w:val="26"/>
          <w:szCs w:val="26"/>
        </w:rPr>
        <w:t>Трунова</w:t>
      </w:r>
      <w:proofErr w:type="spellEnd"/>
      <w:r>
        <w:rPr>
          <w:sz w:val="26"/>
          <w:szCs w:val="26"/>
        </w:rPr>
        <w:t xml:space="preserve"> Вадима Андреевича)</w:t>
      </w:r>
      <w:r w:rsidRPr="00772480">
        <w:rPr>
          <w:sz w:val="26"/>
          <w:szCs w:val="26"/>
        </w:rPr>
        <w:t xml:space="preserve">; </w:t>
      </w:r>
    </w:p>
    <w:p w:rsidR="0094048F" w:rsidRDefault="0094048F" w:rsidP="0094048F">
      <w:pPr>
        <w:pStyle w:val="a7"/>
        <w:numPr>
          <w:ilvl w:val="0"/>
          <w:numId w:val="2"/>
        </w:numPr>
        <w:tabs>
          <w:tab w:val="left" w:pos="993"/>
          <w:tab w:val="left" w:pos="1134"/>
        </w:tabs>
        <w:ind w:left="0" w:firstLine="567"/>
        <w:jc w:val="both"/>
        <w:rPr>
          <w:sz w:val="26"/>
          <w:szCs w:val="26"/>
        </w:rPr>
      </w:pPr>
      <w:proofErr w:type="spellStart"/>
      <w:r w:rsidRPr="00B3162A">
        <w:rPr>
          <w:sz w:val="26"/>
          <w:szCs w:val="26"/>
        </w:rPr>
        <w:t>Мордакина</w:t>
      </w:r>
      <w:proofErr w:type="spellEnd"/>
      <w:r w:rsidRPr="00B3162A">
        <w:rPr>
          <w:sz w:val="26"/>
          <w:szCs w:val="26"/>
        </w:rPr>
        <w:t xml:space="preserve"> Ирина Александровна</w:t>
      </w:r>
      <w:r>
        <w:rPr>
          <w:sz w:val="26"/>
          <w:szCs w:val="26"/>
        </w:rPr>
        <w:t xml:space="preserve"> – 150 (тр</w:t>
      </w:r>
      <w:r w:rsidRPr="00B3162A">
        <w:rPr>
          <w:sz w:val="26"/>
          <w:szCs w:val="26"/>
        </w:rPr>
        <w:t>енер</w:t>
      </w:r>
      <w:r>
        <w:rPr>
          <w:sz w:val="26"/>
          <w:szCs w:val="26"/>
        </w:rPr>
        <w:t xml:space="preserve">, </w:t>
      </w:r>
      <w:r w:rsidRPr="00B3162A">
        <w:rPr>
          <w:sz w:val="26"/>
          <w:szCs w:val="26"/>
        </w:rPr>
        <w:t>подготовила Соко</w:t>
      </w:r>
      <w:r>
        <w:rPr>
          <w:sz w:val="26"/>
          <w:szCs w:val="26"/>
        </w:rPr>
        <w:t>лова Александра Александровича);</w:t>
      </w:r>
    </w:p>
    <w:p w:rsidR="0094048F" w:rsidRPr="00772480" w:rsidRDefault="0094048F" w:rsidP="0094048F">
      <w:pPr>
        <w:pStyle w:val="a7"/>
        <w:numPr>
          <w:ilvl w:val="0"/>
          <w:numId w:val="2"/>
        </w:numPr>
        <w:tabs>
          <w:tab w:val="left" w:pos="993"/>
          <w:tab w:val="left" w:pos="1134"/>
        </w:tabs>
        <w:ind w:left="0" w:firstLine="567"/>
        <w:jc w:val="both"/>
        <w:rPr>
          <w:sz w:val="26"/>
          <w:szCs w:val="26"/>
        </w:rPr>
      </w:pPr>
      <w:proofErr w:type="spellStart"/>
      <w:r>
        <w:rPr>
          <w:sz w:val="26"/>
          <w:szCs w:val="26"/>
        </w:rPr>
        <w:t>Чучунов</w:t>
      </w:r>
      <w:proofErr w:type="spellEnd"/>
      <w:r>
        <w:rPr>
          <w:sz w:val="26"/>
          <w:szCs w:val="26"/>
        </w:rPr>
        <w:t xml:space="preserve"> Владимир Гаврилович – 150 тыс. рублей (</w:t>
      </w:r>
      <w:r w:rsidRPr="00772480">
        <w:rPr>
          <w:sz w:val="26"/>
          <w:szCs w:val="26"/>
        </w:rPr>
        <w:t>тренер</w:t>
      </w:r>
      <w:r>
        <w:rPr>
          <w:sz w:val="26"/>
          <w:szCs w:val="26"/>
        </w:rPr>
        <w:t xml:space="preserve">, </w:t>
      </w:r>
      <w:r w:rsidRPr="00772480">
        <w:rPr>
          <w:sz w:val="26"/>
          <w:szCs w:val="26"/>
        </w:rPr>
        <w:t xml:space="preserve">подготовил </w:t>
      </w:r>
      <w:r>
        <w:rPr>
          <w:sz w:val="26"/>
          <w:szCs w:val="26"/>
        </w:rPr>
        <w:t>Малышеву Наталью Юрьевну)</w:t>
      </w:r>
      <w:r w:rsidRPr="00772480">
        <w:rPr>
          <w:sz w:val="26"/>
          <w:szCs w:val="26"/>
        </w:rPr>
        <w:t>;</w:t>
      </w:r>
    </w:p>
    <w:p w:rsidR="0094048F" w:rsidRDefault="0094048F" w:rsidP="0094048F">
      <w:pPr>
        <w:ind w:firstLine="708"/>
        <w:jc w:val="both"/>
        <w:rPr>
          <w:rFonts w:eastAsia="Calibri"/>
          <w:sz w:val="26"/>
          <w:szCs w:val="26"/>
          <w:shd w:val="clear" w:color="auto" w:fill="FFFFFF"/>
          <w:lang w:eastAsia="en-US"/>
        </w:rPr>
      </w:pPr>
      <w:r>
        <w:rPr>
          <w:rFonts w:eastAsia="Calibri"/>
          <w:sz w:val="26"/>
          <w:szCs w:val="26"/>
          <w:shd w:val="clear" w:color="auto" w:fill="FFFFFF"/>
          <w:lang w:eastAsia="en-US"/>
        </w:rPr>
        <w:t>Общая сумма выплат из республиканского бюджета Республики Хакасия составила 2005,0 тыс. рублей (2016 – 1380,0 тыс. рублей).</w:t>
      </w:r>
    </w:p>
    <w:p w:rsidR="000A5CB3" w:rsidRDefault="00B94DFB" w:rsidP="00B94DFB">
      <w:pPr>
        <w:autoSpaceDE w:val="0"/>
        <w:autoSpaceDN w:val="0"/>
        <w:adjustRightInd w:val="0"/>
        <w:ind w:firstLine="708"/>
        <w:jc w:val="both"/>
        <w:rPr>
          <w:sz w:val="26"/>
          <w:szCs w:val="26"/>
        </w:rPr>
      </w:pPr>
      <w:proofErr w:type="gramStart"/>
      <w:r w:rsidRPr="00875D60">
        <w:rPr>
          <w:sz w:val="26"/>
          <w:szCs w:val="26"/>
        </w:rPr>
        <w:t xml:space="preserve">В рамках государственной поддержки спорта и стимулирования спортсменов высокого класса ведущим спортсменам Республики Хакасия, членам или кандидатам в члены спортивных сборных команд Российской Федерации </w:t>
      </w:r>
      <w:r w:rsidRPr="0022420A">
        <w:rPr>
          <w:sz w:val="26"/>
          <w:szCs w:val="26"/>
        </w:rPr>
        <w:t>в соответствии с постановлением Правительства Республики Хакасия от 07.09.2012 №</w:t>
      </w:r>
      <w:r>
        <w:rPr>
          <w:sz w:val="26"/>
          <w:szCs w:val="26"/>
        </w:rPr>
        <w:t xml:space="preserve"> </w:t>
      </w:r>
      <w:r w:rsidRPr="0022420A">
        <w:rPr>
          <w:sz w:val="26"/>
          <w:szCs w:val="26"/>
        </w:rPr>
        <w:t>597</w:t>
      </w:r>
      <w:r>
        <w:rPr>
          <w:color w:val="FF0000"/>
          <w:sz w:val="26"/>
          <w:szCs w:val="26"/>
        </w:rPr>
        <w:t xml:space="preserve"> </w:t>
      </w:r>
      <w:r w:rsidRPr="00875D60">
        <w:rPr>
          <w:sz w:val="26"/>
          <w:szCs w:val="26"/>
        </w:rPr>
        <w:t>продолжена выплата стипендии Главы Республики Хакасия – Председателя Правительства Республики Хакасия в размере от 10,0 до 30,0 тыс. рублей ежемесячно в течение года.</w:t>
      </w:r>
      <w:proofErr w:type="gramEnd"/>
      <w:r w:rsidRPr="00875D60">
        <w:rPr>
          <w:sz w:val="26"/>
          <w:szCs w:val="26"/>
        </w:rPr>
        <w:t xml:space="preserve"> </w:t>
      </w:r>
      <w:r w:rsidRPr="0022420A">
        <w:rPr>
          <w:sz w:val="26"/>
          <w:szCs w:val="26"/>
        </w:rPr>
        <w:t xml:space="preserve">В 2017 году </w:t>
      </w:r>
      <w:r w:rsidR="000A5CB3">
        <w:rPr>
          <w:sz w:val="26"/>
          <w:szCs w:val="26"/>
        </w:rPr>
        <w:t>стипендию получа</w:t>
      </w:r>
      <w:r w:rsidR="0094048F">
        <w:rPr>
          <w:sz w:val="26"/>
          <w:szCs w:val="26"/>
        </w:rPr>
        <w:t>ли 42</w:t>
      </w:r>
      <w:r w:rsidR="000A5CB3">
        <w:rPr>
          <w:sz w:val="26"/>
          <w:szCs w:val="26"/>
        </w:rPr>
        <w:t xml:space="preserve"> человек</w:t>
      </w:r>
      <w:r w:rsidR="0094048F">
        <w:rPr>
          <w:sz w:val="26"/>
          <w:szCs w:val="26"/>
        </w:rPr>
        <w:t>а</w:t>
      </w:r>
      <w:r w:rsidR="000A5CB3">
        <w:rPr>
          <w:sz w:val="26"/>
          <w:szCs w:val="26"/>
        </w:rPr>
        <w:t xml:space="preserve"> (2016 – 41, 2012 – 24). </w:t>
      </w:r>
    </w:p>
    <w:p w:rsidR="000A5CB3" w:rsidRDefault="000A5CB3" w:rsidP="000A5CB3">
      <w:pPr>
        <w:autoSpaceDE w:val="0"/>
        <w:autoSpaceDN w:val="0"/>
        <w:adjustRightInd w:val="0"/>
        <w:ind w:firstLine="708"/>
        <w:jc w:val="both"/>
        <w:rPr>
          <w:rFonts w:cs="Tahoma"/>
          <w:sz w:val="26"/>
          <w:szCs w:val="26"/>
        </w:rPr>
      </w:pPr>
      <w:r>
        <w:rPr>
          <w:rFonts w:cs="Tahoma"/>
          <w:sz w:val="26"/>
          <w:szCs w:val="26"/>
        </w:rPr>
        <w:lastRenderedPageBreak/>
        <w:t xml:space="preserve">Действующим спортсменам, являющимся сотрудниками подведомственных </w:t>
      </w:r>
      <w:proofErr w:type="spellStart"/>
      <w:r>
        <w:rPr>
          <w:rFonts w:cs="Tahoma"/>
          <w:sz w:val="26"/>
          <w:szCs w:val="26"/>
        </w:rPr>
        <w:t>Минспорту</w:t>
      </w:r>
      <w:proofErr w:type="spellEnd"/>
      <w:r>
        <w:rPr>
          <w:rFonts w:cs="Tahoma"/>
          <w:sz w:val="26"/>
          <w:szCs w:val="26"/>
        </w:rPr>
        <w:t xml:space="preserve"> Хакасии учреждений, с 2013 года предоставляется служебное жилье. В настоящее время служебным жильем </w:t>
      </w:r>
      <w:proofErr w:type="gramStart"/>
      <w:r>
        <w:rPr>
          <w:rFonts w:cs="Tahoma"/>
          <w:sz w:val="26"/>
          <w:szCs w:val="26"/>
        </w:rPr>
        <w:t>обеспечены</w:t>
      </w:r>
      <w:proofErr w:type="gramEnd"/>
      <w:r>
        <w:rPr>
          <w:rFonts w:cs="Tahoma"/>
          <w:sz w:val="26"/>
          <w:szCs w:val="26"/>
        </w:rPr>
        <w:t xml:space="preserve"> </w:t>
      </w:r>
      <w:r w:rsidR="0094048F">
        <w:rPr>
          <w:rFonts w:cs="Tahoma"/>
          <w:sz w:val="26"/>
          <w:szCs w:val="26"/>
        </w:rPr>
        <w:t>6</w:t>
      </w:r>
      <w:r>
        <w:rPr>
          <w:rFonts w:cs="Tahoma"/>
          <w:sz w:val="26"/>
          <w:szCs w:val="26"/>
        </w:rPr>
        <w:t xml:space="preserve"> спортсменов и 1 тренер. </w:t>
      </w:r>
    </w:p>
    <w:p w:rsidR="00B94DFB" w:rsidRDefault="000A5CB3" w:rsidP="000A5CB3">
      <w:pPr>
        <w:autoSpaceDE w:val="0"/>
        <w:autoSpaceDN w:val="0"/>
        <w:adjustRightInd w:val="0"/>
        <w:ind w:firstLine="708"/>
        <w:jc w:val="both"/>
        <w:rPr>
          <w:rFonts w:cs="Tahoma"/>
          <w:sz w:val="26"/>
          <w:szCs w:val="26"/>
        </w:rPr>
      </w:pPr>
      <w:r>
        <w:rPr>
          <w:sz w:val="26"/>
          <w:szCs w:val="26"/>
        </w:rPr>
        <w:t>В 2017 году в состав спортивных сборных команд Российской Федерации от Республики Хакасия включены 4</w:t>
      </w:r>
      <w:r w:rsidR="0094048F">
        <w:rPr>
          <w:sz w:val="26"/>
          <w:szCs w:val="26"/>
        </w:rPr>
        <w:t>3</w:t>
      </w:r>
      <w:r>
        <w:rPr>
          <w:sz w:val="26"/>
          <w:szCs w:val="26"/>
        </w:rPr>
        <w:t xml:space="preserve"> спортсмена (в 2009 году – 7)</w:t>
      </w:r>
      <w:r w:rsidR="00B94DFB" w:rsidRPr="00875D60">
        <w:rPr>
          <w:rFonts w:cs="Tahoma"/>
          <w:sz w:val="26"/>
          <w:szCs w:val="26"/>
        </w:rPr>
        <w:t>, что свидетельствует о значительных успехах спортсменов Республики Хакасия на всероссийских и международных соревнованиях по видам спорта.</w:t>
      </w:r>
    </w:p>
    <w:p w:rsidR="00B94DFB" w:rsidRDefault="00B94DFB" w:rsidP="00B94DFB">
      <w:pPr>
        <w:ind w:firstLine="709"/>
        <w:jc w:val="both"/>
        <w:rPr>
          <w:sz w:val="26"/>
          <w:szCs w:val="26"/>
        </w:rPr>
      </w:pPr>
    </w:p>
    <w:p w:rsidR="00B94DFB" w:rsidRDefault="00B94DFB" w:rsidP="00B94DFB">
      <w:pPr>
        <w:ind w:firstLine="709"/>
        <w:jc w:val="both"/>
        <w:rPr>
          <w:sz w:val="26"/>
          <w:szCs w:val="26"/>
        </w:rPr>
      </w:pPr>
      <w:r>
        <w:rPr>
          <w:sz w:val="26"/>
          <w:szCs w:val="26"/>
        </w:rPr>
        <w:t xml:space="preserve">Проводимая работа по формированию системы подготовки спортивного резерва дает ощутимые результаты. </w:t>
      </w:r>
      <w:r w:rsidRPr="0022420A">
        <w:rPr>
          <w:sz w:val="26"/>
          <w:szCs w:val="26"/>
        </w:rPr>
        <w:t>В 2017</w:t>
      </w:r>
      <w:r w:rsidRPr="00E0068E">
        <w:rPr>
          <w:sz w:val="26"/>
          <w:szCs w:val="26"/>
        </w:rPr>
        <w:t xml:space="preserve"> году </w:t>
      </w:r>
      <w:r>
        <w:rPr>
          <w:sz w:val="26"/>
          <w:szCs w:val="26"/>
        </w:rPr>
        <w:t>отлично выступили</w:t>
      </w:r>
      <w:r w:rsidRPr="00E0068E">
        <w:rPr>
          <w:sz w:val="26"/>
          <w:szCs w:val="26"/>
        </w:rPr>
        <w:t xml:space="preserve"> на российских и международных соревнованиях по различным видам спорта республиканские спортсмены:</w:t>
      </w:r>
    </w:p>
    <w:p w:rsidR="00B94DFB" w:rsidRPr="0022420A" w:rsidRDefault="00B94DFB" w:rsidP="00B94DFB">
      <w:pPr>
        <w:pStyle w:val="a7"/>
        <w:numPr>
          <w:ilvl w:val="0"/>
          <w:numId w:val="1"/>
        </w:numPr>
        <w:tabs>
          <w:tab w:val="left" w:pos="993"/>
        </w:tabs>
        <w:ind w:left="0" w:firstLine="709"/>
        <w:jc w:val="both"/>
        <w:rPr>
          <w:sz w:val="26"/>
          <w:szCs w:val="26"/>
        </w:rPr>
      </w:pPr>
      <w:proofErr w:type="spellStart"/>
      <w:r w:rsidRPr="0022420A">
        <w:rPr>
          <w:sz w:val="26"/>
          <w:szCs w:val="26"/>
        </w:rPr>
        <w:t>Тюмерекова</w:t>
      </w:r>
      <w:proofErr w:type="spellEnd"/>
      <w:r w:rsidRPr="0022420A">
        <w:rPr>
          <w:sz w:val="26"/>
          <w:szCs w:val="26"/>
        </w:rPr>
        <w:t xml:space="preserve"> Мария – победитель первенства Европы по вольной женской борьбе, серебряный призер Первенства </w:t>
      </w:r>
      <w:r w:rsidR="000358C9">
        <w:rPr>
          <w:sz w:val="26"/>
          <w:szCs w:val="26"/>
        </w:rPr>
        <w:t>м</w:t>
      </w:r>
      <w:r w:rsidRPr="0022420A">
        <w:rPr>
          <w:sz w:val="26"/>
          <w:szCs w:val="26"/>
        </w:rPr>
        <w:t>ира по вольной борьбе.</w:t>
      </w:r>
    </w:p>
    <w:p w:rsidR="00B94DFB" w:rsidRPr="0022420A" w:rsidRDefault="00B94DFB" w:rsidP="00B94DFB">
      <w:pPr>
        <w:pStyle w:val="a7"/>
        <w:numPr>
          <w:ilvl w:val="0"/>
          <w:numId w:val="1"/>
        </w:numPr>
        <w:tabs>
          <w:tab w:val="left" w:pos="993"/>
        </w:tabs>
        <w:ind w:left="0" w:firstLine="709"/>
        <w:jc w:val="both"/>
        <w:rPr>
          <w:sz w:val="26"/>
          <w:szCs w:val="26"/>
        </w:rPr>
      </w:pPr>
      <w:r w:rsidRPr="0022420A">
        <w:rPr>
          <w:sz w:val="26"/>
          <w:szCs w:val="26"/>
        </w:rPr>
        <w:t xml:space="preserve">Колесник </w:t>
      </w:r>
      <w:proofErr w:type="spellStart"/>
      <w:r w:rsidRPr="0022420A">
        <w:rPr>
          <w:sz w:val="26"/>
          <w:szCs w:val="26"/>
        </w:rPr>
        <w:t>Даниела</w:t>
      </w:r>
      <w:proofErr w:type="spellEnd"/>
      <w:r w:rsidRPr="0022420A">
        <w:rPr>
          <w:sz w:val="26"/>
          <w:szCs w:val="26"/>
        </w:rPr>
        <w:t xml:space="preserve"> – победител</w:t>
      </w:r>
      <w:r>
        <w:rPr>
          <w:sz w:val="26"/>
          <w:szCs w:val="26"/>
        </w:rPr>
        <w:t xml:space="preserve">ь первенства </w:t>
      </w:r>
      <w:r w:rsidR="000358C9">
        <w:rPr>
          <w:sz w:val="26"/>
          <w:szCs w:val="26"/>
        </w:rPr>
        <w:t>м</w:t>
      </w:r>
      <w:r>
        <w:rPr>
          <w:sz w:val="26"/>
          <w:szCs w:val="26"/>
        </w:rPr>
        <w:t>ира среди</w:t>
      </w:r>
      <w:r w:rsidRPr="0022420A">
        <w:rPr>
          <w:sz w:val="26"/>
          <w:szCs w:val="26"/>
        </w:rPr>
        <w:t xml:space="preserve"> девушек по пауэрлифтингу, чемпионата и первенства </w:t>
      </w:r>
      <w:r w:rsidR="000358C9">
        <w:rPr>
          <w:sz w:val="26"/>
          <w:szCs w:val="26"/>
        </w:rPr>
        <w:t>м</w:t>
      </w:r>
      <w:r w:rsidRPr="0022420A">
        <w:rPr>
          <w:sz w:val="26"/>
          <w:szCs w:val="26"/>
        </w:rPr>
        <w:t>ира по пауэрлифтингу</w:t>
      </w:r>
    </w:p>
    <w:p w:rsidR="00B94DFB" w:rsidRPr="0022420A" w:rsidRDefault="00B94DFB" w:rsidP="00B94DFB">
      <w:pPr>
        <w:pStyle w:val="a7"/>
        <w:numPr>
          <w:ilvl w:val="0"/>
          <w:numId w:val="1"/>
        </w:numPr>
        <w:tabs>
          <w:tab w:val="left" w:pos="993"/>
        </w:tabs>
        <w:ind w:left="0" w:firstLine="709"/>
        <w:jc w:val="both"/>
        <w:rPr>
          <w:sz w:val="26"/>
          <w:szCs w:val="26"/>
        </w:rPr>
      </w:pPr>
      <w:r w:rsidRPr="0022420A">
        <w:rPr>
          <w:sz w:val="26"/>
          <w:szCs w:val="26"/>
        </w:rPr>
        <w:t xml:space="preserve">Зырянова Татьяна – первое место чемпионата </w:t>
      </w:r>
      <w:r w:rsidR="000358C9">
        <w:rPr>
          <w:sz w:val="26"/>
          <w:szCs w:val="26"/>
        </w:rPr>
        <w:t>м</w:t>
      </w:r>
      <w:r w:rsidRPr="0022420A">
        <w:rPr>
          <w:sz w:val="26"/>
          <w:szCs w:val="26"/>
        </w:rPr>
        <w:t>ира по борьбе на поясах</w:t>
      </w:r>
      <w:r>
        <w:rPr>
          <w:sz w:val="26"/>
          <w:szCs w:val="26"/>
        </w:rPr>
        <w:t xml:space="preserve"> и победительница </w:t>
      </w:r>
      <w:r w:rsidR="000A5CB3">
        <w:rPr>
          <w:sz w:val="26"/>
          <w:szCs w:val="26"/>
          <w:lang w:val="en-US"/>
        </w:rPr>
        <w:t>I</w:t>
      </w:r>
      <w:r w:rsidR="000A5CB3" w:rsidRPr="000A5CB3">
        <w:rPr>
          <w:sz w:val="26"/>
          <w:szCs w:val="26"/>
        </w:rPr>
        <w:t xml:space="preserve"> </w:t>
      </w:r>
      <w:r>
        <w:rPr>
          <w:sz w:val="26"/>
          <w:szCs w:val="26"/>
        </w:rPr>
        <w:t>Фестиваля национальных видов спорта и игр государств-участников СНГ.</w:t>
      </w:r>
      <w:r w:rsidRPr="0022420A">
        <w:rPr>
          <w:sz w:val="26"/>
          <w:szCs w:val="26"/>
        </w:rPr>
        <w:t xml:space="preserve"> </w:t>
      </w:r>
    </w:p>
    <w:p w:rsidR="00B94DFB" w:rsidRPr="0022420A" w:rsidRDefault="00B94DFB" w:rsidP="00B94DFB">
      <w:pPr>
        <w:pStyle w:val="a7"/>
        <w:numPr>
          <w:ilvl w:val="0"/>
          <w:numId w:val="1"/>
        </w:numPr>
        <w:tabs>
          <w:tab w:val="left" w:pos="993"/>
        </w:tabs>
        <w:ind w:left="0" w:firstLine="709"/>
        <w:jc w:val="both"/>
        <w:rPr>
          <w:sz w:val="26"/>
          <w:szCs w:val="26"/>
        </w:rPr>
      </w:pPr>
      <w:proofErr w:type="spellStart"/>
      <w:r w:rsidRPr="0022420A">
        <w:rPr>
          <w:sz w:val="26"/>
          <w:szCs w:val="26"/>
        </w:rPr>
        <w:t>Однокозова</w:t>
      </w:r>
      <w:proofErr w:type="spellEnd"/>
      <w:r w:rsidRPr="0022420A">
        <w:rPr>
          <w:sz w:val="26"/>
          <w:szCs w:val="26"/>
        </w:rPr>
        <w:t xml:space="preserve"> Кристина – бронзовый призер чемпионата и первенства </w:t>
      </w:r>
      <w:r w:rsidR="000358C9">
        <w:rPr>
          <w:sz w:val="26"/>
          <w:szCs w:val="26"/>
        </w:rPr>
        <w:t>м</w:t>
      </w:r>
      <w:r w:rsidRPr="0022420A">
        <w:rPr>
          <w:sz w:val="26"/>
          <w:szCs w:val="26"/>
        </w:rPr>
        <w:t>ира по пауэрлифтингу.</w:t>
      </w:r>
    </w:p>
    <w:p w:rsidR="00B94DFB" w:rsidRPr="0022420A" w:rsidRDefault="00B94DFB" w:rsidP="00B94DFB">
      <w:pPr>
        <w:pStyle w:val="a7"/>
        <w:numPr>
          <w:ilvl w:val="0"/>
          <w:numId w:val="1"/>
        </w:numPr>
        <w:tabs>
          <w:tab w:val="left" w:pos="993"/>
        </w:tabs>
        <w:ind w:left="0" w:firstLine="709"/>
        <w:jc w:val="both"/>
        <w:rPr>
          <w:sz w:val="26"/>
          <w:szCs w:val="26"/>
        </w:rPr>
      </w:pPr>
      <w:r w:rsidRPr="0022420A">
        <w:rPr>
          <w:sz w:val="26"/>
          <w:szCs w:val="26"/>
        </w:rPr>
        <w:t xml:space="preserve">Федорова Анжелика – победитель XX международного молодежного турнира, международного турнира </w:t>
      </w:r>
      <w:r w:rsidR="000358C9">
        <w:rPr>
          <w:sz w:val="26"/>
          <w:szCs w:val="26"/>
        </w:rPr>
        <w:t>«</w:t>
      </w:r>
      <w:proofErr w:type="spellStart"/>
      <w:r w:rsidRPr="0022420A">
        <w:rPr>
          <w:sz w:val="26"/>
          <w:szCs w:val="26"/>
        </w:rPr>
        <w:t>Jovenes</w:t>
      </w:r>
      <w:proofErr w:type="spellEnd"/>
      <w:r w:rsidRPr="0022420A">
        <w:rPr>
          <w:sz w:val="26"/>
          <w:szCs w:val="26"/>
        </w:rPr>
        <w:t xml:space="preserve"> </w:t>
      </w:r>
      <w:proofErr w:type="spellStart"/>
      <w:r w:rsidRPr="0022420A">
        <w:rPr>
          <w:sz w:val="26"/>
          <w:szCs w:val="26"/>
        </w:rPr>
        <w:t>Promesas</w:t>
      </w:r>
      <w:proofErr w:type="spellEnd"/>
      <w:r w:rsidR="000358C9">
        <w:rPr>
          <w:sz w:val="26"/>
          <w:szCs w:val="26"/>
        </w:rPr>
        <w:t>»</w:t>
      </w:r>
      <w:r w:rsidRPr="0022420A">
        <w:rPr>
          <w:sz w:val="26"/>
          <w:szCs w:val="26"/>
        </w:rPr>
        <w:t xml:space="preserve"> по спортивной (женской) борьбе</w:t>
      </w:r>
    </w:p>
    <w:p w:rsidR="00B94DFB" w:rsidRPr="0022420A" w:rsidRDefault="00B94DFB" w:rsidP="00B94DFB">
      <w:pPr>
        <w:pStyle w:val="a7"/>
        <w:numPr>
          <w:ilvl w:val="0"/>
          <w:numId w:val="1"/>
        </w:numPr>
        <w:tabs>
          <w:tab w:val="left" w:pos="993"/>
        </w:tabs>
        <w:ind w:left="0" w:firstLine="709"/>
        <w:jc w:val="both"/>
        <w:rPr>
          <w:sz w:val="26"/>
          <w:szCs w:val="26"/>
        </w:rPr>
      </w:pPr>
      <w:r w:rsidRPr="0022420A">
        <w:rPr>
          <w:sz w:val="26"/>
          <w:szCs w:val="26"/>
        </w:rPr>
        <w:t>Малышева Наталья – серебряный призер чемпионата Европы по вольной борьбе.</w:t>
      </w:r>
    </w:p>
    <w:p w:rsidR="00B94DFB" w:rsidRPr="0022420A" w:rsidRDefault="00B94DFB" w:rsidP="00B94DFB">
      <w:pPr>
        <w:pStyle w:val="a7"/>
        <w:numPr>
          <w:ilvl w:val="0"/>
          <w:numId w:val="1"/>
        </w:numPr>
        <w:tabs>
          <w:tab w:val="left" w:pos="993"/>
        </w:tabs>
        <w:ind w:left="0" w:firstLine="709"/>
        <w:jc w:val="both"/>
        <w:rPr>
          <w:sz w:val="26"/>
          <w:szCs w:val="26"/>
        </w:rPr>
      </w:pPr>
      <w:r w:rsidRPr="0022420A">
        <w:rPr>
          <w:sz w:val="26"/>
          <w:szCs w:val="26"/>
        </w:rPr>
        <w:t>Терещенко Семен – победитель международного турнира по вольной борьбе «MONGOLIA OPEN», бронзовый призер XX международного турнира по вольной борьбе на призы З</w:t>
      </w:r>
      <w:r w:rsidR="000358C9">
        <w:rPr>
          <w:sz w:val="26"/>
          <w:szCs w:val="26"/>
        </w:rPr>
        <w:t xml:space="preserve">аслуженного мастера спорта России </w:t>
      </w:r>
      <w:r w:rsidRPr="0022420A">
        <w:rPr>
          <w:sz w:val="26"/>
          <w:szCs w:val="26"/>
        </w:rPr>
        <w:t>А.А. Шумилина.</w:t>
      </w:r>
    </w:p>
    <w:p w:rsidR="00B94DFB" w:rsidRPr="0022420A" w:rsidRDefault="00B94DFB" w:rsidP="000358C9">
      <w:pPr>
        <w:pStyle w:val="a7"/>
        <w:numPr>
          <w:ilvl w:val="0"/>
          <w:numId w:val="1"/>
        </w:numPr>
        <w:tabs>
          <w:tab w:val="left" w:pos="993"/>
        </w:tabs>
        <w:ind w:left="0" w:firstLine="709"/>
        <w:jc w:val="both"/>
        <w:rPr>
          <w:sz w:val="26"/>
          <w:szCs w:val="26"/>
        </w:rPr>
      </w:pPr>
      <w:r w:rsidRPr="0022420A">
        <w:rPr>
          <w:sz w:val="26"/>
          <w:szCs w:val="26"/>
        </w:rPr>
        <w:t>Серков Антон – победитель Первенств</w:t>
      </w:r>
      <w:r w:rsidR="000358C9">
        <w:rPr>
          <w:sz w:val="26"/>
          <w:szCs w:val="26"/>
        </w:rPr>
        <w:t>а</w:t>
      </w:r>
      <w:r w:rsidRPr="0022420A">
        <w:rPr>
          <w:sz w:val="26"/>
          <w:szCs w:val="26"/>
        </w:rPr>
        <w:t xml:space="preserve"> Европы по </w:t>
      </w:r>
      <w:proofErr w:type="spellStart"/>
      <w:r w:rsidRPr="0022420A">
        <w:rPr>
          <w:sz w:val="26"/>
          <w:szCs w:val="26"/>
        </w:rPr>
        <w:t>киокусинкай</w:t>
      </w:r>
      <w:proofErr w:type="spellEnd"/>
      <w:r w:rsidRPr="0022420A">
        <w:rPr>
          <w:sz w:val="26"/>
          <w:szCs w:val="26"/>
        </w:rPr>
        <w:t>.</w:t>
      </w:r>
    </w:p>
    <w:p w:rsidR="000358C9" w:rsidRDefault="00B94DFB" w:rsidP="000358C9">
      <w:pPr>
        <w:pStyle w:val="a7"/>
        <w:numPr>
          <w:ilvl w:val="0"/>
          <w:numId w:val="1"/>
        </w:numPr>
        <w:tabs>
          <w:tab w:val="left" w:pos="993"/>
        </w:tabs>
        <w:ind w:left="0" w:firstLine="709"/>
        <w:jc w:val="both"/>
        <w:rPr>
          <w:sz w:val="26"/>
          <w:szCs w:val="26"/>
        </w:rPr>
      </w:pPr>
      <w:r>
        <w:rPr>
          <w:sz w:val="26"/>
          <w:szCs w:val="26"/>
        </w:rPr>
        <w:t>Давыдова Анна – победитель Первенства России по гиревому спорту</w:t>
      </w:r>
      <w:r w:rsidRPr="0022420A">
        <w:rPr>
          <w:sz w:val="26"/>
          <w:szCs w:val="26"/>
        </w:rPr>
        <w:t xml:space="preserve">. </w:t>
      </w:r>
      <w:r w:rsidR="000358C9" w:rsidRPr="000358C9">
        <w:rPr>
          <w:sz w:val="26"/>
          <w:szCs w:val="26"/>
        </w:rPr>
        <w:t xml:space="preserve"> </w:t>
      </w:r>
    </w:p>
    <w:p w:rsidR="000358C9" w:rsidRDefault="000358C9" w:rsidP="000358C9">
      <w:pPr>
        <w:pStyle w:val="a7"/>
        <w:tabs>
          <w:tab w:val="left" w:pos="993"/>
        </w:tabs>
        <w:ind w:left="0" w:firstLine="709"/>
        <w:jc w:val="both"/>
        <w:rPr>
          <w:sz w:val="26"/>
          <w:szCs w:val="26"/>
        </w:rPr>
      </w:pPr>
      <w:r>
        <w:rPr>
          <w:sz w:val="26"/>
          <w:szCs w:val="26"/>
        </w:rPr>
        <w:t xml:space="preserve">10. </w:t>
      </w:r>
      <w:proofErr w:type="spellStart"/>
      <w:r w:rsidR="00B94DFB" w:rsidRPr="000358C9">
        <w:rPr>
          <w:sz w:val="26"/>
          <w:szCs w:val="26"/>
        </w:rPr>
        <w:t>Барашкова</w:t>
      </w:r>
      <w:proofErr w:type="spellEnd"/>
      <w:r w:rsidR="00B94DFB" w:rsidRPr="000358C9">
        <w:rPr>
          <w:sz w:val="26"/>
          <w:szCs w:val="26"/>
        </w:rPr>
        <w:t xml:space="preserve"> Карина – победитель Первенства России по спортивной (вольной) борьбе среди юниорок до 18 лет.</w:t>
      </w:r>
    </w:p>
    <w:p w:rsidR="000358C9" w:rsidRDefault="000358C9" w:rsidP="000358C9">
      <w:pPr>
        <w:pStyle w:val="a7"/>
        <w:tabs>
          <w:tab w:val="left" w:pos="993"/>
        </w:tabs>
        <w:ind w:left="0" w:firstLine="709"/>
        <w:jc w:val="both"/>
        <w:rPr>
          <w:sz w:val="26"/>
          <w:szCs w:val="26"/>
        </w:rPr>
      </w:pPr>
      <w:r>
        <w:rPr>
          <w:sz w:val="26"/>
          <w:szCs w:val="26"/>
        </w:rPr>
        <w:t xml:space="preserve">11. </w:t>
      </w:r>
      <w:r w:rsidR="00B94DFB" w:rsidRPr="000358C9">
        <w:rPr>
          <w:sz w:val="26"/>
          <w:szCs w:val="26"/>
        </w:rPr>
        <w:t>Сычев Дмитрий – победитель Чемпионата России по легкой атлетике (эстафета 4х100).</w:t>
      </w:r>
    </w:p>
    <w:p w:rsidR="000358C9" w:rsidRDefault="000358C9" w:rsidP="000358C9">
      <w:pPr>
        <w:pStyle w:val="a7"/>
        <w:tabs>
          <w:tab w:val="left" w:pos="993"/>
        </w:tabs>
        <w:ind w:left="0" w:firstLine="709"/>
        <w:jc w:val="both"/>
        <w:rPr>
          <w:sz w:val="26"/>
          <w:szCs w:val="26"/>
        </w:rPr>
      </w:pPr>
      <w:r>
        <w:rPr>
          <w:sz w:val="26"/>
          <w:szCs w:val="26"/>
        </w:rPr>
        <w:t xml:space="preserve">12. </w:t>
      </w:r>
      <w:proofErr w:type="spellStart"/>
      <w:r w:rsidR="00B94DFB" w:rsidRPr="000358C9">
        <w:rPr>
          <w:sz w:val="26"/>
          <w:szCs w:val="26"/>
        </w:rPr>
        <w:t>Чезыбаев</w:t>
      </w:r>
      <w:proofErr w:type="spellEnd"/>
      <w:r w:rsidR="00B94DFB" w:rsidRPr="000358C9">
        <w:rPr>
          <w:sz w:val="26"/>
          <w:szCs w:val="26"/>
        </w:rPr>
        <w:t xml:space="preserve"> Игорь – бронзовый призер Первенства России по тяжелой атлетике.</w:t>
      </w:r>
    </w:p>
    <w:p w:rsidR="00B94DFB" w:rsidRPr="0022420A" w:rsidRDefault="00B94DFB" w:rsidP="000358C9">
      <w:pPr>
        <w:pStyle w:val="a7"/>
        <w:tabs>
          <w:tab w:val="left" w:pos="993"/>
        </w:tabs>
        <w:ind w:left="0" w:firstLine="709"/>
        <w:jc w:val="both"/>
        <w:rPr>
          <w:sz w:val="26"/>
          <w:szCs w:val="26"/>
        </w:rPr>
      </w:pPr>
      <w:r>
        <w:rPr>
          <w:sz w:val="26"/>
          <w:szCs w:val="26"/>
        </w:rPr>
        <w:t>По итогам выступления на Чемпионатах мира по борьбе на поясах, Зыряновой Татьяне присвоено почетное спортивное звание Заслуженный мастер спорта России.</w:t>
      </w:r>
    </w:p>
    <w:p w:rsidR="00B94DFB" w:rsidRPr="004939E0" w:rsidRDefault="00B94DFB" w:rsidP="00B94DFB">
      <w:pPr>
        <w:autoSpaceDE w:val="0"/>
        <w:autoSpaceDN w:val="0"/>
        <w:adjustRightInd w:val="0"/>
        <w:ind w:firstLine="708"/>
        <w:jc w:val="both"/>
        <w:rPr>
          <w:rFonts w:cs="Tahoma"/>
          <w:color w:val="FF0000"/>
          <w:sz w:val="26"/>
          <w:szCs w:val="26"/>
        </w:rPr>
      </w:pPr>
    </w:p>
    <w:p w:rsidR="00B94DFB" w:rsidRDefault="00B94DFB" w:rsidP="00B94DFB">
      <w:pPr>
        <w:autoSpaceDE w:val="0"/>
        <w:autoSpaceDN w:val="0"/>
        <w:adjustRightInd w:val="0"/>
        <w:ind w:firstLine="708"/>
        <w:jc w:val="both"/>
        <w:rPr>
          <w:rFonts w:cs="Tahoma"/>
          <w:b/>
          <w:sz w:val="26"/>
          <w:szCs w:val="26"/>
        </w:rPr>
      </w:pPr>
      <w:r>
        <w:rPr>
          <w:rFonts w:cs="Tahoma"/>
          <w:b/>
          <w:sz w:val="26"/>
          <w:szCs w:val="26"/>
        </w:rPr>
        <w:t>Внедрение Всероссийского физкультурно-спортивного комплекса «Готов к труду и обороне» в Республике Хакасия</w:t>
      </w:r>
    </w:p>
    <w:p w:rsidR="00B94DFB" w:rsidRDefault="00B94DFB" w:rsidP="00B94DFB">
      <w:pPr>
        <w:ind w:firstLine="708"/>
        <w:jc w:val="both"/>
        <w:rPr>
          <w:sz w:val="26"/>
          <w:szCs w:val="26"/>
        </w:rPr>
      </w:pPr>
      <w:proofErr w:type="gramStart"/>
      <w:r>
        <w:rPr>
          <w:sz w:val="26"/>
          <w:szCs w:val="26"/>
        </w:rPr>
        <w:t xml:space="preserve">Одним из приоритетных направлений реализации государственной политики в сфере физической культуры и спорта в Республике Хакасия является внедрение Всероссийского физкультурно-спортивного комплекса «Готов к труду и обороне» (далее – комплекс «ГТО»), которое осуществляется в соответствии с Планом мероприятий, утвержденным распоряжением Главы Республики Хакасия – </w:t>
      </w:r>
      <w:r>
        <w:rPr>
          <w:sz w:val="26"/>
          <w:szCs w:val="26"/>
        </w:rPr>
        <w:lastRenderedPageBreak/>
        <w:t>Председателя Правительства Республики Хакасия от 31.07.2014 № 116-рп «О поэтапном внедрении Всероссийского физкультурно-спортивного комплекса «Готов к труду и обороне» (ГТО</w:t>
      </w:r>
      <w:proofErr w:type="gramEnd"/>
      <w:r>
        <w:rPr>
          <w:sz w:val="26"/>
          <w:szCs w:val="26"/>
        </w:rPr>
        <w:t xml:space="preserve">) в Республике Хакасия». </w:t>
      </w:r>
    </w:p>
    <w:p w:rsidR="00B94DFB" w:rsidRDefault="00B94DFB" w:rsidP="00B94DFB">
      <w:pPr>
        <w:pStyle w:val="1"/>
        <w:ind w:firstLine="709"/>
        <w:jc w:val="both"/>
        <w:rPr>
          <w:rFonts w:ascii="Times New Roman" w:hAnsi="Times New Roman"/>
          <w:sz w:val="26"/>
          <w:szCs w:val="26"/>
        </w:rPr>
      </w:pPr>
      <w:r>
        <w:rPr>
          <w:rFonts w:ascii="Times New Roman" w:hAnsi="Times New Roman"/>
          <w:sz w:val="26"/>
          <w:szCs w:val="26"/>
        </w:rPr>
        <w:t>Министерством спорта Республики Хакасия систематически оказывается консультационно-методическая поддержка муниципальным районам и городским округам Республики Хакасия, направляются информационные письма с методическими материалами, разработанными и утвержденными федеральными органами власти.</w:t>
      </w:r>
    </w:p>
    <w:p w:rsidR="00B94DFB" w:rsidRDefault="00B94DFB" w:rsidP="00B94DFB">
      <w:pPr>
        <w:ind w:firstLine="708"/>
        <w:jc w:val="both"/>
        <w:rPr>
          <w:rFonts w:eastAsia="Calibri"/>
          <w:sz w:val="26"/>
          <w:szCs w:val="26"/>
          <w:lang w:eastAsia="en-US"/>
        </w:rPr>
      </w:pPr>
      <w:r>
        <w:rPr>
          <w:rFonts w:eastAsia="Calibri"/>
          <w:sz w:val="26"/>
          <w:szCs w:val="26"/>
          <w:lang w:eastAsia="en-US"/>
        </w:rPr>
        <w:t xml:space="preserve">Во всех муниципальных образованиях и городских округах Республики Хакасия созданы центры тестирования. </w:t>
      </w:r>
      <w:r>
        <w:rPr>
          <w:sz w:val="26"/>
          <w:szCs w:val="26"/>
          <w:lang w:eastAsia="en-US"/>
        </w:rPr>
        <w:t xml:space="preserve">В настоящее время </w:t>
      </w:r>
      <w:r>
        <w:rPr>
          <w:rFonts w:eastAsia="Calibri"/>
          <w:sz w:val="26"/>
          <w:szCs w:val="26"/>
          <w:lang w:eastAsia="en-US"/>
        </w:rPr>
        <w:t>действуют 14 центров тестирования: в каждом муниципальном образовании – по одному центру, кроме столицы республики города Абакана – два центра, которые осуществляют деятельность по приему и сдаче испытаний (тестов) комплекса «ГТО». В регионе 48 мест тестирования (бассейны, стадионы, спортивные сооружения средних общеобразовательных школ, детско-юношеских спортивных школ, физкультурно-спортивные комплексы).</w:t>
      </w:r>
    </w:p>
    <w:p w:rsidR="00B94DFB" w:rsidRDefault="00B94DFB" w:rsidP="00B94DFB">
      <w:pPr>
        <w:ind w:firstLine="709"/>
        <w:jc w:val="both"/>
        <w:rPr>
          <w:rFonts w:eastAsia="Calibri"/>
          <w:sz w:val="26"/>
          <w:szCs w:val="26"/>
          <w:lang w:eastAsia="en-US"/>
        </w:rPr>
      </w:pPr>
      <w:r w:rsidRPr="0065046A">
        <w:rPr>
          <w:rFonts w:eastAsia="Calibri"/>
          <w:sz w:val="26"/>
          <w:szCs w:val="26"/>
          <w:lang w:eastAsia="en-US"/>
        </w:rPr>
        <w:t xml:space="preserve">Общее количество построенных специализированных спортивных площадок комплекса </w:t>
      </w:r>
      <w:r>
        <w:rPr>
          <w:rFonts w:eastAsia="Calibri"/>
          <w:sz w:val="26"/>
          <w:szCs w:val="26"/>
          <w:lang w:eastAsia="en-US"/>
        </w:rPr>
        <w:t>«</w:t>
      </w:r>
      <w:r w:rsidRPr="0065046A">
        <w:rPr>
          <w:rFonts w:eastAsia="Calibri"/>
          <w:sz w:val="26"/>
          <w:szCs w:val="26"/>
          <w:lang w:eastAsia="en-US"/>
        </w:rPr>
        <w:t>ГТО</w:t>
      </w:r>
      <w:r>
        <w:rPr>
          <w:rFonts w:eastAsia="Calibri"/>
          <w:sz w:val="26"/>
          <w:szCs w:val="26"/>
          <w:lang w:eastAsia="en-US"/>
        </w:rPr>
        <w:t>» к выполнению испытаний (тестов)</w:t>
      </w:r>
      <w:r w:rsidRPr="0065046A">
        <w:rPr>
          <w:rFonts w:eastAsia="Calibri"/>
          <w:sz w:val="26"/>
          <w:szCs w:val="26"/>
          <w:lang w:eastAsia="en-US"/>
        </w:rPr>
        <w:t xml:space="preserve"> </w:t>
      </w:r>
      <w:r>
        <w:rPr>
          <w:rFonts w:eastAsia="Calibri"/>
          <w:sz w:val="26"/>
          <w:szCs w:val="26"/>
          <w:lang w:eastAsia="en-US"/>
        </w:rPr>
        <w:t>в Республике Хакасия</w:t>
      </w:r>
      <w:r w:rsidRPr="0065046A">
        <w:rPr>
          <w:rFonts w:eastAsia="Calibri"/>
          <w:sz w:val="26"/>
          <w:szCs w:val="26"/>
          <w:lang w:eastAsia="en-US"/>
        </w:rPr>
        <w:t xml:space="preserve"> </w:t>
      </w:r>
      <w:r>
        <w:rPr>
          <w:rFonts w:eastAsia="Calibri"/>
          <w:sz w:val="26"/>
          <w:szCs w:val="26"/>
          <w:lang w:eastAsia="en-US"/>
        </w:rPr>
        <w:t>– 4 (г. </w:t>
      </w:r>
      <w:r w:rsidRPr="0065046A">
        <w:rPr>
          <w:rFonts w:eastAsia="Calibri"/>
          <w:sz w:val="26"/>
          <w:szCs w:val="26"/>
          <w:lang w:eastAsia="en-US"/>
        </w:rPr>
        <w:t xml:space="preserve">Абакан – 2, с. Белый Яр, Алтайского района – 1, с. </w:t>
      </w:r>
      <w:proofErr w:type="spellStart"/>
      <w:r w:rsidRPr="0065046A">
        <w:rPr>
          <w:rFonts w:eastAsia="Calibri"/>
          <w:sz w:val="26"/>
          <w:szCs w:val="26"/>
          <w:lang w:eastAsia="en-US"/>
        </w:rPr>
        <w:t>По</w:t>
      </w:r>
      <w:r>
        <w:rPr>
          <w:rFonts w:eastAsia="Calibri"/>
          <w:sz w:val="26"/>
          <w:szCs w:val="26"/>
          <w:lang w:eastAsia="en-US"/>
        </w:rPr>
        <w:t>дсинее</w:t>
      </w:r>
      <w:proofErr w:type="spellEnd"/>
      <w:r>
        <w:rPr>
          <w:rFonts w:eastAsia="Calibri"/>
          <w:sz w:val="26"/>
          <w:szCs w:val="26"/>
          <w:lang w:eastAsia="en-US"/>
        </w:rPr>
        <w:t>,</w:t>
      </w:r>
      <w:r w:rsidR="00AA5F8E">
        <w:rPr>
          <w:rFonts w:eastAsia="Calibri"/>
          <w:sz w:val="26"/>
          <w:szCs w:val="26"/>
          <w:lang w:eastAsia="en-US"/>
        </w:rPr>
        <w:t xml:space="preserve"> </w:t>
      </w:r>
      <w:r>
        <w:rPr>
          <w:rFonts w:eastAsia="Calibri"/>
          <w:sz w:val="26"/>
          <w:szCs w:val="26"/>
          <w:lang w:eastAsia="en-US"/>
        </w:rPr>
        <w:t>Алтайского района – 1).</w:t>
      </w:r>
    </w:p>
    <w:p w:rsidR="00004F2A" w:rsidRDefault="00B94DFB" w:rsidP="00004F2A">
      <w:pPr>
        <w:ind w:firstLine="709"/>
        <w:jc w:val="both"/>
        <w:rPr>
          <w:rFonts w:eastAsia="Calibri"/>
          <w:sz w:val="26"/>
          <w:szCs w:val="26"/>
          <w:lang w:eastAsia="en-US"/>
        </w:rPr>
      </w:pPr>
      <w:r>
        <w:rPr>
          <w:sz w:val="26"/>
          <w:szCs w:val="26"/>
        </w:rPr>
        <w:t xml:space="preserve">Продолжается информационная работа по регистрации всех желающих в автоматизированной информационной системе «ГТО» (АИС ГТО) и получению ими уникального Идентификационного номера участника комплекса «ГТО». </w:t>
      </w:r>
      <w:r>
        <w:rPr>
          <w:rFonts w:eastAsia="Calibri"/>
          <w:sz w:val="26"/>
          <w:szCs w:val="26"/>
          <w:lang w:eastAsia="en-US"/>
        </w:rPr>
        <w:t xml:space="preserve">Для подготовки к выполнению испытаний (тестов) деятельность организаторов комплекса ГТО сосредоточена на создании клубов. </w:t>
      </w:r>
    </w:p>
    <w:p w:rsidR="00B94DFB" w:rsidRDefault="00B94DFB" w:rsidP="00004F2A">
      <w:pPr>
        <w:ind w:firstLine="709"/>
        <w:jc w:val="both"/>
        <w:rPr>
          <w:rFonts w:eastAsia="Calibri"/>
          <w:sz w:val="26"/>
          <w:szCs w:val="26"/>
          <w:lang w:eastAsia="en-US"/>
        </w:rPr>
      </w:pPr>
      <w:proofErr w:type="gramStart"/>
      <w:r>
        <w:rPr>
          <w:rFonts w:eastAsia="Calibri"/>
          <w:sz w:val="26"/>
          <w:szCs w:val="26"/>
          <w:lang w:eastAsia="en-US"/>
        </w:rPr>
        <w:t>По состоянию на 01 октября 2017 года</w:t>
      </w:r>
      <w:r w:rsidRPr="0065046A">
        <w:rPr>
          <w:sz w:val="26"/>
          <w:szCs w:val="26"/>
        </w:rPr>
        <w:t xml:space="preserve"> </w:t>
      </w:r>
      <w:r>
        <w:rPr>
          <w:sz w:val="26"/>
          <w:szCs w:val="26"/>
        </w:rPr>
        <w:t>в Республик</w:t>
      </w:r>
      <w:r w:rsidR="00004F2A">
        <w:rPr>
          <w:sz w:val="26"/>
          <w:szCs w:val="26"/>
        </w:rPr>
        <w:t>е</w:t>
      </w:r>
      <w:r>
        <w:rPr>
          <w:sz w:val="26"/>
          <w:szCs w:val="26"/>
        </w:rPr>
        <w:t xml:space="preserve"> Хакасия количество зарегистрированных в автоматизированной информационной системе «ГТО» </w:t>
      </w:r>
      <w:r w:rsidR="00004F2A">
        <w:rPr>
          <w:sz w:val="26"/>
          <w:szCs w:val="26"/>
        </w:rPr>
        <w:t xml:space="preserve">составило </w:t>
      </w:r>
      <w:r w:rsidR="008D03B9">
        <w:rPr>
          <w:sz w:val="26"/>
          <w:szCs w:val="26"/>
        </w:rPr>
        <w:t>17762</w:t>
      </w:r>
      <w:r>
        <w:rPr>
          <w:sz w:val="26"/>
          <w:szCs w:val="26"/>
        </w:rPr>
        <w:t> человек</w:t>
      </w:r>
      <w:r w:rsidR="00004F2A">
        <w:rPr>
          <w:sz w:val="26"/>
          <w:szCs w:val="26"/>
        </w:rPr>
        <w:t>а</w:t>
      </w:r>
      <w:r>
        <w:rPr>
          <w:sz w:val="26"/>
          <w:szCs w:val="26"/>
        </w:rPr>
        <w:t>, из них принял</w:t>
      </w:r>
      <w:r w:rsidR="00004F2A">
        <w:rPr>
          <w:sz w:val="26"/>
          <w:szCs w:val="26"/>
        </w:rPr>
        <w:t>и</w:t>
      </w:r>
      <w:r>
        <w:rPr>
          <w:sz w:val="26"/>
          <w:szCs w:val="26"/>
        </w:rPr>
        <w:t xml:space="preserve"> </w:t>
      </w:r>
      <w:r>
        <w:rPr>
          <w:rFonts w:eastAsia="Calibri"/>
          <w:sz w:val="26"/>
          <w:szCs w:val="26"/>
          <w:lang w:eastAsia="en-US"/>
        </w:rPr>
        <w:t xml:space="preserve">участие в выполнении испытаний (тестов) комплекса «ГТО» </w:t>
      </w:r>
      <w:r w:rsidR="008D03B9">
        <w:rPr>
          <w:rFonts w:eastAsia="Calibri"/>
          <w:sz w:val="26"/>
          <w:szCs w:val="26"/>
          <w:lang w:eastAsia="en-US"/>
        </w:rPr>
        <w:t>3530</w:t>
      </w:r>
      <w:r>
        <w:rPr>
          <w:rFonts w:eastAsia="Calibri"/>
          <w:sz w:val="26"/>
          <w:szCs w:val="26"/>
          <w:lang w:eastAsia="en-US"/>
        </w:rPr>
        <w:t xml:space="preserve"> человек, в результате чего получены </w:t>
      </w:r>
      <w:r w:rsidR="008D03B9">
        <w:rPr>
          <w:rFonts w:eastAsia="Calibri"/>
          <w:sz w:val="26"/>
          <w:szCs w:val="26"/>
          <w:lang w:eastAsia="en-US"/>
        </w:rPr>
        <w:t>763</w:t>
      </w:r>
      <w:r>
        <w:rPr>
          <w:rFonts w:eastAsia="Calibri"/>
          <w:sz w:val="26"/>
          <w:szCs w:val="26"/>
          <w:lang w:eastAsia="en-US"/>
        </w:rPr>
        <w:t xml:space="preserve"> золотых, </w:t>
      </w:r>
      <w:r w:rsidR="008D03B9">
        <w:rPr>
          <w:rFonts w:eastAsia="Calibri"/>
          <w:sz w:val="26"/>
          <w:szCs w:val="26"/>
          <w:lang w:eastAsia="en-US"/>
        </w:rPr>
        <w:t>751</w:t>
      </w:r>
      <w:r>
        <w:rPr>
          <w:rFonts w:eastAsia="Calibri"/>
          <w:sz w:val="26"/>
          <w:szCs w:val="26"/>
          <w:lang w:eastAsia="en-US"/>
        </w:rPr>
        <w:t xml:space="preserve"> серебряны</w:t>
      </w:r>
      <w:r w:rsidR="008D03B9">
        <w:rPr>
          <w:rFonts w:eastAsia="Calibri"/>
          <w:sz w:val="26"/>
          <w:szCs w:val="26"/>
          <w:lang w:eastAsia="en-US"/>
        </w:rPr>
        <w:t>й</w:t>
      </w:r>
      <w:r>
        <w:rPr>
          <w:rFonts w:eastAsia="Calibri"/>
          <w:sz w:val="26"/>
          <w:szCs w:val="26"/>
          <w:lang w:eastAsia="en-US"/>
        </w:rPr>
        <w:t xml:space="preserve"> и </w:t>
      </w:r>
      <w:r w:rsidR="008D03B9">
        <w:rPr>
          <w:rFonts w:eastAsia="Calibri"/>
          <w:sz w:val="26"/>
          <w:szCs w:val="26"/>
          <w:lang w:eastAsia="en-US"/>
        </w:rPr>
        <w:t>389</w:t>
      </w:r>
      <w:r>
        <w:rPr>
          <w:rFonts w:eastAsia="Calibri"/>
          <w:sz w:val="26"/>
          <w:szCs w:val="26"/>
          <w:lang w:eastAsia="en-US"/>
        </w:rPr>
        <w:t xml:space="preserve"> бронзовых знака, что </w:t>
      </w:r>
      <w:r w:rsidR="008D03B9">
        <w:rPr>
          <w:rFonts w:eastAsia="Calibri"/>
          <w:sz w:val="26"/>
          <w:szCs w:val="26"/>
          <w:lang w:eastAsia="en-US"/>
        </w:rPr>
        <w:t xml:space="preserve">значительно </w:t>
      </w:r>
      <w:r>
        <w:rPr>
          <w:rFonts w:eastAsia="Calibri"/>
          <w:sz w:val="26"/>
          <w:szCs w:val="26"/>
          <w:lang w:eastAsia="en-US"/>
        </w:rPr>
        <w:t>превышает показатели 2016 года (знаки отличия: золото – 182, серебро – 252 и бронза –182).</w:t>
      </w:r>
      <w:proofErr w:type="gramEnd"/>
    </w:p>
    <w:p w:rsidR="009B6A2F" w:rsidRDefault="00B94DFB" w:rsidP="00B94DFB">
      <w:pPr>
        <w:ind w:firstLine="709"/>
        <w:jc w:val="both"/>
        <w:rPr>
          <w:rFonts w:eastAsia="Calibri"/>
          <w:bCs/>
          <w:sz w:val="26"/>
          <w:szCs w:val="26"/>
          <w:lang w:eastAsia="en-US"/>
        </w:rPr>
      </w:pPr>
      <w:r>
        <w:rPr>
          <w:rFonts w:eastAsia="Calibri"/>
          <w:sz w:val="26"/>
          <w:szCs w:val="26"/>
          <w:lang w:eastAsia="en-US"/>
        </w:rPr>
        <w:t xml:space="preserve">Проведены муниципальные и региональные летние и зимние фестивали комплекса «ГТО». Финал республиканского этапа зимнего фестиваля комплекса «ГТО» среди всех категорий населения Республики Хакасия </w:t>
      </w:r>
      <w:r w:rsidR="00004F2A">
        <w:rPr>
          <w:rFonts w:eastAsia="Calibri"/>
          <w:sz w:val="26"/>
          <w:szCs w:val="26"/>
          <w:lang w:eastAsia="en-US"/>
        </w:rPr>
        <w:t>состоялся</w:t>
      </w:r>
      <w:r>
        <w:rPr>
          <w:rFonts w:eastAsia="Calibri"/>
          <w:sz w:val="26"/>
          <w:szCs w:val="26"/>
          <w:lang w:eastAsia="en-US"/>
        </w:rPr>
        <w:t xml:space="preserve"> 1</w:t>
      </w:r>
      <w:r w:rsidR="00004F2A">
        <w:rPr>
          <w:rFonts w:eastAsia="Calibri"/>
          <w:sz w:val="26"/>
          <w:szCs w:val="26"/>
          <w:lang w:eastAsia="en-US"/>
        </w:rPr>
        <w:t xml:space="preserve">7 февраля 2017 года в г. Сорске. В финале фестиваля </w:t>
      </w:r>
      <w:r>
        <w:rPr>
          <w:rFonts w:eastAsia="Calibri"/>
          <w:sz w:val="26"/>
          <w:szCs w:val="26"/>
          <w:lang w:eastAsia="en-US"/>
        </w:rPr>
        <w:t>принял</w:t>
      </w:r>
      <w:r w:rsidR="00004F2A">
        <w:rPr>
          <w:rFonts w:eastAsia="Calibri"/>
          <w:sz w:val="26"/>
          <w:szCs w:val="26"/>
          <w:lang w:eastAsia="en-US"/>
        </w:rPr>
        <w:t>и</w:t>
      </w:r>
      <w:r>
        <w:rPr>
          <w:rFonts w:eastAsia="Calibri"/>
          <w:sz w:val="26"/>
          <w:szCs w:val="26"/>
          <w:lang w:eastAsia="en-US"/>
        </w:rPr>
        <w:t xml:space="preserve"> участие 228 спортсменов из 12 муниципальных </w:t>
      </w:r>
      <w:r w:rsidR="00004F2A">
        <w:rPr>
          <w:rFonts w:eastAsia="Calibri"/>
          <w:sz w:val="26"/>
          <w:szCs w:val="26"/>
          <w:lang w:eastAsia="en-US"/>
        </w:rPr>
        <w:t>районов и городских округов Республики Хакасия</w:t>
      </w:r>
      <w:r>
        <w:rPr>
          <w:rFonts w:eastAsia="Calibri"/>
          <w:sz w:val="26"/>
          <w:szCs w:val="26"/>
          <w:lang w:eastAsia="en-US"/>
        </w:rPr>
        <w:t>. Победителем среди городских округов стал</w:t>
      </w:r>
      <w:r w:rsidR="00004F2A">
        <w:rPr>
          <w:rFonts w:eastAsia="Calibri"/>
          <w:sz w:val="26"/>
          <w:szCs w:val="26"/>
          <w:lang w:eastAsia="en-US"/>
        </w:rPr>
        <w:t xml:space="preserve"> </w:t>
      </w:r>
      <w:r>
        <w:rPr>
          <w:rFonts w:eastAsia="Calibri"/>
          <w:sz w:val="26"/>
          <w:szCs w:val="26"/>
          <w:lang w:eastAsia="en-US"/>
        </w:rPr>
        <w:t xml:space="preserve">город Абакан, а победителем среди </w:t>
      </w:r>
      <w:r w:rsidR="009829EB">
        <w:rPr>
          <w:rFonts w:eastAsia="Calibri"/>
          <w:sz w:val="26"/>
          <w:szCs w:val="26"/>
          <w:lang w:eastAsia="en-US"/>
        </w:rPr>
        <w:t xml:space="preserve">муниципальных </w:t>
      </w:r>
      <w:r>
        <w:rPr>
          <w:rFonts w:eastAsia="Calibri"/>
          <w:sz w:val="26"/>
          <w:szCs w:val="26"/>
          <w:lang w:eastAsia="en-US"/>
        </w:rPr>
        <w:t>районов стал</w:t>
      </w:r>
      <w:r w:rsidR="009829EB">
        <w:rPr>
          <w:rFonts w:eastAsia="Calibri"/>
          <w:sz w:val="26"/>
          <w:szCs w:val="26"/>
          <w:lang w:eastAsia="en-US"/>
        </w:rPr>
        <w:t xml:space="preserve">а команда </w:t>
      </w:r>
      <w:proofErr w:type="spellStart"/>
      <w:r w:rsidR="009829EB">
        <w:rPr>
          <w:rFonts w:eastAsia="Calibri"/>
          <w:sz w:val="26"/>
          <w:szCs w:val="26"/>
          <w:lang w:eastAsia="en-US"/>
        </w:rPr>
        <w:t>Т</w:t>
      </w:r>
      <w:r>
        <w:rPr>
          <w:rFonts w:eastAsia="Calibri"/>
          <w:sz w:val="26"/>
          <w:szCs w:val="26"/>
          <w:lang w:eastAsia="en-US"/>
        </w:rPr>
        <w:t>аштыпского</w:t>
      </w:r>
      <w:proofErr w:type="spellEnd"/>
      <w:r>
        <w:rPr>
          <w:rFonts w:eastAsia="Calibri"/>
          <w:sz w:val="26"/>
          <w:szCs w:val="26"/>
          <w:lang w:eastAsia="en-US"/>
        </w:rPr>
        <w:t xml:space="preserve"> района.</w:t>
      </w:r>
      <w:r>
        <w:rPr>
          <w:rFonts w:eastAsia="Calibri"/>
          <w:bCs/>
          <w:sz w:val="26"/>
          <w:szCs w:val="26"/>
          <w:lang w:eastAsia="en-US"/>
        </w:rPr>
        <w:t xml:space="preserve"> </w:t>
      </w:r>
    </w:p>
    <w:p w:rsidR="00B94DFB" w:rsidRDefault="00B94DFB" w:rsidP="00B94DFB">
      <w:pPr>
        <w:ind w:firstLine="709"/>
        <w:jc w:val="both"/>
        <w:rPr>
          <w:rFonts w:eastAsia="Calibri"/>
          <w:sz w:val="26"/>
          <w:szCs w:val="26"/>
          <w:lang w:eastAsia="en-US"/>
        </w:rPr>
      </w:pPr>
      <w:proofErr w:type="gramStart"/>
      <w:r>
        <w:rPr>
          <w:rFonts w:eastAsia="Calibri"/>
          <w:bCs/>
          <w:sz w:val="26"/>
          <w:szCs w:val="26"/>
          <w:lang w:eastAsia="en-US"/>
        </w:rPr>
        <w:t xml:space="preserve">17-18 июня 2017 года </w:t>
      </w:r>
      <w:r w:rsidR="009B6A2F">
        <w:rPr>
          <w:rFonts w:eastAsia="Calibri"/>
          <w:bCs/>
          <w:sz w:val="26"/>
          <w:szCs w:val="26"/>
          <w:lang w:eastAsia="en-US"/>
        </w:rPr>
        <w:t xml:space="preserve">в городе Черногорске Республики Хакасия </w:t>
      </w:r>
      <w:r>
        <w:rPr>
          <w:rFonts w:eastAsia="Calibri"/>
          <w:bCs/>
          <w:sz w:val="26"/>
          <w:szCs w:val="26"/>
          <w:lang w:eastAsia="en-US"/>
        </w:rPr>
        <w:t xml:space="preserve">проведен финальный </w:t>
      </w:r>
      <w:r>
        <w:rPr>
          <w:rFonts w:eastAsia="Calibri"/>
          <w:sz w:val="26"/>
          <w:szCs w:val="26"/>
          <w:lang w:eastAsia="en-US"/>
        </w:rPr>
        <w:t xml:space="preserve">региональный этап летнего фестиваля </w:t>
      </w:r>
      <w:r>
        <w:rPr>
          <w:rFonts w:eastAsia="Calibri"/>
          <w:bCs/>
          <w:sz w:val="26"/>
          <w:szCs w:val="26"/>
          <w:lang w:eastAsia="en-US"/>
        </w:rPr>
        <w:t xml:space="preserve">комплекса «ГТО» среди учащихся общеобразовательных организаций Республики Хакасии, </w:t>
      </w:r>
      <w:r w:rsidR="009B6A2F">
        <w:rPr>
          <w:rFonts w:eastAsia="Calibri"/>
          <w:bCs/>
          <w:sz w:val="26"/>
          <w:szCs w:val="26"/>
          <w:lang w:eastAsia="en-US"/>
        </w:rPr>
        <w:t>в котором</w:t>
      </w:r>
      <w:r>
        <w:rPr>
          <w:rFonts w:eastAsia="Calibri"/>
          <w:bCs/>
          <w:sz w:val="26"/>
          <w:szCs w:val="26"/>
          <w:lang w:eastAsia="en-US"/>
        </w:rPr>
        <w:t xml:space="preserve"> принял</w:t>
      </w:r>
      <w:r w:rsidR="009B6A2F">
        <w:rPr>
          <w:rFonts w:eastAsia="Calibri"/>
          <w:bCs/>
          <w:sz w:val="26"/>
          <w:szCs w:val="26"/>
          <w:lang w:eastAsia="en-US"/>
        </w:rPr>
        <w:t>и</w:t>
      </w:r>
      <w:r>
        <w:rPr>
          <w:rFonts w:eastAsia="Calibri"/>
          <w:bCs/>
          <w:sz w:val="26"/>
          <w:szCs w:val="26"/>
          <w:lang w:eastAsia="en-US"/>
        </w:rPr>
        <w:t xml:space="preserve"> участие 102 школьника из </w:t>
      </w:r>
      <w:r w:rsidR="009B6A2F">
        <w:rPr>
          <w:rFonts w:eastAsia="Calibri"/>
          <w:bCs/>
          <w:sz w:val="26"/>
          <w:szCs w:val="26"/>
          <w:lang w:eastAsia="en-US"/>
        </w:rPr>
        <w:t>всех районов и городских округов Республики Хакасия.</w:t>
      </w:r>
      <w:proofErr w:type="gramEnd"/>
      <w:r w:rsidR="009B6A2F">
        <w:rPr>
          <w:rFonts w:eastAsia="Calibri"/>
          <w:bCs/>
          <w:sz w:val="26"/>
          <w:szCs w:val="26"/>
          <w:lang w:eastAsia="en-US"/>
        </w:rPr>
        <w:t xml:space="preserve"> П</w:t>
      </w:r>
      <w:r>
        <w:rPr>
          <w:rFonts w:eastAsia="Calibri"/>
          <w:bCs/>
          <w:sz w:val="26"/>
          <w:szCs w:val="26"/>
          <w:lang w:eastAsia="en-US"/>
        </w:rPr>
        <w:t xml:space="preserve">обедителями стали обучающиеся из </w:t>
      </w:r>
      <w:proofErr w:type="spellStart"/>
      <w:r>
        <w:rPr>
          <w:rFonts w:eastAsia="Calibri"/>
          <w:bCs/>
          <w:sz w:val="26"/>
          <w:szCs w:val="26"/>
          <w:lang w:eastAsia="en-US"/>
        </w:rPr>
        <w:t>Таштыпского</w:t>
      </w:r>
      <w:proofErr w:type="spellEnd"/>
      <w:r>
        <w:rPr>
          <w:rFonts w:eastAsia="Calibri"/>
          <w:bCs/>
          <w:sz w:val="26"/>
          <w:szCs w:val="26"/>
          <w:lang w:eastAsia="en-US"/>
        </w:rPr>
        <w:t xml:space="preserve"> района Республики Хакасия.</w:t>
      </w:r>
      <w:r>
        <w:rPr>
          <w:rFonts w:eastAsia="Calibri"/>
          <w:sz w:val="26"/>
          <w:szCs w:val="26"/>
          <w:lang w:eastAsia="en-US"/>
        </w:rPr>
        <w:t xml:space="preserve"> По итогам фестиваля сформирована сборная субъекта для дальнейшего участия в летнем фестивале комплекса «ГТО», кот</w:t>
      </w:r>
      <w:r w:rsidR="009B6A2F">
        <w:rPr>
          <w:rFonts w:eastAsia="Calibri"/>
          <w:sz w:val="26"/>
          <w:szCs w:val="26"/>
          <w:lang w:eastAsia="en-US"/>
        </w:rPr>
        <w:t>орый пройдет с 18 октября по 08 </w:t>
      </w:r>
      <w:r>
        <w:rPr>
          <w:rFonts w:eastAsia="Calibri"/>
          <w:sz w:val="26"/>
          <w:szCs w:val="26"/>
          <w:lang w:eastAsia="en-US"/>
        </w:rPr>
        <w:t xml:space="preserve">ноября 2017 года в Международном </w:t>
      </w:r>
      <w:r w:rsidR="009B6A2F">
        <w:rPr>
          <w:rFonts w:eastAsia="Calibri"/>
          <w:sz w:val="26"/>
          <w:szCs w:val="26"/>
          <w:lang w:eastAsia="en-US"/>
        </w:rPr>
        <w:t>д</w:t>
      </w:r>
      <w:r>
        <w:rPr>
          <w:rFonts w:eastAsia="Calibri"/>
          <w:sz w:val="26"/>
          <w:szCs w:val="26"/>
          <w:lang w:eastAsia="en-US"/>
        </w:rPr>
        <w:t xml:space="preserve">етском </w:t>
      </w:r>
      <w:r w:rsidR="009B6A2F">
        <w:rPr>
          <w:rFonts w:eastAsia="Calibri"/>
          <w:sz w:val="26"/>
          <w:szCs w:val="26"/>
          <w:lang w:eastAsia="en-US"/>
        </w:rPr>
        <w:t>ц</w:t>
      </w:r>
      <w:r>
        <w:rPr>
          <w:rFonts w:eastAsia="Calibri"/>
          <w:sz w:val="26"/>
          <w:szCs w:val="26"/>
          <w:lang w:eastAsia="en-US"/>
        </w:rPr>
        <w:t>ентре «Артек»</w:t>
      </w:r>
      <w:r w:rsidR="009B6A2F">
        <w:rPr>
          <w:rFonts w:eastAsia="Calibri"/>
          <w:sz w:val="26"/>
          <w:szCs w:val="26"/>
          <w:lang w:eastAsia="en-US"/>
        </w:rPr>
        <w:t xml:space="preserve"> (</w:t>
      </w:r>
      <w:r>
        <w:rPr>
          <w:rFonts w:eastAsia="Calibri"/>
          <w:sz w:val="26"/>
          <w:szCs w:val="26"/>
          <w:lang w:eastAsia="en-US"/>
        </w:rPr>
        <w:t>Республика Крым</w:t>
      </w:r>
      <w:r w:rsidR="009B6A2F">
        <w:rPr>
          <w:rFonts w:eastAsia="Calibri"/>
          <w:sz w:val="26"/>
          <w:szCs w:val="26"/>
          <w:lang w:eastAsia="en-US"/>
        </w:rPr>
        <w:t>)</w:t>
      </w:r>
      <w:r>
        <w:rPr>
          <w:rFonts w:eastAsia="Calibri"/>
          <w:sz w:val="26"/>
          <w:szCs w:val="26"/>
          <w:lang w:eastAsia="en-US"/>
        </w:rPr>
        <w:t xml:space="preserve">. </w:t>
      </w:r>
      <w:r w:rsidR="008D03B9" w:rsidRPr="008D03B9">
        <w:rPr>
          <w:rFonts w:eastAsia="Calibri"/>
          <w:sz w:val="26"/>
          <w:szCs w:val="26"/>
          <w:lang w:eastAsia="en-US"/>
        </w:rPr>
        <w:t>По итогам фестиваля комплекса «ГТО» Республика Хакасия заняла в общекомандном зачете 11 место из 85 субъектов Российской Федерации.</w:t>
      </w:r>
    </w:p>
    <w:p w:rsidR="009B6A2F" w:rsidRDefault="00B94DFB" w:rsidP="009B6A2F">
      <w:pPr>
        <w:ind w:firstLine="709"/>
        <w:jc w:val="both"/>
        <w:rPr>
          <w:sz w:val="26"/>
          <w:szCs w:val="26"/>
        </w:rPr>
      </w:pPr>
      <w:r>
        <w:rPr>
          <w:sz w:val="26"/>
          <w:szCs w:val="26"/>
        </w:rPr>
        <w:lastRenderedPageBreak/>
        <w:t>01 сентября 2017 года в общеобразовательных организациях были проведены всероссийские уроки «Готов к труду и обороне».</w:t>
      </w:r>
    </w:p>
    <w:p w:rsidR="009B6A2F" w:rsidRDefault="00B94DFB" w:rsidP="009B6A2F">
      <w:pPr>
        <w:ind w:firstLine="709"/>
        <w:jc w:val="both"/>
        <w:rPr>
          <w:rFonts w:eastAsia="Calibri" w:cstheme="minorBidi"/>
          <w:sz w:val="26"/>
          <w:szCs w:val="26"/>
          <w:lang w:eastAsia="en-US"/>
        </w:rPr>
      </w:pPr>
      <w:r w:rsidRPr="0065046A">
        <w:rPr>
          <w:rFonts w:eastAsia="Calibri" w:cstheme="minorBidi"/>
          <w:sz w:val="26"/>
          <w:szCs w:val="26"/>
          <w:lang w:eastAsia="en-US"/>
        </w:rPr>
        <w:t>Информационно-пропагандистс</w:t>
      </w:r>
      <w:r>
        <w:rPr>
          <w:rFonts w:eastAsia="Calibri" w:cstheme="minorBidi"/>
          <w:sz w:val="26"/>
          <w:szCs w:val="26"/>
          <w:lang w:eastAsia="en-US"/>
        </w:rPr>
        <w:t>кие мероприятия по комплексу «</w:t>
      </w:r>
      <w:r w:rsidRPr="0065046A">
        <w:rPr>
          <w:rFonts w:eastAsia="Calibri" w:cstheme="minorBidi"/>
          <w:sz w:val="26"/>
          <w:szCs w:val="26"/>
          <w:lang w:eastAsia="en-US"/>
        </w:rPr>
        <w:t>ГТО</w:t>
      </w:r>
      <w:r>
        <w:rPr>
          <w:rFonts w:eastAsia="Calibri" w:cstheme="minorBidi"/>
          <w:sz w:val="26"/>
          <w:szCs w:val="26"/>
          <w:lang w:eastAsia="en-US"/>
        </w:rPr>
        <w:t>»</w:t>
      </w:r>
      <w:r w:rsidRPr="0065046A">
        <w:rPr>
          <w:rFonts w:eastAsia="Calibri" w:cstheme="minorBidi"/>
          <w:sz w:val="26"/>
          <w:szCs w:val="26"/>
          <w:lang w:eastAsia="en-US"/>
        </w:rPr>
        <w:t xml:space="preserve"> освещаются пресс-службой Министерства спорта Республики Хакасия на официальном портале </w:t>
      </w:r>
      <w:proofErr w:type="spellStart"/>
      <w:r w:rsidRPr="0065046A">
        <w:rPr>
          <w:rFonts w:eastAsia="Calibri" w:cstheme="minorBidi"/>
          <w:sz w:val="26"/>
          <w:szCs w:val="26"/>
          <w:lang w:val="en-US" w:eastAsia="en-US"/>
        </w:rPr>
        <w:t>stm</w:t>
      </w:r>
      <w:proofErr w:type="spellEnd"/>
      <w:r w:rsidRPr="0065046A">
        <w:rPr>
          <w:rFonts w:eastAsia="Calibri" w:cstheme="minorBidi"/>
          <w:sz w:val="26"/>
          <w:szCs w:val="26"/>
          <w:lang w:eastAsia="en-US"/>
        </w:rPr>
        <w:t>19.</w:t>
      </w:r>
      <w:proofErr w:type="spellStart"/>
      <w:r w:rsidRPr="0065046A">
        <w:rPr>
          <w:rFonts w:eastAsia="Calibri" w:cstheme="minorBidi"/>
          <w:sz w:val="26"/>
          <w:szCs w:val="26"/>
          <w:lang w:val="en-US" w:eastAsia="en-US"/>
        </w:rPr>
        <w:t>ru</w:t>
      </w:r>
      <w:proofErr w:type="spellEnd"/>
      <w:r w:rsidRPr="0065046A">
        <w:rPr>
          <w:rFonts w:eastAsia="Calibri" w:cstheme="minorBidi"/>
          <w:sz w:val="26"/>
          <w:szCs w:val="26"/>
          <w:lang w:eastAsia="en-US"/>
        </w:rPr>
        <w:t>. В соответствии с фирменным стилем ГТО изготавливаются плакаты, баннеры, информационные стенды</w:t>
      </w:r>
      <w:r>
        <w:rPr>
          <w:rFonts w:eastAsia="Calibri" w:cstheme="minorBidi"/>
          <w:sz w:val="26"/>
          <w:szCs w:val="26"/>
          <w:lang w:eastAsia="en-US"/>
        </w:rPr>
        <w:t>.</w:t>
      </w:r>
      <w:r w:rsidR="009B6A2F">
        <w:rPr>
          <w:rFonts w:eastAsia="Calibri" w:cstheme="minorBidi"/>
          <w:sz w:val="26"/>
          <w:szCs w:val="26"/>
          <w:lang w:eastAsia="en-US"/>
        </w:rPr>
        <w:t xml:space="preserve"> </w:t>
      </w:r>
    </w:p>
    <w:p w:rsidR="00B94DFB" w:rsidRPr="0065046A" w:rsidRDefault="00B94DFB" w:rsidP="009B6A2F">
      <w:pPr>
        <w:ind w:firstLine="709"/>
        <w:jc w:val="both"/>
        <w:rPr>
          <w:rFonts w:eastAsia="Calibri"/>
          <w:sz w:val="26"/>
          <w:szCs w:val="26"/>
          <w:lang w:eastAsia="en-US"/>
        </w:rPr>
      </w:pPr>
      <w:r>
        <w:rPr>
          <w:rFonts w:eastAsia="Calibri" w:cstheme="minorBidi"/>
          <w:sz w:val="26"/>
          <w:szCs w:val="26"/>
          <w:lang w:eastAsia="en-US"/>
        </w:rPr>
        <w:t xml:space="preserve">12 июня 2017 года в </w:t>
      </w:r>
      <w:r w:rsidR="009B6A2F">
        <w:rPr>
          <w:rFonts w:eastAsia="Calibri" w:cstheme="minorBidi"/>
          <w:sz w:val="26"/>
          <w:szCs w:val="26"/>
          <w:lang w:eastAsia="en-US"/>
        </w:rPr>
        <w:t>Де</w:t>
      </w:r>
      <w:r>
        <w:rPr>
          <w:rFonts w:eastAsia="Calibri" w:cstheme="minorBidi"/>
          <w:sz w:val="26"/>
          <w:szCs w:val="26"/>
          <w:lang w:eastAsia="en-US"/>
        </w:rPr>
        <w:t xml:space="preserve">нь России на </w:t>
      </w:r>
      <w:r w:rsidR="009B6A2F">
        <w:rPr>
          <w:rFonts w:eastAsia="Calibri" w:cstheme="minorBidi"/>
          <w:sz w:val="26"/>
          <w:szCs w:val="26"/>
          <w:lang w:eastAsia="en-US"/>
        </w:rPr>
        <w:t xml:space="preserve">Первомайской </w:t>
      </w:r>
      <w:r>
        <w:rPr>
          <w:rFonts w:eastAsia="Calibri" w:cstheme="minorBidi"/>
          <w:sz w:val="26"/>
          <w:szCs w:val="26"/>
          <w:lang w:eastAsia="en-US"/>
        </w:rPr>
        <w:t xml:space="preserve">площади </w:t>
      </w:r>
      <w:r w:rsidR="009B6A2F">
        <w:rPr>
          <w:rFonts w:eastAsia="Calibri" w:cstheme="minorBidi"/>
          <w:sz w:val="26"/>
          <w:szCs w:val="26"/>
          <w:lang w:eastAsia="en-US"/>
        </w:rPr>
        <w:t xml:space="preserve">города Абакана </w:t>
      </w:r>
      <w:r>
        <w:rPr>
          <w:rFonts w:eastAsia="Calibri" w:cstheme="minorBidi"/>
          <w:sz w:val="26"/>
          <w:szCs w:val="26"/>
          <w:lang w:eastAsia="en-US"/>
        </w:rPr>
        <w:t xml:space="preserve">была установлена демонстрационная площадка комплекса «ГТО», где любой желающий мог зарегистрироваться на официальном портале </w:t>
      </w:r>
      <w:proofErr w:type="spellStart"/>
      <w:r>
        <w:rPr>
          <w:rFonts w:eastAsia="Calibri" w:cstheme="minorBidi"/>
          <w:sz w:val="26"/>
          <w:szCs w:val="26"/>
          <w:lang w:val="en-US" w:eastAsia="en-US"/>
        </w:rPr>
        <w:t>gto</w:t>
      </w:r>
      <w:proofErr w:type="spellEnd"/>
      <w:r w:rsidRPr="00D92163">
        <w:rPr>
          <w:rFonts w:eastAsia="Calibri" w:cstheme="minorBidi"/>
          <w:sz w:val="26"/>
          <w:szCs w:val="26"/>
          <w:lang w:eastAsia="en-US"/>
        </w:rPr>
        <w:t>.</w:t>
      </w:r>
      <w:proofErr w:type="spellStart"/>
      <w:r>
        <w:rPr>
          <w:rFonts w:eastAsia="Calibri" w:cstheme="minorBidi"/>
          <w:sz w:val="26"/>
          <w:szCs w:val="26"/>
          <w:lang w:val="en-US" w:eastAsia="en-US"/>
        </w:rPr>
        <w:t>ru</w:t>
      </w:r>
      <w:proofErr w:type="spellEnd"/>
      <w:r>
        <w:rPr>
          <w:rFonts w:eastAsia="Calibri" w:cstheme="minorBidi"/>
          <w:sz w:val="26"/>
          <w:szCs w:val="26"/>
          <w:lang w:eastAsia="en-US"/>
        </w:rPr>
        <w:t xml:space="preserve"> для создания личного кабинета, получения уникального идентификационного номера и проверить свои силы в испытаниях (тестах) комплекса «ГТО».</w:t>
      </w:r>
    </w:p>
    <w:p w:rsidR="00B94DFB" w:rsidRDefault="00B94DFB" w:rsidP="00B94DFB">
      <w:pPr>
        <w:ind w:firstLine="709"/>
        <w:jc w:val="both"/>
        <w:rPr>
          <w:sz w:val="26"/>
          <w:szCs w:val="26"/>
        </w:rPr>
      </w:pPr>
    </w:p>
    <w:p w:rsidR="002F77F7" w:rsidRPr="002F77F7" w:rsidRDefault="002F77F7" w:rsidP="00B94DFB">
      <w:pPr>
        <w:ind w:firstLine="709"/>
        <w:jc w:val="both"/>
        <w:rPr>
          <w:b/>
          <w:sz w:val="26"/>
          <w:szCs w:val="26"/>
        </w:rPr>
      </w:pPr>
      <w:r w:rsidRPr="002F77F7">
        <w:rPr>
          <w:b/>
          <w:sz w:val="26"/>
          <w:szCs w:val="26"/>
        </w:rPr>
        <w:t>Развитие адаптивного спорта в Республике Хакасия</w:t>
      </w:r>
    </w:p>
    <w:p w:rsidR="00C41EF8" w:rsidRDefault="00B94DFB" w:rsidP="00C41EF8">
      <w:pPr>
        <w:ind w:firstLine="708"/>
        <w:jc w:val="both"/>
        <w:rPr>
          <w:sz w:val="26"/>
          <w:szCs w:val="26"/>
        </w:rPr>
      </w:pPr>
      <w:proofErr w:type="gramStart"/>
      <w:r w:rsidRPr="006B7B7B">
        <w:rPr>
          <w:sz w:val="26"/>
          <w:szCs w:val="26"/>
        </w:rPr>
        <w:t xml:space="preserve">В рамках реализации </w:t>
      </w:r>
      <w:r>
        <w:rPr>
          <w:sz w:val="26"/>
          <w:szCs w:val="26"/>
        </w:rPr>
        <w:t>государственной</w:t>
      </w:r>
      <w:r w:rsidRPr="00471BE1">
        <w:rPr>
          <w:sz w:val="26"/>
          <w:szCs w:val="26"/>
        </w:rPr>
        <w:t xml:space="preserve"> програ</w:t>
      </w:r>
      <w:r>
        <w:rPr>
          <w:sz w:val="26"/>
          <w:szCs w:val="26"/>
        </w:rPr>
        <w:t>ммы</w:t>
      </w:r>
      <w:r w:rsidRPr="00471BE1">
        <w:rPr>
          <w:sz w:val="26"/>
          <w:szCs w:val="26"/>
        </w:rPr>
        <w:t xml:space="preserve"> Республики Хакасия «Развитие физической культуры и спорта в Республике Хакасия </w:t>
      </w:r>
      <w:r w:rsidR="002F77F7">
        <w:rPr>
          <w:sz w:val="26"/>
          <w:szCs w:val="26"/>
        </w:rPr>
        <w:t>на 2016-2020 </w:t>
      </w:r>
      <w:r>
        <w:rPr>
          <w:sz w:val="26"/>
          <w:szCs w:val="26"/>
        </w:rPr>
        <w:t>годы», утвержденной</w:t>
      </w:r>
      <w:r w:rsidRPr="00471BE1">
        <w:rPr>
          <w:sz w:val="26"/>
          <w:szCs w:val="26"/>
        </w:rPr>
        <w:t xml:space="preserve"> постановлением Правительства Республики Хакасия от 27.10.2015 №</w:t>
      </w:r>
      <w:r>
        <w:rPr>
          <w:sz w:val="26"/>
          <w:szCs w:val="26"/>
        </w:rPr>
        <w:t xml:space="preserve"> </w:t>
      </w:r>
      <w:r w:rsidRPr="00471BE1">
        <w:rPr>
          <w:sz w:val="26"/>
          <w:szCs w:val="26"/>
        </w:rPr>
        <w:t>55</w:t>
      </w:r>
      <w:r>
        <w:rPr>
          <w:sz w:val="26"/>
          <w:szCs w:val="26"/>
        </w:rPr>
        <w:t>4</w:t>
      </w:r>
      <w:r w:rsidR="002F77F7">
        <w:rPr>
          <w:sz w:val="26"/>
          <w:szCs w:val="26"/>
        </w:rPr>
        <w:t>,</w:t>
      </w:r>
      <w:r>
        <w:rPr>
          <w:sz w:val="26"/>
          <w:szCs w:val="26"/>
        </w:rPr>
        <w:t xml:space="preserve"> </w:t>
      </w:r>
      <w:r w:rsidRPr="006B7B7B">
        <w:rPr>
          <w:sz w:val="26"/>
          <w:szCs w:val="26"/>
        </w:rPr>
        <w:t xml:space="preserve">и в соответствии с Календарным планом официальных физкультурных </w:t>
      </w:r>
      <w:r w:rsidRPr="002F77F7">
        <w:rPr>
          <w:sz w:val="26"/>
          <w:szCs w:val="26"/>
        </w:rPr>
        <w:t xml:space="preserve">мероприятий и спортивных мероприятий </w:t>
      </w:r>
      <w:proofErr w:type="spellStart"/>
      <w:r w:rsidRPr="002F77F7">
        <w:rPr>
          <w:sz w:val="26"/>
          <w:szCs w:val="26"/>
        </w:rPr>
        <w:t>Минспорта</w:t>
      </w:r>
      <w:proofErr w:type="spellEnd"/>
      <w:r w:rsidRPr="002F77F7">
        <w:rPr>
          <w:sz w:val="26"/>
          <w:szCs w:val="26"/>
        </w:rPr>
        <w:t xml:space="preserve"> Хакасии </w:t>
      </w:r>
      <w:r w:rsidR="008D03B9">
        <w:rPr>
          <w:sz w:val="26"/>
          <w:szCs w:val="26"/>
        </w:rPr>
        <w:t xml:space="preserve">в 2017 году </w:t>
      </w:r>
      <w:r w:rsidR="002F77F7">
        <w:rPr>
          <w:sz w:val="26"/>
          <w:szCs w:val="26"/>
        </w:rPr>
        <w:t>проведен</w:t>
      </w:r>
      <w:r w:rsidR="008D03B9">
        <w:rPr>
          <w:sz w:val="26"/>
          <w:szCs w:val="26"/>
        </w:rPr>
        <w:t>ы</w:t>
      </w:r>
      <w:r w:rsidR="002F77F7">
        <w:rPr>
          <w:sz w:val="26"/>
          <w:szCs w:val="26"/>
        </w:rPr>
        <w:t xml:space="preserve"> </w:t>
      </w:r>
      <w:r w:rsidR="00C41EF8" w:rsidRPr="00CA5EF2">
        <w:rPr>
          <w:sz w:val="26"/>
          <w:szCs w:val="26"/>
        </w:rPr>
        <w:t>7 республиканских физкультурных мероприятий и спортивных мероприятий среди лиц с ограниченными возможностями здоровья, инвалидов с нарушением</w:t>
      </w:r>
      <w:proofErr w:type="gramEnd"/>
      <w:r w:rsidR="00C41EF8" w:rsidRPr="00CA5EF2">
        <w:rPr>
          <w:sz w:val="26"/>
          <w:szCs w:val="26"/>
        </w:rPr>
        <w:t xml:space="preserve"> (</w:t>
      </w:r>
      <w:proofErr w:type="gramStart"/>
      <w:r w:rsidR="00C41EF8" w:rsidRPr="00CA5EF2">
        <w:rPr>
          <w:sz w:val="26"/>
          <w:szCs w:val="26"/>
        </w:rPr>
        <w:t>поражением): зрения, слуха, интеллекта, опорно-двигательного аппарата), в которых приняли у</w:t>
      </w:r>
      <w:r w:rsidR="00C41EF8">
        <w:rPr>
          <w:sz w:val="26"/>
          <w:szCs w:val="26"/>
        </w:rPr>
        <w:t>частие 674 человека, из них 344 </w:t>
      </w:r>
      <w:r w:rsidR="00C41EF8" w:rsidRPr="00CA5EF2">
        <w:rPr>
          <w:sz w:val="26"/>
          <w:szCs w:val="26"/>
        </w:rPr>
        <w:t>человека – дети-инвалиды:</w:t>
      </w:r>
      <w:proofErr w:type="gramEnd"/>
    </w:p>
    <w:p w:rsidR="00C41EF8" w:rsidRDefault="00C41EF8" w:rsidP="00C41EF8">
      <w:pPr>
        <w:jc w:val="both"/>
        <w:rPr>
          <w:sz w:val="26"/>
          <w:szCs w:val="26"/>
        </w:rPr>
      </w:pPr>
    </w:p>
    <w:tbl>
      <w:tblPr>
        <w:tblpPr w:leftFromText="180" w:rightFromText="180" w:vertAnchor="text" w:horzAnchor="margin" w:tblpXSpec="center" w:tblpY="26"/>
        <w:tblW w:w="10173" w:type="dxa"/>
        <w:tblLayout w:type="fixed"/>
        <w:tblLook w:val="04A0" w:firstRow="1" w:lastRow="0" w:firstColumn="1" w:lastColumn="0" w:noHBand="0" w:noVBand="1"/>
      </w:tblPr>
      <w:tblGrid>
        <w:gridCol w:w="567"/>
        <w:gridCol w:w="4219"/>
        <w:gridCol w:w="1559"/>
        <w:gridCol w:w="1701"/>
        <w:gridCol w:w="2127"/>
      </w:tblGrid>
      <w:tr w:rsidR="00C41EF8" w:rsidRPr="00005320" w:rsidTr="00D60D41">
        <w:trPr>
          <w:trHeight w:val="494"/>
        </w:trPr>
        <w:tc>
          <w:tcPr>
            <w:tcW w:w="567" w:type="dxa"/>
            <w:tcBorders>
              <w:top w:val="single" w:sz="4" w:space="0" w:color="auto"/>
              <w:left w:val="single" w:sz="4" w:space="0" w:color="auto"/>
              <w:bottom w:val="single" w:sz="4" w:space="0" w:color="auto"/>
              <w:right w:val="single" w:sz="4" w:space="0" w:color="auto"/>
            </w:tcBorders>
          </w:tcPr>
          <w:p w:rsidR="00C41EF8" w:rsidRPr="00005320" w:rsidRDefault="00C41EF8" w:rsidP="00D60D41">
            <w:pPr>
              <w:jc w:val="center"/>
              <w:rPr>
                <w:bCs/>
              </w:rPr>
            </w:pPr>
            <w:r>
              <w:rPr>
                <w:bCs/>
              </w:rPr>
              <w:t xml:space="preserve">№ </w:t>
            </w:r>
            <w:proofErr w:type="gramStart"/>
            <w:r>
              <w:rPr>
                <w:bCs/>
              </w:rPr>
              <w:t>п</w:t>
            </w:r>
            <w:proofErr w:type="gramEnd"/>
            <w:r>
              <w:rPr>
                <w:bCs/>
              </w:rPr>
              <w:t>/п</w:t>
            </w:r>
          </w:p>
        </w:tc>
        <w:tc>
          <w:tcPr>
            <w:tcW w:w="4219" w:type="dxa"/>
            <w:tcBorders>
              <w:top w:val="single" w:sz="4" w:space="0" w:color="auto"/>
              <w:left w:val="single" w:sz="4" w:space="0" w:color="auto"/>
              <w:bottom w:val="single" w:sz="4" w:space="0" w:color="000000"/>
              <w:right w:val="single" w:sz="4" w:space="0" w:color="auto"/>
            </w:tcBorders>
            <w:shd w:val="clear" w:color="auto" w:fill="auto"/>
          </w:tcPr>
          <w:p w:rsidR="00C41EF8" w:rsidRPr="00005320" w:rsidRDefault="00C41EF8" w:rsidP="00D60D41">
            <w:pPr>
              <w:jc w:val="center"/>
              <w:rPr>
                <w:bCs/>
              </w:rPr>
            </w:pPr>
            <w:r w:rsidRPr="00005320">
              <w:rPr>
                <w:bCs/>
              </w:rPr>
              <w:t>Наименование мероприятия</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C41EF8" w:rsidRPr="00005320" w:rsidRDefault="00C41EF8" w:rsidP="00D60D41">
            <w:pPr>
              <w:jc w:val="center"/>
              <w:rPr>
                <w:bCs/>
              </w:rPr>
            </w:pPr>
            <w:r w:rsidRPr="00005320">
              <w:rPr>
                <w:bCs/>
              </w:rPr>
              <w:t>Дата проведения</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C41EF8" w:rsidRPr="00005320" w:rsidRDefault="00C41EF8" w:rsidP="00D60D41">
            <w:pPr>
              <w:jc w:val="center"/>
              <w:rPr>
                <w:bCs/>
              </w:rPr>
            </w:pPr>
            <w:r w:rsidRPr="00005320">
              <w:rPr>
                <w:bCs/>
              </w:rPr>
              <w:t>Место проведения</w:t>
            </w:r>
          </w:p>
        </w:tc>
        <w:tc>
          <w:tcPr>
            <w:tcW w:w="2127" w:type="dxa"/>
            <w:tcBorders>
              <w:top w:val="single" w:sz="4" w:space="0" w:color="auto"/>
              <w:left w:val="single" w:sz="4" w:space="0" w:color="auto"/>
              <w:bottom w:val="single" w:sz="4" w:space="0" w:color="000000"/>
              <w:right w:val="single" w:sz="4" w:space="0" w:color="auto"/>
            </w:tcBorders>
          </w:tcPr>
          <w:p w:rsidR="00C41EF8" w:rsidRPr="00005320" w:rsidRDefault="00C41EF8" w:rsidP="00D60D41">
            <w:pPr>
              <w:jc w:val="center"/>
              <w:rPr>
                <w:bCs/>
              </w:rPr>
            </w:pPr>
            <w:r w:rsidRPr="00005320">
              <w:t>Количество участников</w:t>
            </w:r>
          </w:p>
        </w:tc>
      </w:tr>
      <w:tr w:rsidR="00C41EF8" w:rsidRPr="00005320" w:rsidTr="00D60D41">
        <w:trPr>
          <w:trHeight w:val="418"/>
        </w:trPr>
        <w:tc>
          <w:tcPr>
            <w:tcW w:w="567" w:type="dxa"/>
            <w:tcBorders>
              <w:top w:val="single" w:sz="4" w:space="0" w:color="auto"/>
              <w:left w:val="single" w:sz="4" w:space="0" w:color="auto"/>
              <w:bottom w:val="single" w:sz="4" w:space="0" w:color="auto"/>
              <w:right w:val="single" w:sz="4" w:space="0" w:color="auto"/>
            </w:tcBorders>
          </w:tcPr>
          <w:p w:rsidR="00C41EF8" w:rsidRPr="00005320" w:rsidRDefault="00C41EF8" w:rsidP="00D60D41">
            <w:r w:rsidRPr="00005320">
              <w:t>1.</w:t>
            </w:r>
          </w:p>
        </w:tc>
        <w:tc>
          <w:tcPr>
            <w:tcW w:w="4219" w:type="dxa"/>
            <w:tcBorders>
              <w:top w:val="nil"/>
              <w:left w:val="single" w:sz="4" w:space="0" w:color="auto"/>
              <w:bottom w:val="single" w:sz="4" w:space="0" w:color="auto"/>
              <w:right w:val="single" w:sz="4" w:space="0" w:color="auto"/>
            </w:tcBorders>
            <w:shd w:val="clear" w:color="auto" w:fill="auto"/>
          </w:tcPr>
          <w:p w:rsidR="00C41EF8" w:rsidRPr="00005320" w:rsidRDefault="00C41EF8" w:rsidP="00D60D41">
            <w:pPr>
              <w:jc w:val="both"/>
            </w:pPr>
            <w:r w:rsidRPr="00005320">
              <w:t>Открытый чемпионат и первенство Республики Хакасия по лёгкой атлетике в закрытых помещениях среди лиц с ограниченными возможностями здоровья, инвалидов</w:t>
            </w:r>
          </w:p>
        </w:tc>
        <w:tc>
          <w:tcPr>
            <w:tcW w:w="1559"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pPr>
            <w:r w:rsidRPr="00005320">
              <w:t>11 марта</w:t>
            </w:r>
          </w:p>
        </w:tc>
        <w:tc>
          <w:tcPr>
            <w:tcW w:w="1701"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pPr>
            <w:r w:rsidRPr="00005320">
              <w:t>Абакан</w:t>
            </w:r>
          </w:p>
        </w:tc>
        <w:tc>
          <w:tcPr>
            <w:tcW w:w="2127" w:type="dxa"/>
            <w:tcBorders>
              <w:top w:val="nil"/>
              <w:left w:val="nil"/>
              <w:bottom w:val="single" w:sz="4" w:space="0" w:color="auto"/>
              <w:right w:val="single" w:sz="4" w:space="0" w:color="auto"/>
            </w:tcBorders>
            <w:vAlign w:val="center"/>
          </w:tcPr>
          <w:p w:rsidR="00C41EF8" w:rsidRPr="00005320" w:rsidRDefault="00C41EF8" w:rsidP="00D60D41">
            <w:pPr>
              <w:jc w:val="center"/>
            </w:pPr>
            <w:r w:rsidRPr="00005320">
              <w:t>157</w:t>
            </w:r>
          </w:p>
          <w:p w:rsidR="00C41EF8" w:rsidRPr="00005320" w:rsidRDefault="00C41EF8" w:rsidP="00D60D41">
            <w:pPr>
              <w:jc w:val="center"/>
            </w:pPr>
            <w:r w:rsidRPr="00005320">
              <w:t>(из них 62 детей-инвалидов)</w:t>
            </w:r>
          </w:p>
        </w:tc>
      </w:tr>
      <w:tr w:rsidR="00C41EF8" w:rsidRPr="00005320" w:rsidTr="00D60D41">
        <w:trPr>
          <w:trHeight w:val="277"/>
        </w:trPr>
        <w:tc>
          <w:tcPr>
            <w:tcW w:w="567" w:type="dxa"/>
            <w:tcBorders>
              <w:top w:val="nil"/>
              <w:left w:val="single" w:sz="4" w:space="0" w:color="auto"/>
              <w:bottom w:val="single" w:sz="4" w:space="0" w:color="auto"/>
              <w:right w:val="single" w:sz="4" w:space="0" w:color="auto"/>
            </w:tcBorders>
          </w:tcPr>
          <w:p w:rsidR="00C41EF8" w:rsidRPr="00005320" w:rsidRDefault="00C41EF8" w:rsidP="00D60D41">
            <w:r w:rsidRPr="00005320">
              <w:t>2.</w:t>
            </w:r>
          </w:p>
        </w:tc>
        <w:tc>
          <w:tcPr>
            <w:tcW w:w="4219" w:type="dxa"/>
            <w:tcBorders>
              <w:top w:val="nil"/>
              <w:left w:val="single" w:sz="4" w:space="0" w:color="auto"/>
              <w:bottom w:val="single" w:sz="4" w:space="0" w:color="auto"/>
              <w:right w:val="single" w:sz="4" w:space="0" w:color="auto"/>
            </w:tcBorders>
            <w:shd w:val="clear" w:color="auto" w:fill="auto"/>
          </w:tcPr>
          <w:p w:rsidR="00C41EF8" w:rsidRPr="00005320" w:rsidRDefault="00C41EF8" w:rsidP="00D60D41">
            <w:pPr>
              <w:jc w:val="both"/>
            </w:pPr>
            <w:r w:rsidRPr="00005320">
              <w:t>Открытое первенство Республики Хакасия по настольному теннису среди лиц с ограниченными возможностями здоровья, инвалидов</w:t>
            </w:r>
          </w:p>
        </w:tc>
        <w:tc>
          <w:tcPr>
            <w:tcW w:w="1559"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pPr>
            <w:r w:rsidRPr="00005320">
              <w:t>14 апреля</w:t>
            </w:r>
          </w:p>
        </w:tc>
        <w:tc>
          <w:tcPr>
            <w:tcW w:w="1701"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pPr>
            <w:r w:rsidRPr="00005320">
              <w:t>Усть-Абакан</w:t>
            </w:r>
          </w:p>
        </w:tc>
        <w:tc>
          <w:tcPr>
            <w:tcW w:w="2127" w:type="dxa"/>
            <w:tcBorders>
              <w:top w:val="nil"/>
              <w:left w:val="nil"/>
              <w:bottom w:val="single" w:sz="4" w:space="0" w:color="auto"/>
              <w:right w:val="single" w:sz="4" w:space="0" w:color="auto"/>
            </w:tcBorders>
            <w:vAlign w:val="center"/>
          </w:tcPr>
          <w:p w:rsidR="00C41EF8" w:rsidRPr="00005320" w:rsidRDefault="00C41EF8" w:rsidP="00D60D41">
            <w:pPr>
              <w:jc w:val="center"/>
            </w:pPr>
            <w:r w:rsidRPr="00005320">
              <w:t>56 детей-инвалидов</w:t>
            </w:r>
          </w:p>
        </w:tc>
      </w:tr>
      <w:tr w:rsidR="00C41EF8" w:rsidRPr="00005320" w:rsidTr="00D60D41">
        <w:trPr>
          <w:trHeight w:val="336"/>
        </w:trPr>
        <w:tc>
          <w:tcPr>
            <w:tcW w:w="567" w:type="dxa"/>
            <w:tcBorders>
              <w:top w:val="nil"/>
              <w:left w:val="single" w:sz="4" w:space="0" w:color="auto"/>
              <w:bottom w:val="single" w:sz="4" w:space="0" w:color="auto"/>
              <w:right w:val="single" w:sz="4" w:space="0" w:color="auto"/>
            </w:tcBorders>
          </w:tcPr>
          <w:p w:rsidR="00C41EF8" w:rsidRPr="00005320" w:rsidRDefault="00C41EF8" w:rsidP="00D60D41">
            <w:r w:rsidRPr="00005320">
              <w:t>3.</w:t>
            </w:r>
          </w:p>
        </w:tc>
        <w:tc>
          <w:tcPr>
            <w:tcW w:w="4219" w:type="dxa"/>
            <w:tcBorders>
              <w:top w:val="nil"/>
              <w:left w:val="single" w:sz="4" w:space="0" w:color="auto"/>
              <w:bottom w:val="single" w:sz="4" w:space="0" w:color="auto"/>
              <w:right w:val="single" w:sz="4" w:space="0" w:color="auto"/>
            </w:tcBorders>
            <w:shd w:val="clear" w:color="auto" w:fill="auto"/>
          </w:tcPr>
          <w:p w:rsidR="00C41EF8" w:rsidRPr="00005320" w:rsidRDefault="00C41EF8" w:rsidP="00D60D41">
            <w:pPr>
              <w:jc w:val="both"/>
            </w:pPr>
            <w:r w:rsidRPr="00005320">
              <w:t>Открытый чемпионат Республики Хакасия по настольному теннису среди лиц с ограниченными возможностями здоровья, инвалидов</w:t>
            </w:r>
          </w:p>
        </w:tc>
        <w:tc>
          <w:tcPr>
            <w:tcW w:w="1559"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pPr>
            <w:r w:rsidRPr="00005320">
              <w:t>15 апреля</w:t>
            </w:r>
          </w:p>
        </w:tc>
        <w:tc>
          <w:tcPr>
            <w:tcW w:w="1701"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pPr>
            <w:r w:rsidRPr="00005320">
              <w:t>Усть-Абакан</w:t>
            </w:r>
          </w:p>
        </w:tc>
        <w:tc>
          <w:tcPr>
            <w:tcW w:w="2127" w:type="dxa"/>
            <w:tcBorders>
              <w:top w:val="nil"/>
              <w:left w:val="nil"/>
              <w:bottom w:val="single" w:sz="4" w:space="0" w:color="auto"/>
              <w:right w:val="single" w:sz="4" w:space="0" w:color="auto"/>
            </w:tcBorders>
            <w:vAlign w:val="center"/>
          </w:tcPr>
          <w:p w:rsidR="00C41EF8" w:rsidRPr="00005320" w:rsidRDefault="00C41EF8" w:rsidP="00D60D41">
            <w:pPr>
              <w:jc w:val="center"/>
            </w:pPr>
            <w:r w:rsidRPr="00005320">
              <w:t>63</w:t>
            </w:r>
          </w:p>
          <w:p w:rsidR="00C41EF8" w:rsidRPr="00005320" w:rsidRDefault="00C41EF8" w:rsidP="00D60D41">
            <w:pPr>
              <w:jc w:val="center"/>
            </w:pPr>
            <w:r w:rsidRPr="00005320">
              <w:t>(</w:t>
            </w:r>
            <w:r>
              <w:t>и</w:t>
            </w:r>
            <w:r w:rsidRPr="00005320">
              <w:t>з них 3 дети-инвалиды)</w:t>
            </w:r>
          </w:p>
        </w:tc>
      </w:tr>
      <w:tr w:rsidR="00C41EF8" w:rsidRPr="00005320" w:rsidTr="00D60D41">
        <w:trPr>
          <w:trHeight w:val="411"/>
        </w:trPr>
        <w:tc>
          <w:tcPr>
            <w:tcW w:w="567" w:type="dxa"/>
            <w:tcBorders>
              <w:top w:val="nil"/>
              <w:left w:val="single" w:sz="4" w:space="0" w:color="auto"/>
              <w:bottom w:val="single" w:sz="4" w:space="0" w:color="auto"/>
              <w:right w:val="single" w:sz="4" w:space="0" w:color="auto"/>
            </w:tcBorders>
          </w:tcPr>
          <w:p w:rsidR="00C41EF8" w:rsidRPr="00005320" w:rsidRDefault="00C41EF8" w:rsidP="00D60D41">
            <w:r w:rsidRPr="00005320">
              <w:t>4.</w:t>
            </w:r>
          </w:p>
        </w:tc>
        <w:tc>
          <w:tcPr>
            <w:tcW w:w="4219" w:type="dxa"/>
            <w:tcBorders>
              <w:top w:val="nil"/>
              <w:left w:val="single" w:sz="4" w:space="0" w:color="auto"/>
              <w:bottom w:val="single" w:sz="4" w:space="0" w:color="auto"/>
              <w:right w:val="single" w:sz="4" w:space="0" w:color="auto"/>
            </w:tcBorders>
            <w:shd w:val="clear" w:color="auto" w:fill="auto"/>
          </w:tcPr>
          <w:p w:rsidR="00C41EF8" w:rsidRPr="00005320" w:rsidRDefault="00C41EF8" w:rsidP="00D60D41">
            <w:pPr>
              <w:jc w:val="both"/>
            </w:pPr>
            <w:r w:rsidRPr="00005320">
              <w:rPr>
                <w:bCs/>
              </w:rPr>
              <w:t>Открытый чемпионат и первенство Республики Хакасия по лёгкой атлетике среди лиц с ограниченными возможностями здоровья, инвалидов</w:t>
            </w:r>
          </w:p>
        </w:tc>
        <w:tc>
          <w:tcPr>
            <w:tcW w:w="1559"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pPr>
            <w:r w:rsidRPr="00005320">
              <w:t>17 мая</w:t>
            </w:r>
          </w:p>
        </w:tc>
        <w:tc>
          <w:tcPr>
            <w:tcW w:w="1701"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pPr>
            <w:r w:rsidRPr="00005320">
              <w:t>Абакан</w:t>
            </w:r>
          </w:p>
        </w:tc>
        <w:tc>
          <w:tcPr>
            <w:tcW w:w="2127" w:type="dxa"/>
            <w:tcBorders>
              <w:top w:val="nil"/>
              <w:left w:val="nil"/>
              <w:bottom w:val="single" w:sz="4" w:space="0" w:color="auto"/>
              <w:right w:val="single" w:sz="4" w:space="0" w:color="auto"/>
            </w:tcBorders>
            <w:vAlign w:val="center"/>
          </w:tcPr>
          <w:p w:rsidR="00C41EF8" w:rsidRPr="00005320" w:rsidRDefault="00C41EF8" w:rsidP="00D60D41">
            <w:pPr>
              <w:jc w:val="center"/>
            </w:pPr>
            <w:r w:rsidRPr="00005320">
              <w:t>178</w:t>
            </w:r>
          </w:p>
          <w:p w:rsidR="00C41EF8" w:rsidRPr="00005320" w:rsidRDefault="00C41EF8" w:rsidP="00D60D41">
            <w:pPr>
              <w:jc w:val="center"/>
            </w:pPr>
            <w:r w:rsidRPr="00005320">
              <w:t>(из них 73 дет</w:t>
            </w:r>
            <w:r>
              <w:t>и</w:t>
            </w:r>
            <w:r w:rsidRPr="00005320">
              <w:t>-инвалид</w:t>
            </w:r>
            <w:r>
              <w:t>ы</w:t>
            </w:r>
            <w:r w:rsidRPr="00005320">
              <w:t>)</w:t>
            </w:r>
          </w:p>
        </w:tc>
      </w:tr>
      <w:tr w:rsidR="00C41EF8" w:rsidRPr="00005320" w:rsidTr="00D60D41">
        <w:trPr>
          <w:trHeight w:val="460"/>
        </w:trPr>
        <w:tc>
          <w:tcPr>
            <w:tcW w:w="567" w:type="dxa"/>
            <w:tcBorders>
              <w:top w:val="nil"/>
              <w:left w:val="single" w:sz="4" w:space="0" w:color="auto"/>
              <w:bottom w:val="single" w:sz="4" w:space="0" w:color="auto"/>
              <w:right w:val="single" w:sz="4" w:space="0" w:color="auto"/>
            </w:tcBorders>
          </w:tcPr>
          <w:p w:rsidR="00C41EF8" w:rsidRPr="00005320" w:rsidRDefault="00C41EF8" w:rsidP="00D60D41">
            <w:r w:rsidRPr="00005320">
              <w:t>5.</w:t>
            </w:r>
          </w:p>
        </w:tc>
        <w:tc>
          <w:tcPr>
            <w:tcW w:w="4219" w:type="dxa"/>
            <w:tcBorders>
              <w:top w:val="nil"/>
              <w:left w:val="single" w:sz="4" w:space="0" w:color="auto"/>
              <w:bottom w:val="single" w:sz="4" w:space="0" w:color="auto"/>
              <w:right w:val="single" w:sz="4" w:space="0" w:color="auto"/>
            </w:tcBorders>
            <w:shd w:val="clear" w:color="auto" w:fill="auto"/>
            <w:vAlign w:val="center"/>
          </w:tcPr>
          <w:p w:rsidR="00C41EF8" w:rsidRPr="00005320" w:rsidRDefault="00C41EF8" w:rsidP="00D60D41">
            <w:pPr>
              <w:rPr>
                <w:bCs/>
                <w:color w:val="000000"/>
              </w:rPr>
            </w:pPr>
            <w:r w:rsidRPr="00005320">
              <w:rPr>
                <w:bCs/>
                <w:color w:val="000000"/>
              </w:rPr>
              <w:t xml:space="preserve">Республиканское соревнование по </w:t>
            </w:r>
            <w:proofErr w:type="spellStart"/>
            <w:r w:rsidRPr="00005320">
              <w:rPr>
                <w:bCs/>
                <w:color w:val="000000"/>
              </w:rPr>
              <w:t>дартс</w:t>
            </w:r>
            <w:proofErr w:type="spellEnd"/>
            <w:r w:rsidRPr="00005320">
              <w:rPr>
                <w:bCs/>
                <w:color w:val="000000"/>
              </w:rPr>
              <w:t xml:space="preserve"> среди детей с нарушением слуха</w:t>
            </w:r>
          </w:p>
        </w:tc>
        <w:tc>
          <w:tcPr>
            <w:tcW w:w="1559"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rPr>
                <w:bCs/>
                <w:color w:val="000000"/>
              </w:rPr>
            </w:pPr>
            <w:r w:rsidRPr="00005320">
              <w:rPr>
                <w:bCs/>
                <w:color w:val="000000"/>
              </w:rPr>
              <w:t>5 октября</w:t>
            </w:r>
          </w:p>
        </w:tc>
        <w:tc>
          <w:tcPr>
            <w:tcW w:w="1701" w:type="dxa"/>
            <w:tcBorders>
              <w:top w:val="nil"/>
              <w:left w:val="nil"/>
              <w:bottom w:val="single" w:sz="4" w:space="0" w:color="auto"/>
              <w:right w:val="single" w:sz="4" w:space="0" w:color="auto"/>
            </w:tcBorders>
            <w:shd w:val="clear" w:color="auto" w:fill="auto"/>
            <w:vAlign w:val="center"/>
          </w:tcPr>
          <w:p w:rsidR="00C41EF8" w:rsidRPr="00005320" w:rsidRDefault="00C41EF8" w:rsidP="00D60D41">
            <w:pPr>
              <w:jc w:val="center"/>
              <w:rPr>
                <w:bCs/>
                <w:color w:val="000000"/>
              </w:rPr>
            </w:pPr>
            <w:r w:rsidRPr="00005320">
              <w:rPr>
                <w:bCs/>
                <w:color w:val="000000"/>
              </w:rPr>
              <w:t xml:space="preserve">г. Абакан </w:t>
            </w:r>
          </w:p>
        </w:tc>
        <w:tc>
          <w:tcPr>
            <w:tcW w:w="2127" w:type="dxa"/>
            <w:tcBorders>
              <w:top w:val="nil"/>
              <w:left w:val="nil"/>
              <w:bottom w:val="single" w:sz="4" w:space="0" w:color="auto"/>
              <w:right w:val="single" w:sz="4" w:space="0" w:color="auto"/>
            </w:tcBorders>
            <w:vAlign w:val="center"/>
          </w:tcPr>
          <w:p w:rsidR="00C41EF8" w:rsidRPr="00005320" w:rsidRDefault="00C41EF8" w:rsidP="00D60D41">
            <w:pPr>
              <w:jc w:val="center"/>
              <w:rPr>
                <w:bCs/>
              </w:rPr>
            </w:pPr>
            <w:r w:rsidRPr="00005320">
              <w:rPr>
                <w:bCs/>
              </w:rPr>
              <w:t xml:space="preserve">44 </w:t>
            </w:r>
          </w:p>
          <w:p w:rsidR="00C41EF8" w:rsidRPr="00005320" w:rsidRDefault="00C41EF8" w:rsidP="00D60D41">
            <w:pPr>
              <w:jc w:val="center"/>
              <w:rPr>
                <w:bCs/>
              </w:rPr>
            </w:pPr>
            <w:r w:rsidRPr="00005320">
              <w:rPr>
                <w:bCs/>
              </w:rPr>
              <w:t>(дети-инвалиды)</w:t>
            </w:r>
          </w:p>
        </w:tc>
      </w:tr>
      <w:tr w:rsidR="00C41EF8" w:rsidRPr="00005320" w:rsidTr="00D60D41">
        <w:trPr>
          <w:trHeight w:val="460"/>
        </w:trPr>
        <w:tc>
          <w:tcPr>
            <w:tcW w:w="567" w:type="dxa"/>
            <w:tcBorders>
              <w:top w:val="nil"/>
              <w:left w:val="single" w:sz="4" w:space="0" w:color="auto"/>
              <w:bottom w:val="single" w:sz="4" w:space="0" w:color="auto"/>
              <w:right w:val="single" w:sz="4" w:space="0" w:color="auto"/>
            </w:tcBorders>
          </w:tcPr>
          <w:p w:rsidR="00C41EF8" w:rsidRPr="00005320" w:rsidRDefault="00C41EF8" w:rsidP="00D60D41">
            <w:r w:rsidRPr="00005320">
              <w:t>6.</w:t>
            </w:r>
          </w:p>
        </w:tc>
        <w:tc>
          <w:tcPr>
            <w:tcW w:w="4219" w:type="dxa"/>
            <w:tcBorders>
              <w:top w:val="nil"/>
              <w:left w:val="single" w:sz="4" w:space="0" w:color="auto"/>
              <w:bottom w:val="single" w:sz="4" w:space="0" w:color="auto"/>
              <w:right w:val="single" w:sz="4" w:space="0" w:color="auto"/>
            </w:tcBorders>
            <w:shd w:val="clear" w:color="auto" w:fill="auto"/>
            <w:vAlign w:val="center"/>
          </w:tcPr>
          <w:p w:rsidR="00C41EF8" w:rsidRPr="00005320" w:rsidRDefault="00C41EF8" w:rsidP="00D60D41">
            <w:pPr>
              <w:rPr>
                <w:bCs/>
                <w:color w:val="000000"/>
              </w:rPr>
            </w:pPr>
            <w:r w:rsidRPr="00005320">
              <w:rPr>
                <w:bCs/>
                <w:color w:val="000000"/>
              </w:rPr>
              <w:t xml:space="preserve">Республиканское соревнование по </w:t>
            </w:r>
            <w:proofErr w:type="spellStart"/>
            <w:r w:rsidRPr="00005320">
              <w:rPr>
                <w:bCs/>
                <w:color w:val="000000"/>
              </w:rPr>
              <w:t>дартс</w:t>
            </w:r>
            <w:proofErr w:type="spellEnd"/>
            <w:r w:rsidRPr="00005320">
              <w:rPr>
                <w:bCs/>
                <w:color w:val="000000"/>
              </w:rPr>
              <w:t xml:space="preserve"> среди детей с нарушением зрения</w:t>
            </w:r>
          </w:p>
        </w:tc>
        <w:tc>
          <w:tcPr>
            <w:tcW w:w="1559" w:type="dxa"/>
            <w:tcBorders>
              <w:top w:val="nil"/>
              <w:left w:val="nil"/>
              <w:bottom w:val="single" w:sz="4" w:space="0" w:color="auto"/>
              <w:right w:val="nil"/>
            </w:tcBorders>
            <w:shd w:val="clear" w:color="auto" w:fill="auto"/>
            <w:vAlign w:val="center"/>
          </w:tcPr>
          <w:p w:rsidR="00C41EF8" w:rsidRPr="00005320" w:rsidRDefault="00C41EF8" w:rsidP="00D60D41">
            <w:pPr>
              <w:jc w:val="center"/>
              <w:rPr>
                <w:bCs/>
                <w:color w:val="000000"/>
              </w:rPr>
            </w:pPr>
            <w:r w:rsidRPr="00005320">
              <w:rPr>
                <w:bCs/>
                <w:color w:val="000000"/>
              </w:rPr>
              <w:t>10 октября</w:t>
            </w:r>
          </w:p>
        </w:tc>
        <w:tc>
          <w:tcPr>
            <w:tcW w:w="1701" w:type="dxa"/>
            <w:tcBorders>
              <w:top w:val="nil"/>
              <w:left w:val="single" w:sz="4" w:space="0" w:color="auto"/>
              <w:bottom w:val="single" w:sz="4" w:space="0" w:color="auto"/>
              <w:right w:val="single" w:sz="4" w:space="0" w:color="auto"/>
            </w:tcBorders>
            <w:shd w:val="clear" w:color="auto" w:fill="auto"/>
            <w:vAlign w:val="center"/>
          </w:tcPr>
          <w:p w:rsidR="00C41EF8" w:rsidRPr="00005320" w:rsidRDefault="00C41EF8" w:rsidP="00D60D41">
            <w:pPr>
              <w:jc w:val="center"/>
              <w:rPr>
                <w:bCs/>
                <w:color w:val="000000"/>
              </w:rPr>
            </w:pPr>
            <w:r w:rsidRPr="00005320">
              <w:rPr>
                <w:bCs/>
                <w:color w:val="000000"/>
              </w:rPr>
              <w:t xml:space="preserve">г. Абакан </w:t>
            </w:r>
          </w:p>
        </w:tc>
        <w:tc>
          <w:tcPr>
            <w:tcW w:w="2127" w:type="dxa"/>
            <w:tcBorders>
              <w:top w:val="nil"/>
              <w:left w:val="single" w:sz="4" w:space="0" w:color="auto"/>
              <w:bottom w:val="single" w:sz="4" w:space="0" w:color="auto"/>
              <w:right w:val="single" w:sz="4" w:space="0" w:color="auto"/>
            </w:tcBorders>
            <w:vAlign w:val="center"/>
          </w:tcPr>
          <w:p w:rsidR="00C41EF8" w:rsidRPr="00005320" w:rsidRDefault="00C41EF8" w:rsidP="00D60D41">
            <w:pPr>
              <w:jc w:val="center"/>
              <w:rPr>
                <w:bCs/>
              </w:rPr>
            </w:pPr>
            <w:r w:rsidRPr="00005320">
              <w:rPr>
                <w:bCs/>
              </w:rPr>
              <w:t xml:space="preserve">40 </w:t>
            </w:r>
          </w:p>
          <w:p w:rsidR="00C41EF8" w:rsidRPr="00005320" w:rsidRDefault="00C41EF8" w:rsidP="00D60D41">
            <w:pPr>
              <w:jc w:val="center"/>
              <w:rPr>
                <w:bCs/>
              </w:rPr>
            </w:pPr>
            <w:r w:rsidRPr="00005320">
              <w:rPr>
                <w:bCs/>
              </w:rPr>
              <w:t>(дети-инвалиды)</w:t>
            </w:r>
          </w:p>
        </w:tc>
      </w:tr>
      <w:tr w:rsidR="00C41EF8" w:rsidRPr="00005320" w:rsidTr="00D60D41">
        <w:trPr>
          <w:trHeight w:val="460"/>
        </w:trPr>
        <w:tc>
          <w:tcPr>
            <w:tcW w:w="567" w:type="dxa"/>
            <w:tcBorders>
              <w:top w:val="nil"/>
              <w:left w:val="single" w:sz="4" w:space="0" w:color="auto"/>
              <w:bottom w:val="single" w:sz="4" w:space="0" w:color="auto"/>
              <w:right w:val="single" w:sz="4" w:space="0" w:color="auto"/>
            </w:tcBorders>
          </w:tcPr>
          <w:p w:rsidR="00C41EF8" w:rsidRPr="00005320" w:rsidRDefault="00C41EF8" w:rsidP="00D60D41">
            <w:r w:rsidRPr="00005320">
              <w:t>7.</w:t>
            </w:r>
          </w:p>
        </w:tc>
        <w:tc>
          <w:tcPr>
            <w:tcW w:w="4219" w:type="dxa"/>
            <w:tcBorders>
              <w:top w:val="nil"/>
              <w:left w:val="single" w:sz="4" w:space="0" w:color="auto"/>
              <w:bottom w:val="single" w:sz="4" w:space="0" w:color="auto"/>
              <w:right w:val="single" w:sz="4" w:space="0" w:color="auto"/>
            </w:tcBorders>
            <w:shd w:val="clear" w:color="auto" w:fill="auto"/>
            <w:vAlign w:val="center"/>
          </w:tcPr>
          <w:p w:rsidR="00C41EF8" w:rsidRPr="00005320" w:rsidRDefault="00C41EF8" w:rsidP="00D60D41">
            <w:pPr>
              <w:rPr>
                <w:bCs/>
                <w:color w:val="000000"/>
              </w:rPr>
            </w:pPr>
            <w:r w:rsidRPr="00005320">
              <w:rPr>
                <w:bCs/>
                <w:color w:val="000000"/>
              </w:rPr>
              <w:t xml:space="preserve">Республиканские соревнования по </w:t>
            </w:r>
            <w:r w:rsidRPr="00005320">
              <w:rPr>
                <w:bCs/>
                <w:color w:val="000000"/>
              </w:rPr>
              <w:lastRenderedPageBreak/>
              <w:t xml:space="preserve">настольным спортивным играм, </w:t>
            </w:r>
            <w:proofErr w:type="spellStart"/>
            <w:r w:rsidRPr="00005320">
              <w:rPr>
                <w:bCs/>
                <w:color w:val="000000"/>
              </w:rPr>
              <w:t>дартс</w:t>
            </w:r>
            <w:proofErr w:type="spellEnd"/>
            <w:r w:rsidRPr="00005320">
              <w:rPr>
                <w:bCs/>
                <w:color w:val="000000"/>
              </w:rPr>
              <w:t xml:space="preserve"> среди лиц с ограниченными возможностями здоровья, инвалидов Республики Хакасия</w:t>
            </w:r>
          </w:p>
        </w:tc>
        <w:tc>
          <w:tcPr>
            <w:tcW w:w="1559" w:type="dxa"/>
            <w:tcBorders>
              <w:top w:val="nil"/>
              <w:left w:val="nil"/>
              <w:bottom w:val="single" w:sz="4" w:space="0" w:color="auto"/>
              <w:right w:val="nil"/>
            </w:tcBorders>
            <w:shd w:val="clear" w:color="auto" w:fill="auto"/>
            <w:vAlign w:val="center"/>
          </w:tcPr>
          <w:p w:rsidR="00C41EF8" w:rsidRPr="00005320" w:rsidRDefault="00C41EF8" w:rsidP="00D60D41">
            <w:pPr>
              <w:jc w:val="center"/>
              <w:rPr>
                <w:bCs/>
                <w:color w:val="000000"/>
              </w:rPr>
            </w:pPr>
            <w:r w:rsidRPr="00005320">
              <w:rPr>
                <w:bCs/>
                <w:color w:val="000000"/>
              </w:rPr>
              <w:lastRenderedPageBreak/>
              <w:t xml:space="preserve">12-13 </w:t>
            </w:r>
            <w:r w:rsidRPr="00005320">
              <w:rPr>
                <w:bCs/>
                <w:color w:val="000000"/>
              </w:rPr>
              <w:lastRenderedPageBreak/>
              <w:t>октября</w:t>
            </w:r>
          </w:p>
        </w:tc>
        <w:tc>
          <w:tcPr>
            <w:tcW w:w="1701" w:type="dxa"/>
            <w:tcBorders>
              <w:top w:val="nil"/>
              <w:left w:val="single" w:sz="4" w:space="0" w:color="auto"/>
              <w:bottom w:val="single" w:sz="4" w:space="0" w:color="auto"/>
              <w:right w:val="single" w:sz="4" w:space="0" w:color="auto"/>
            </w:tcBorders>
            <w:shd w:val="clear" w:color="auto" w:fill="auto"/>
            <w:vAlign w:val="center"/>
          </w:tcPr>
          <w:p w:rsidR="00C41EF8" w:rsidRPr="00005320" w:rsidRDefault="00C41EF8" w:rsidP="00D60D41">
            <w:pPr>
              <w:jc w:val="center"/>
              <w:rPr>
                <w:bCs/>
                <w:color w:val="000000"/>
              </w:rPr>
            </w:pPr>
            <w:r w:rsidRPr="00005320">
              <w:rPr>
                <w:bCs/>
                <w:color w:val="000000"/>
              </w:rPr>
              <w:lastRenderedPageBreak/>
              <w:t>г. Черногорск</w:t>
            </w:r>
          </w:p>
        </w:tc>
        <w:tc>
          <w:tcPr>
            <w:tcW w:w="2127" w:type="dxa"/>
            <w:tcBorders>
              <w:top w:val="nil"/>
              <w:left w:val="single" w:sz="4" w:space="0" w:color="auto"/>
              <w:bottom w:val="single" w:sz="4" w:space="0" w:color="auto"/>
              <w:right w:val="single" w:sz="4" w:space="0" w:color="auto"/>
            </w:tcBorders>
            <w:vAlign w:val="center"/>
          </w:tcPr>
          <w:p w:rsidR="00C41EF8" w:rsidRPr="00005320" w:rsidRDefault="00C41EF8" w:rsidP="00D60D41">
            <w:pPr>
              <w:jc w:val="center"/>
              <w:rPr>
                <w:bCs/>
              </w:rPr>
            </w:pPr>
            <w:r w:rsidRPr="00005320">
              <w:rPr>
                <w:bCs/>
              </w:rPr>
              <w:t xml:space="preserve">136 </w:t>
            </w:r>
          </w:p>
          <w:p w:rsidR="00C41EF8" w:rsidRPr="00005320" w:rsidRDefault="00C41EF8" w:rsidP="00D60D41">
            <w:pPr>
              <w:jc w:val="center"/>
              <w:rPr>
                <w:bCs/>
              </w:rPr>
            </w:pPr>
            <w:r w:rsidRPr="00005320">
              <w:rPr>
                <w:bCs/>
              </w:rPr>
              <w:lastRenderedPageBreak/>
              <w:t>(из них 66 дети-инвалиды)</w:t>
            </w:r>
          </w:p>
        </w:tc>
      </w:tr>
    </w:tbl>
    <w:p w:rsidR="00C41EF8" w:rsidRDefault="00C41EF8" w:rsidP="00C41EF8">
      <w:pPr>
        <w:jc w:val="both"/>
        <w:rPr>
          <w:sz w:val="26"/>
          <w:szCs w:val="26"/>
        </w:rPr>
      </w:pPr>
    </w:p>
    <w:p w:rsidR="00C41EF8" w:rsidRDefault="00C41EF8" w:rsidP="00C41EF8">
      <w:pPr>
        <w:ind w:firstLine="708"/>
        <w:jc w:val="both"/>
        <w:rPr>
          <w:sz w:val="26"/>
          <w:szCs w:val="26"/>
        </w:rPr>
      </w:pPr>
      <w:r w:rsidRPr="00FF33CB">
        <w:rPr>
          <w:sz w:val="26"/>
          <w:szCs w:val="26"/>
        </w:rPr>
        <w:t>В составе спортивной сборной Республики Хакасия, спортивной сборной команды России 87 спортсменов приняли участие в 26 региональных, всероссийских и международных спортивных мероприятиях, в тренировочных мероприятиях среди лиц с нарушением (поражением) опорно-двигательного аппарата, слуха, зрения.</w:t>
      </w:r>
    </w:p>
    <w:p w:rsidR="00BB6E43" w:rsidRDefault="006154DA" w:rsidP="00C41EF8">
      <w:pPr>
        <w:ind w:firstLine="708"/>
        <w:jc w:val="both"/>
        <w:rPr>
          <w:rFonts w:eastAsia="Calibri"/>
          <w:sz w:val="26"/>
          <w:szCs w:val="26"/>
          <w:lang w:eastAsia="en-US"/>
        </w:rPr>
      </w:pPr>
      <w:r>
        <w:rPr>
          <w:rFonts w:eastAsia="Calibri"/>
          <w:sz w:val="26"/>
          <w:szCs w:val="26"/>
          <w:lang w:eastAsia="en-US"/>
        </w:rPr>
        <w:t>Спортсмены Республики Хакасия, достигшие наивысших результатов по адаптивному спорту</w:t>
      </w:r>
      <w:r w:rsidR="00BB6E43">
        <w:rPr>
          <w:rFonts w:eastAsia="Calibri"/>
          <w:sz w:val="26"/>
          <w:szCs w:val="26"/>
          <w:lang w:eastAsia="en-US"/>
        </w:rPr>
        <w:t>:</w:t>
      </w:r>
    </w:p>
    <w:p w:rsidR="00B94DFB" w:rsidRPr="009572DF" w:rsidRDefault="005A0482" w:rsidP="00B94DFB">
      <w:pPr>
        <w:ind w:firstLine="708"/>
        <w:jc w:val="both"/>
        <w:rPr>
          <w:rFonts w:eastAsia="Calibri"/>
          <w:sz w:val="26"/>
          <w:szCs w:val="26"/>
          <w:lang w:eastAsia="en-US"/>
        </w:rPr>
      </w:pPr>
      <w:r>
        <w:rPr>
          <w:rFonts w:eastAsia="Calibri"/>
          <w:sz w:val="26"/>
          <w:szCs w:val="26"/>
          <w:lang w:eastAsia="en-US"/>
        </w:rPr>
        <w:t xml:space="preserve">Вадим </w:t>
      </w:r>
      <w:proofErr w:type="spellStart"/>
      <w:r w:rsidR="00BB6E43">
        <w:rPr>
          <w:rFonts w:eastAsia="Calibri"/>
          <w:sz w:val="26"/>
          <w:szCs w:val="26"/>
          <w:lang w:eastAsia="en-US"/>
        </w:rPr>
        <w:t>Трунов</w:t>
      </w:r>
      <w:proofErr w:type="spellEnd"/>
      <w:r w:rsidR="00BB6E43">
        <w:rPr>
          <w:rFonts w:eastAsia="Calibri"/>
          <w:sz w:val="26"/>
          <w:szCs w:val="26"/>
          <w:lang w:eastAsia="en-US"/>
        </w:rPr>
        <w:t xml:space="preserve">, Мастер спорта международного класса </w:t>
      </w:r>
      <w:r w:rsidR="00B94DFB" w:rsidRPr="009572DF">
        <w:rPr>
          <w:rFonts w:eastAsia="Calibri"/>
          <w:sz w:val="26"/>
          <w:szCs w:val="26"/>
          <w:lang w:eastAsia="en-US"/>
        </w:rPr>
        <w:t xml:space="preserve">по легкой атлетике </w:t>
      </w:r>
      <w:r w:rsidR="00BB6E43">
        <w:rPr>
          <w:rFonts w:eastAsia="Calibri"/>
          <w:sz w:val="26"/>
          <w:szCs w:val="26"/>
          <w:lang w:eastAsia="en-US"/>
        </w:rPr>
        <w:t xml:space="preserve">среди </w:t>
      </w:r>
      <w:r w:rsidR="00B94DFB" w:rsidRPr="009572DF">
        <w:rPr>
          <w:rFonts w:eastAsia="Calibri"/>
          <w:sz w:val="26"/>
          <w:szCs w:val="26"/>
          <w:lang w:eastAsia="en-US"/>
        </w:rPr>
        <w:t>лиц с ПОДА (класс T/F – 47)</w:t>
      </w:r>
      <w:r w:rsidR="00B94DFB">
        <w:rPr>
          <w:rFonts w:eastAsia="Calibri"/>
          <w:sz w:val="26"/>
          <w:szCs w:val="26"/>
          <w:lang w:eastAsia="en-US"/>
        </w:rPr>
        <w:t xml:space="preserve"> </w:t>
      </w:r>
      <w:r w:rsidR="00BB6E43">
        <w:rPr>
          <w:rFonts w:eastAsia="Calibri"/>
          <w:sz w:val="26"/>
          <w:szCs w:val="26"/>
          <w:lang w:eastAsia="en-US"/>
        </w:rPr>
        <w:t>–</w:t>
      </w:r>
      <w:r w:rsidR="00B94DFB" w:rsidRPr="009572DF">
        <w:rPr>
          <w:rFonts w:eastAsia="Calibri"/>
          <w:sz w:val="26"/>
          <w:szCs w:val="26"/>
          <w:lang w:eastAsia="en-US"/>
        </w:rPr>
        <w:t xml:space="preserve"> </w:t>
      </w:r>
      <w:r w:rsidR="00BB6E43">
        <w:rPr>
          <w:rFonts w:eastAsia="Calibri"/>
          <w:sz w:val="26"/>
          <w:szCs w:val="26"/>
          <w:lang w:val="en-US" w:eastAsia="en-US"/>
        </w:rPr>
        <w:t>II</w:t>
      </w:r>
      <w:r w:rsidR="00B94DFB">
        <w:rPr>
          <w:rFonts w:eastAsia="Calibri"/>
          <w:sz w:val="26"/>
          <w:szCs w:val="26"/>
          <w:lang w:eastAsia="en-US"/>
        </w:rPr>
        <w:t xml:space="preserve"> место </w:t>
      </w:r>
      <w:r w:rsidR="00BB6E43">
        <w:rPr>
          <w:rFonts w:eastAsia="Calibri"/>
          <w:sz w:val="26"/>
          <w:szCs w:val="26"/>
          <w:lang w:eastAsia="en-US"/>
        </w:rPr>
        <w:t>на чемпионате</w:t>
      </w:r>
      <w:r w:rsidR="00BB6E43" w:rsidRPr="009572DF">
        <w:rPr>
          <w:rFonts w:eastAsia="Calibri"/>
          <w:sz w:val="26"/>
          <w:szCs w:val="26"/>
          <w:lang w:eastAsia="en-US"/>
        </w:rPr>
        <w:t xml:space="preserve"> России по лёгкой атлетике среди лиц с </w:t>
      </w:r>
      <w:r w:rsidR="006154DA">
        <w:rPr>
          <w:rFonts w:eastAsia="Calibri"/>
          <w:sz w:val="26"/>
          <w:szCs w:val="26"/>
          <w:lang w:eastAsia="en-US"/>
        </w:rPr>
        <w:t>ПОДА</w:t>
      </w:r>
      <w:r w:rsidR="00BB6E43" w:rsidRPr="009572DF">
        <w:rPr>
          <w:rFonts w:eastAsia="Calibri"/>
          <w:sz w:val="26"/>
          <w:szCs w:val="26"/>
          <w:lang w:eastAsia="en-US"/>
        </w:rPr>
        <w:t xml:space="preserve"> </w:t>
      </w:r>
      <w:r w:rsidR="00BB6E43">
        <w:rPr>
          <w:rFonts w:eastAsia="Calibri"/>
          <w:sz w:val="26"/>
          <w:szCs w:val="26"/>
          <w:lang w:eastAsia="en-US"/>
        </w:rPr>
        <w:t>(г. </w:t>
      </w:r>
      <w:r w:rsidR="00BB6E43" w:rsidRPr="009572DF">
        <w:rPr>
          <w:rFonts w:eastAsia="Calibri"/>
          <w:sz w:val="26"/>
          <w:szCs w:val="26"/>
          <w:lang w:eastAsia="en-US"/>
        </w:rPr>
        <w:t>Смоленск, 19</w:t>
      </w:r>
      <w:r>
        <w:rPr>
          <w:rFonts w:eastAsia="Calibri"/>
          <w:sz w:val="26"/>
          <w:szCs w:val="26"/>
          <w:lang w:eastAsia="en-US"/>
        </w:rPr>
        <w:t>-</w:t>
      </w:r>
      <w:r w:rsidR="00BB6E43" w:rsidRPr="009572DF">
        <w:rPr>
          <w:rFonts w:eastAsia="Calibri"/>
          <w:sz w:val="26"/>
          <w:szCs w:val="26"/>
          <w:lang w:eastAsia="en-US"/>
        </w:rPr>
        <w:t>24</w:t>
      </w:r>
      <w:r w:rsidR="00BB6E43">
        <w:rPr>
          <w:rFonts w:eastAsia="Calibri"/>
          <w:sz w:val="26"/>
          <w:szCs w:val="26"/>
          <w:lang w:eastAsia="en-US"/>
        </w:rPr>
        <w:t xml:space="preserve"> мая)</w:t>
      </w:r>
      <w:r>
        <w:rPr>
          <w:rFonts w:eastAsia="Calibri"/>
          <w:sz w:val="26"/>
          <w:szCs w:val="26"/>
          <w:lang w:eastAsia="en-US"/>
        </w:rPr>
        <w:t xml:space="preserve"> </w:t>
      </w:r>
      <w:r w:rsidR="00B94DFB">
        <w:rPr>
          <w:rFonts w:eastAsia="Calibri"/>
          <w:sz w:val="26"/>
          <w:szCs w:val="26"/>
          <w:lang w:eastAsia="en-US"/>
        </w:rPr>
        <w:t>в беге на 100</w:t>
      </w:r>
      <w:r w:rsidR="00BB6E43">
        <w:rPr>
          <w:rFonts w:eastAsia="Calibri"/>
          <w:sz w:val="26"/>
          <w:szCs w:val="26"/>
          <w:lang w:eastAsia="en-US"/>
        </w:rPr>
        <w:t xml:space="preserve"> </w:t>
      </w:r>
      <w:r w:rsidR="00B94DFB">
        <w:rPr>
          <w:rFonts w:eastAsia="Calibri"/>
          <w:sz w:val="26"/>
          <w:szCs w:val="26"/>
          <w:lang w:eastAsia="en-US"/>
        </w:rPr>
        <w:t>м и 200</w:t>
      </w:r>
      <w:r w:rsidR="00BB6E43">
        <w:rPr>
          <w:rFonts w:eastAsia="Calibri"/>
          <w:sz w:val="26"/>
          <w:szCs w:val="26"/>
          <w:lang w:eastAsia="en-US"/>
        </w:rPr>
        <w:t xml:space="preserve"> м,</w:t>
      </w:r>
    </w:p>
    <w:p w:rsidR="00B94DFB" w:rsidRPr="009572DF" w:rsidRDefault="00BB6E43" w:rsidP="00B94DFB">
      <w:pPr>
        <w:ind w:firstLine="708"/>
        <w:jc w:val="both"/>
        <w:rPr>
          <w:rFonts w:eastAsia="Calibri"/>
          <w:sz w:val="26"/>
          <w:szCs w:val="26"/>
          <w:lang w:eastAsia="en-US"/>
        </w:rPr>
      </w:pPr>
      <w:proofErr w:type="spellStart"/>
      <w:r>
        <w:rPr>
          <w:rFonts w:eastAsia="Calibri"/>
          <w:sz w:val="26"/>
          <w:szCs w:val="26"/>
          <w:lang w:eastAsia="en-US"/>
        </w:rPr>
        <w:t>Аян</w:t>
      </w:r>
      <w:proofErr w:type="spellEnd"/>
      <w:r>
        <w:rPr>
          <w:rFonts w:eastAsia="Calibri"/>
          <w:sz w:val="26"/>
          <w:szCs w:val="26"/>
          <w:lang w:eastAsia="en-US"/>
        </w:rPr>
        <w:t xml:space="preserve"> </w:t>
      </w:r>
      <w:proofErr w:type="spellStart"/>
      <w:r>
        <w:rPr>
          <w:rFonts w:eastAsia="Calibri"/>
          <w:sz w:val="26"/>
          <w:szCs w:val="26"/>
          <w:lang w:eastAsia="en-US"/>
        </w:rPr>
        <w:t>Идимешев</w:t>
      </w:r>
      <w:proofErr w:type="spellEnd"/>
      <w:r>
        <w:rPr>
          <w:rFonts w:eastAsia="Calibri"/>
          <w:sz w:val="26"/>
          <w:szCs w:val="26"/>
          <w:lang w:eastAsia="en-US"/>
        </w:rPr>
        <w:t xml:space="preserve">, кандидат в мастера спорта </w:t>
      </w:r>
      <w:r w:rsidR="00B94DFB" w:rsidRPr="009572DF">
        <w:rPr>
          <w:rFonts w:eastAsia="Calibri"/>
          <w:sz w:val="26"/>
          <w:szCs w:val="26"/>
          <w:lang w:eastAsia="en-US"/>
        </w:rPr>
        <w:t>по легкой атлетике</w:t>
      </w:r>
      <w:r>
        <w:rPr>
          <w:rFonts w:eastAsia="Calibri"/>
          <w:sz w:val="26"/>
          <w:szCs w:val="26"/>
          <w:lang w:eastAsia="en-US"/>
        </w:rPr>
        <w:t xml:space="preserve"> среди</w:t>
      </w:r>
      <w:r w:rsidR="00B94DFB" w:rsidRPr="009572DF">
        <w:rPr>
          <w:rFonts w:eastAsia="Calibri"/>
          <w:sz w:val="26"/>
          <w:szCs w:val="26"/>
          <w:lang w:eastAsia="en-US"/>
        </w:rPr>
        <w:t xml:space="preserve"> лиц с ПОДА </w:t>
      </w:r>
      <w:r w:rsidR="00B94DFB">
        <w:rPr>
          <w:rFonts w:eastAsia="Calibri"/>
          <w:sz w:val="26"/>
          <w:szCs w:val="26"/>
          <w:lang w:eastAsia="en-US"/>
        </w:rPr>
        <w:t>(класс</w:t>
      </w:r>
      <w:proofErr w:type="gramStart"/>
      <w:r w:rsidR="00B94DFB">
        <w:rPr>
          <w:rFonts w:eastAsia="Calibri"/>
          <w:sz w:val="26"/>
          <w:szCs w:val="26"/>
          <w:lang w:eastAsia="en-US"/>
        </w:rPr>
        <w:t xml:space="preserve"> Т</w:t>
      </w:r>
      <w:proofErr w:type="gramEnd"/>
      <w:r w:rsidR="00B94DFB">
        <w:rPr>
          <w:rFonts w:eastAsia="Calibri"/>
          <w:sz w:val="26"/>
          <w:szCs w:val="26"/>
          <w:lang w:eastAsia="en-US"/>
        </w:rPr>
        <w:t>/</w:t>
      </w:r>
      <w:r w:rsidR="00B94DFB">
        <w:rPr>
          <w:rFonts w:eastAsia="Calibri"/>
          <w:sz w:val="26"/>
          <w:szCs w:val="26"/>
          <w:lang w:val="en-US" w:eastAsia="en-US"/>
        </w:rPr>
        <w:t>F</w:t>
      </w:r>
      <w:r w:rsidR="00B94DFB">
        <w:rPr>
          <w:rFonts w:eastAsia="Calibri"/>
          <w:sz w:val="26"/>
          <w:szCs w:val="26"/>
          <w:lang w:eastAsia="en-US"/>
        </w:rPr>
        <w:t>-45</w:t>
      </w:r>
      <w:r w:rsidR="00B94DFB" w:rsidRPr="009572DF">
        <w:rPr>
          <w:rFonts w:eastAsia="Calibri"/>
          <w:sz w:val="26"/>
          <w:szCs w:val="26"/>
          <w:lang w:eastAsia="en-US"/>
        </w:rPr>
        <w:t xml:space="preserve">) – </w:t>
      </w:r>
      <w:r>
        <w:rPr>
          <w:rFonts w:eastAsia="Calibri"/>
          <w:sz w:val="26"/>
          <w:szCs w:val="26"/>
          <w:lang w:val="en-US" w:eastAsia="en-US"/>
        </w:rPr>
        <w:t>III</w:t>
      </w:r>
      <w:r w:rsidR="00B94DFB" w:rsidRPr="009572DF">
        <w:rPr>
          <w:rFonts w:eastAsia="Calibri"/>
          <w:sz w:val="26"/>
          <w:szCs w:val="26"/>
          <w:lang w:eastAsia="en-US"/>
        </w:rPr>
        <w:t xml:space="preserve"> место</w:t>
      </w:r>
      <w:r w:rsidR="005A0482">
        <w:rPr>
          <w:rFonts w:eastAsia="Calibri"/>
          <w:sz w:val="26"/>
          <w:szCs w:val="26"/>
          <w:lang w:eastAsia="en-US"/>
        </w:rPr>
        <w:t xml:space="preserve"> на чемпионате</w:t>
      </w:r>
      <w:r w:rsidR="005A0482" w:rsidRPr="009572DF">
        <w:rPr>
          <w:rFonts w:eastAsia="Calibri"/>
          <w:sz w:val="26"/>
          <w:szCs w:val="26"/>
          <w:lang w:eastAsia="en-US"/>
        </w:rPr>
        <w:t xml:space="preserve"> России по лёгкой атлетике среди лиц с </w:t>
      </w:r>
      <w:r w:rsidR="006154DA">
        <w:rPr>
          <w:rFonts w:eastAsia="Calibri"/>
          <w:sz w:val="26"/>
          <w:szCs w:val="26"/>
          <w:lang w:eastAsia="en-US"/>
        </w:rPr>
        <w:t>ПОДА</w:t>
      </w:r>
      <w:r w:rsidR="005A0482" w:rsidRPr="009572DF">
        <w:rPr>
          <w:rFonts w:eastAsia="Calibri"/>
          <w:sz w:val="26"/>
          <w:szCs w:val="26"/>
          <w:lang w:eastAsia="en-US"/>
        </w:rPr>
        <w:t xml:space="preserve"> </w:t>
      </w:r>
      <w:r w:rsidR="005A0482">
        <w:rPr>
          <w:rFonts w:eastAsia="Calibri"/>
          <w:sz w:val="26"/>
          <w:szCs w:val="26"/>
          <w:lang w:eastAsia="en-US"/>
        </w:rPr>
        <w:t>(г. </w:t>
      </w:r>
      <w:r w:rsidR="005A0482" w:rsidRPr="009572DF">
        <w:rPr>
          <w:rFonts w:eastAsia="Calibri"/>
          <w:sz w:val="26"/>
          <w:szCs w:val="26"/>
          <w:lang w:eastAsia="en-US"/>
        </w:rPr>
        <w:t>Смоленск, 19</w:t>
      </w:r>
      <w:r w:rsidR="005A0482">
        <w:rPr>
          <w:rFonts w:eastAsia="Calibri"/>
          <w:sz w:val="26"/>
          <w:szCs w:val="26"/>
          <w:lang w:eastAsia="en-US"/>
        </w:rPr>
        <w:t>-</w:t>
      </w:r>
      <w:r w:rsidR="005A0482" w:rsidRPr="009572DF">
        <w:rPr>
          <w:rFonts w:eastAsia="Calibri"/>
          <w:sz w:val="26"/>
          <w:szCs w:val="26"/>
          <w:lang w:eastAsia="en-US"/>
        </w:rPr>
        <w:t>24</w:t>
      </w:r>
      <w:r w:rsidR="005A0482">
        <w:rPr>
          <w:rFonts w:eastAsia="Calibri"/>
          <w:sz w:val="26"/>
          <w:szCs w:val="26"/>
          <w:lang w:eastAsia="en-US"/>
        </w:rPr>
        <w:t xml:space="preserve"> мая) </w:t>
      </w:r>
      <w:r w:rsidR="00B94DFB">
        <w:rPr>
          <w:rFonts w:eastAsia="Calibri"/>
          <w:sz w:val="26"/>
          <w:szCs w:val="26"/>
          <w:lang w:eastAsia="en-US"/>
        </w:rPr>
        <w:t>в беге</w:t>
      </w:r>
      <w:r w:rsidR="00B94DFB" w:rsidRPr="009572DF">
        <w:rPr>
          <w:rFonts w:eastAsia="Calibri"/>
          <w:sz w:val="26"/>
          <w:szCs w:val="26"/>
          <w:lang w:eastAsia="en-US"/>
        </w:rPr>
        <w:t xml:space="preserve"> на 1500</w:t>
      </w:r>
      <w:r>
        <w:rPr>
          <w:rFonts w:eastAsia="Calibri"/>
          <w:sz w:val="26"/>
          <w:szCs w:val="26"/>
          <w:lang w:eastAsia="en-US"/>
        </w:rPr>
        <w:t xml:space="preserve"> </w:t>
      </w:r>
      <w:r w:rsidR="005A0482">
        <w:rPr>
          <w:rFonts w:eastAsia="Calibri"/>
          <w:sz w:val="26"/>
          <w:szCs w:val="26"/>
          <w:lang w:eastAsia="en-US"/>
        </w:rPr>
        <w:t>м,</w:t>
      </w:r>
    </w:p>
    <w:p w:rsidR="006154DA" w:rsidRDefault="006154DA" w:rsidP="005A0482">
      <w:pPr>
        <w:ind w:firstLine="709"/>
        <w:jc w:val="both"/>
        <w:rPr>
          <w:rFonts w:eastAsia="Calibri"/>
          <w:color w:val="2B2B2B"/>
          <w:sz w:val="26"/>
          <w:szCs w:val="26"/>
          <w:shd w:val="clear" w:color="auto" w:fill="FFFFFF"/>
          <w:lang w:eastAsia="en-US"/>
        </w:rPr>
      </w:pPr>
      <w:r>
        <w:rPr>
          <w:rFonts w:eastAsia="Calibri"/>
          <w:color w:val="2B2B2B"/>
          <w:sz w:val="26"/>
          <w:szCs w:val="26"/>
          <w:shd w:val="clear" w:color="auto" w:fill="FFFFFF"/>
          <w:lang w:eastAsia="en-US"/>
        </w:rPr>
        <w:t xml:space="preserve">команда Республики Хакасия в составе Александра Соколова, Григория Исакова, Игоря </w:t>
      </w:r>
      <w:proofErr w:type="spellStart"/>
      <w:r>
        <w:rPr>
          <w:rFonts w:eastAsia="Calibri"/>
          <w:color w:val="2B2B2B"/>
          <w:sz w:val="26"/>
          <w:szCs w:val="26"/>
          <w:shd w:val="clear" w:color="auto" w:fill="FFFFFF"/>
          <w:lang w:eastAsia="en-US"/>
        </w:rPr>
        <w:t>Лунга</w:t>
      </w:r>
      <w:proofErr w:type="spellEnd"/>
      <w:r>
        <w:rPr>
          <w:rFonts w:eastAsia="Calibri"/>
          <w:color w:val="2B2B2B"/>
          <w:sz w:val="26"/>
          <w:szCs w:val="26"/>
          <w:shd w:val="clear" w:color="auto" w:fill="FFFFFF"/>
          <w:lang w:eastAsia="en-US"/>
        </w:rPr>
        <w:t xml:space="preserve">, Алексея Маслова заняла первое место на чемпионате России по настольному теннису среди лиц с ПОДА (г. Алексин, 18-23 апреля), </w:t>
      </w:r>
    </w:p>
    <w:p w:rsidR="00B94DFB" w:rsidRDefault="005A0482" w:rsidP="005A0482">
      <w:pPr>
        <w:ind w:firstLine="709"/>
        <w:jc w:val="both"/>
        <w:rPr>
          <w:rFonts w:eastAsia="Calibri"/>
          <w:color w:val="2B2B2B"/>
          <w:sz w:val="26"/>
          <w:szCs w:val="26"/>
          <w:shd w:val="clear" w:color="auto" w:fill="FFFFFF"/>
          <w:lang w:eastAsia="en-US"/>
        </w:rPr>
      </w:pPr>
      <w:proofErr w:type="gramStart"/>
      <w:r>
        <w:rPr>
          <w:rFonts w:eastAsia="Calibri"/>
          <w:color w:val="2B2B2B"/>
          <w:sz w:val="26"/>
          <w:szCs w:val="26"/>
          <w:shd w:val="clear" w:color="auto" w:fill="FFFFFF"/>
          <w:lang w:eastAsia="en-US"/>
        </w:rPr>
        <w:t xml:space="preserve">Александр </w:t>
      </w:r>
      <w:r w:rsidR="00B94DFB" w:rsidRPr="00D2229C">
        <w:rPr>
          <w:rFonts w:eastAsia="Calibri"/>
          <w:color w:val="2B2B2B"/>
          <w:sz w:val="26"/>
          <w:szCs w:val="26"/>
          <w:shd w:val="clear" w:color="auto" w:fill="FFFFFF"/>
          <w:lang w:eastAsia="en-US"/>
        </w:rPr>
        <w:t>Соколов</w:t>
      </w:r>
      <w:r>
        <w:rPr>
          <w:rFonts w:eastAsia="Calibri"/>
          <w:color w:val="2B2B2B"/>
          <w:sz w:val="26"/>
          <w:szCs w:val="26"/>
          <w:shd w:val="clear" w:color="auto" w:fill="FFFFFF"/>
          <w:lang w:eastAsia="en-US"/>
        </w:rPr>
        <w:t>, ма</w:t>
      </w:r>
      <w:r w:rsidR="00B94DFB" w:rsidRPr="00D2229C">
        <w:rPr>
          <w:rFonts w:eastAsia="Calibri"/>
          <w:color w:val="2B2B2B"/>
          <w:sz w:val="26"/>
          <w:szCs w:val="26"/>
          <w:shd w:val="clear" w:color="auto" w:fill="FFFFFF"/>
          <w:lang w:eastAsia="en-US"/>
        </w:rPr>
        <w:t>стер спорта России по настольном</w:t>
      </w:r>
      <w:r>
        <w:rPr>
          <w:rFonts w:eastAsia="Calibri"/>
          <w:color w:val="2B2B2B"/>
          <w:sz w:val="26"/>
          <w:szCs w:val="26"/>
          <w:shd w:val="clear" w:color="auto" w:fill="FFFFFF"/>
          <w:lang w:eastAsia="en-US"/>
        </w:rPr>
        <w:t xml:space="preserve">у теннису </w:t>
      </w:r>
      <w:r w:rsidR="006154DA">
        <w:rPr>
          <w:rFonts w:eastAsia="Calibri"/>
          <w:color w:val="2B2B2B"/>
          <w:sz w:val="26"/>
          <w:szCs w:val="26"/>
          <w:shd w:val="clear" w:color="auto" w:fill="FFFFFF"/>
          <w:lang w:eastAsia="en-US"/>
        </w:rPr>
        <w:t xml:space="preserve">среди </w:t>
      </w:r>
      <w:r>
        <w:rPr>
          <w:rFonts w:eastAsia="Calibri"/>
          <w:color w:val="2B2B2B"/>
          <w:sz w:val="26"/>
          <w:szCs w:val="26"/>
          <w:shd w:val="clear" w:color="auto" w:fill="FFFFFF"/>
          <w:lang w:eastAsia="en-US"/>
        </w:rPr>
        <w:t>лиц с ПОДА (класс 4) –</w:t>
      </w:r>
      <w:r w:rsidR="006154DA">
        <w:rPr>
          <w:rFonts w:eastAsia="Calibri"/>
          <w:color w:val="2B2B2B"/>
          <w:sz w:val="26"/>
          <w:szCs w:val="26"/>
          <w:shd w:val="clear" w:color="auto" w:fill="FFFFFF"/>
          <w:lang w:eastAsia="en-US"/>
        </w:rPr>
        <w:t xml:space="preserve"> </w:t>
      </w:r>
      <w:r>
        <w:rPr>
          <w:rFonts w:eastAsia="Calibri"/>
          <w:color w:val="2B2B2B"/>
          <w:sz w:val="26"/>
          <w:szCs w:val="26"/>
          <w:shd w:val="clear" w:color="auto" w:fill="FFFFFF"/>
          <w:lang w:val="en-US" w:eastAsia="en-US"/>
        </w:rPr>
        <w:t>III</w:t>
      </w:r>
      <w:r>
        <w:rPr>
          <w:rFonts w:eastAsia="Calibri"/>
          <w:color w:val="2B2B2B"/>
          <w:sz w:val="26"/>
          <w:szCs w:val="26"/>
          <w:shd w:val="clear" w:color="auto" w:fill="FFFFFF"/>
          <w:lang w:eastAsia="en-US"/>
        </w:rPr>
        <w:t xml:space="preserve"> место на </w:t>
      </w:r>
      <w:r w:rsidR="006154DA" w:rsidRPr="006154DA">
        <w:rPr>
          <w:rFonts w:eastAsia="Calibri"/>
          <w:color w:val="2B2B2B"/>
          <w:sz w:val="26"/>
          <w:szCs w:val="26"/>
          <w:shd w:val="clear" w:color="auto" w:fill="FFFFFF"/>
          <w:lang w:eastAsia="en-US"/>
        </w:rPr>
        <w:t xml:space="preserve">Этапе Кубка мира </w:t>
      </w:r>
      <w:r w:rsidR="00B94DFB" w:rsidRPr="006154DA">
        <w:rPr>
          <w:rFonts w:eastAsia="Calibri"/>
          <w:color w:val="2B2B2B"/>
          <w:sz w:val="26"/>
          <w:szCs w:val="26"/>
          <w:shd w:val="clear" w:color="auto" w:fill="FFFFFF"/>
          <w:lang w:eastAsia="en-US"/>
        </w:rPr>
        <w:t xml:space="preserve">по настольному теннису </w:t>
      </w:r>
      <w:r w:rsidR="006154DA" w:rsidRPr="006154DA">
        <w:rPr>
          <w:rFonts w:eastAsia="Calibri"/>
          <w:color w:val="2B2B2B"/>
          <w:sz w:val="26"/>
          <w:szCs w:val="26"/>
          <w:shd w:val="clear" w:color="auto" w:fill="FFFFFF"/>
          <w:lang w:eastAsia="en-US"/>
        </w:rPr>
        <w:t xml:space="preserve">среди </w:t>
      </w:r>
      <w:r w:rsidR="00B94DFB" w:rsidRPr="006154DA">
        <w:rPr>
          <w:rFonts w:eastAsia="Calibri"/>
          <w:color w:val="2B2B2B"/>
          <w:sz w:val="26"/>
          <w:szCs w:val="26"/>
          <w:shd w:val="clear" w:color="auto" w:fill="FFFFFF"/>
          <w:lang w:eastAsia="en-US"/>
        </w:rPr>
        <w:t>лиц с ПОДА (08-12 июня г. Барселона (Испания</w:t>
      </w:r>
      <w:r w:rsidRPr="006154DA">
        <w:rPr>
          <w:rFonts w:eastAsia="Calibri"/>
          <w:color w:val="2B2B2B"/>
          <w:sz w:val="26"/>
          <w:szCs w:val="26"/>
          <w:shd w:val="clear" w:color="auto" w:fill="FFFFFF"/>
          <w:lang w:eastAsia="en-US"/>
        </w:rPr>
        <w:t xml:space="preserve">), </w:t>
      </w:r>
      <w:r w:rsidRPr="006154DA">
        <w:rPr>
          <w:rFonts w:eastAsia="Calibri"/>
          <w:color w:val="2B2B2B"/>
          <w:sz w:val="26"/>
          <w:szCs w:val="26"/>
          <w:shd w:val="clear" w:color="auto" w:fill="FFFFFF"/>
          <w:lang w:val="en-US" w:eastAsia="en-US"/>
        </w:rPr>
        <w:t>III</w:t>
      </w:r>
      <w:r w:rsidRPr="006154DA">
        <w:rPr>
          <w:rFonts w:eastAsia="Calibri"/>
          <w:color w:val="2B2B2B"/>
          <w:sz w:val="26"/>
          <w:szCs w:val="26"/>
          <w:shd w:val="clear" w:color="auto" w:fill="FFFFFF"/>
          <w:lang w:eastAsia="en-US"/>
        </w:rPr>
        <w:t xml:space="preserve"> место на этапе К</w:t>
      </w:r>
      <w:r w:rsidR="00B94DFB" w:rsidRPr="006154DA">
        <w:rPr>
          <w:rFonts w:eastAsia="Calibri"/>
          <w:color w:val="2B2B2B"/>
          <w:sz w:val="26"/>
          <w:szCs w:val="26"/>
          <w:shd w:val="clear" w:color="auto" w:fill="FFFFFF"/>
          <w:lang w:eastAsia="en-US"/>
        </w:rPr>
        <w:t>убка</w:t>
      </w:r>
      <w:r w:rsidR="00B94DFB">
        <w:rPr>
          <w:rFonts w:eastAsia="Calibri"/>
          <w:color w:val="2B2B2B"/>
          <w:sz w:val="26"/>
          <w:szCs w:val="26"/>
          <w:shd w:val="clear" w:color="auto" w:fill="FFFFFF"/>
          <w:lang w:eastAsia="en-US"/>
        </w:rPr>
        <w:t xml:space="preserve"> </w:t>
      </w:r>
      <w:r>
        <w:rPr>
          <w:rFonts w:eastAsia="Calibri"/>
          <w:color w:val="2B2B2B"/>
          <w:sz w:val="26"/>
          <w:szCs w:val="26"/>
          <w:shd w:val="clear" w:color="auto" w:fill="FFFFFF"/>
          <w:lang w:eastAsia="en-US"/>
        </w:rPr>
        <w:t>м</w:t>
      </w:r>
      <w:r w:rsidR="00B94DFB">
        <w:rPr>
          <w:rFonts w:eastAsia="Calibri"/>
          <w:color w:val="2B2B2B"/>
          <w:sz w:val="26"/>
          <w:szCs w:val="26"/>
          <w:shd w:val="clear" w:color="auto" w:fill="FFFFFF"/>
          <w:lang w:eastAsia="en-US"/>
        </w:rPr>
        <w:t xml:space="preserve">ира по настольному теннису </w:t>
      </w:r>
      <w:r>
        <w:rPr>
          <w:rFonts w:eastAsia="Calibri"/>
          <w:color w:val="2B2B2B"/>
          <w:sz w:val="26"/>
          <w:szCs w:val="26"/>
          <w:shd w:val="clear" w:color="auto" w:fill="FFFFFF"/>
          <w:lang w:eastAsia="en-US"/>
        </w:rPr>
        <w:t>среди лиц с П</w:t>
      </w:r>
      <w:r w:rsidR="00B94DFB" w:rsidRPr="00F86ADC">
        <w:rPr>
          <w:rFonts w:eastAsia="Calibri"/>
          <w:color w:val="2B2B2B"/>
          <w:sz w:val="26"/>
          <w:szCs w:val="26"/>
          <w:shd w:val="clear" w:color="auto" w:fill="FFFFFF"/>
          <w:lang w:eastAsia="en-US"/>
        </w:rPr>
        <w:t xml:space="preserve">ОДА </w:t>
      </w:r>
      <w:r w:rsidR="00B94DFB">
        <w:rPr>
          <w:rFonts w:eastAsia="Calibri"/>
          <w:color w:val="2B2B2B"/>
          <w:sz w:val="26"/>
          <w:szCs w:val="26"/>
          <w:shd w:val="clear" w:color="auto" w:fill="FFFFFF"/>
          <w:lang w:eastAsia="en-US"/>
        </w:rPr>
        <w:t>(</w:t>
      </w:r>
      <w:r>
        <w:rPr>
          <w:rFonts w:eastAsia="Calibri"/>
          <w:color w:val="2B2B2B"/>
          <w:sz w:val="26"/>
          <w:szCs w:val="26"/>
          <w:shd w:val="clear" w:color="auto" w:fill="FFFFFF"/>
          <w:lang w:eastAsia="en-US"/>
        </w:rPr>
        <w:t xml:space="preserve">Венгрия, </w:t>
      </w:r>
      <w:r w:rsidR="00B94DFB" w:rsidRPr="00F86ADC">
        <w:rPr>
          <w:rFonts w:eastAsia="Calibri"/>
          <w:color w:val="2B2B2B"/>
          <w:sz w:val="26"/>
          <w:szCs w:val="26"/>
          <w:shd w:val="clear" w:color="auto" w:fill="FFFFFF"/>
          <w:lang w:eastAsia="en-US"/>
        </w:rPr>
        <w:t>15</w:t>
      </w:r>
      <w:r>
        <w:rPr>
          <w:rFonts w:eastAsia="Calibri"/>
          <w:color w:val="2B2B2B"/>
          <w:sz w:val="26"/>
          <w:szCs w:val="26"/>
          <w:shd w:val="clear" w:color="auto" w:fill="FFFFFF"/>
          <w:lang w:eastAsia="en-US"/>
        </w:rPr>
        <w:t>-</w:t>
      </w:r>
      <w:r w:rsidR="00B94DFB" w:rsidRPr="00F86ADC">
        <w:rPr>
          <w:rFonts w:eastAsia="Calibri"/>
          <w:color w:val="2B2B2B"/>
          <w:sz w:val="26"/>
          <w:szCs w:val="26"/>
          <w:shd w:val="clear" w:color="auto" w:fill="FFFFFF"/>
          <w:lang w:eastAsia="en-US"/>
        </w:rPr>
        <w:t>19 марта</w:t>
      </w:r>
      <w:r>
        <w:rPr>
          <w:rFonts w:eastAsia="Calibri"/>
          <w:color w:val="2B2B2B"/>
          <w:sz w:val="26"/>
          <w:szCs w:val="26"/>
          <w:shd w:val="clear" w:color="auto" w:fill="FFFFFF"/>
          <w:lang w:eastAsia="en-US"/>
        </w:rPr>
        <w:t>)</w:t>
      </w:r>
      <w:r w:rsidR="006154DA">
        <w:rPr>
          <w:rFonts w:eastAsia="Calibri"/>
          <w:color w:val="2B2B2B"/>
          <w:sz w:val="26"/>
          <w:szCs w:val="26"/>
          <w:shd w:val="clear" w:color="auto" w:fill="FFFFFF"/>
          <w:lang w:eastAsia="en-US"/>
        </w:rPr>
        <w:t>,</w:t>
      </w:r>
      <w:proofErr w:type="gramEnd"/>
    </w:p>
    <w:p w:rsidR="005A0482" w:rsidRPr="00A46B88" w:rsidRDefault="005A0482" w:rsidP="005A0482">
      <w:pPr>
        <w:ind w:firstLine="709"/>
        <w:jc w:val="both"/>
        <w:rPr>
          <w:rFonts w:eastAsia="Calibri"/>
          <w:color w:val="2B2B2B"/>
          <w:sz w:val="26"/>
          <w:szCs w:val="26"/>
          <w:shd w:val="clear" w:color="auto" w:fill="FFFFFF"/>
          <w:lang w:eastAsia="en-US"/>
        </w:rPr>
      </w:pPr>
      <w:r w:rsidRPr="00A46B88">
        <w:rPr>
          <w:rFonts w:eastAsia="Calibri"/>
          <w:color w:val="2B2B2B"/>
          <w:sz w:val="26"/>
          <w:szCs w:val="26"/>
          <w:shd w:val="clear" w:color="auto" w:fill="FFFFFF"/>
          <w:lang w:eastAsia="en-US"/>
        </w:rPr>
        <w:t>Григорий Исаков, м</w:t>
      </w:r>
      <w:r w:rsidR="00B94DFB" w:rsidRPr="00A46B88">
        <w:rPr>
          <w:rFonts w:eastAsia="Calibri"/>
          <w:color w:val="2B2B2B"/>
          <w:sz w:val="26"/>
          <w:szCs w:val="26"/>
          <w:shd w:val="clear" w:color="auto" w:fill="FFFFFF"/>
          <w:lang w:eastAsia="en-US"/>
        </w:rPr>
        <w:t>астер спорта России по настольно</w:t>
      </w:r>
      <w:r w:rsidRPr="00A46B88">
        <w:rPr>
          <w:rFonts w:eastAsia="Calibri"/>
          <w:color w:val="2B2B2B"/>
          <w:sz w:val="26"/>
          <w:szCs w:val="26"/>
          <w:shd w:val="clear" w:color="auto" w:fill="FFFFFF"/>
          <w:lang w:eastAsia="en-US"/>
        </w:rPr>
        <w:t>му теннису лиц с ПОДА (класс 5) –</w:t>
      </w:r>
      <w:r w:rsidR="006154DA" w:rsidRPr="00A46B88">
        <w:rPr>
          <w:rFonts w:eastAsia="Calibri"/>
          <w:color w:val="2B2B2B"/>
          <w:sz w:val="26"/>
          <w:szCs w:val="26"/>
          <w:shd w:val="clear" w:color="auto" w:fill="FFFFFF"/>
          <w:lang w:eastAsia="en-US"/>
        </w:rPr>
        <w:t xml:space="preserve"> </w:t>
      </w:r>
      <w:r w:rsidRPr="00A46B88">
        <w:rPr>
          <w:rFonts w:eastAsia="Calibri"/>
          <w:color w:val="2B2B2B"/>
          <w:sz w:val="26"/>
          <w:szCs w:val="26"/>
          <w:shd w:val="clear" w:color="auto" w:fill="FFFFFF"/>
          <w:lang w:val="en-US" w:eastAsia="en-US"/>
        </w:rPr>
        <w:t>III</w:t>
      </w:r>
      <w:r w:rsidRPr="00A46B88">
        <w:rPr>
          <w:rFonts w:eastAsia="Calibri"/>
          <w:color w:val="2B2B2B"/>
          <w:sz w:val="26"/>
          <w:szCs w:val="26"/>
          <w:shd w:val="clear" w:color="auto" w:fill="FFFFFF"/>
          <w:lang w:eastAsia="en-US"/>
        </w:rPr>
        <w:t xml:space="preserve"> место на этапе Кубка мира по настольному теннису среди лиц с ПОДА (Венгрия, 15-19 марта).</w:t>
      </w:r>
    </w:p>
    <w:p w:rsidR="00B94DFB" w:rsidRDefault="006154DA" w:rsidP="00A46B88">
      <w:pPr>
        <w:ind w:firstLine="708"/>
        <w:jc w:val="both"/>
        <w:rPr>
          <w:rFonts w:eastAsia="Calibri"/>
          <w:sz w:val="26"/>
          <w:szCs w:val="26"/>
          <w:lang w:eastAsia="en-US"/>
        </w:rPr>
      </w:pPr>
      <w:r w:rsidRPr="00A46B88">
        <w:rPr>
          <w:rFonts w:eastAsia="Calibri"/>
          <w:sz w:val="26"/>
          <w:szCs w:val="26"/>
          <w:lang w:eastAsia="en-US"/>
        </w:rPr>
        <w:t>Алексей Пахомов</w:t>
      </w:r>
      <w:r w:rsidR="00B94DFB" w:rsidRPr="00A46B88">
        <w:rPr>
          <w:rFonts w:eastAsia="Calibri"/>
          <w:sz w:val="26"/>
          <w:szCs w:val="26"/>
          <w:lang w:eastAsia="en-US"/>
        </w:rPr>
        <w:t>, Мастер спорта России</w:t>
      </w:r>
      <w:r w:rsidRPr="00A46B88">
        <w:rPr>
          <w:rFonts w:eastAsia="Calibri"/>
          <w:sz w:val="26"/>
          <w:szCs w:val="26"/>
          <w:lang w:eastAsia="en-US"/>
        </w:rPr>
        <w:t xml:space="preserve"> по шахматам – </w:t>
      </w:r>
      <w:r w:rsidRPr="00A46B88">
        <w:rPr>
          <w:rFonts w:eastAsia="Calibri"/>
          <w:sz w:val="26"/>
          <w:szCs w:val="26"/>
          <w:lang w:val="en-US" w:eastAsia="en-US"/>
        </w:rPr>
        <w:t>I</w:t>
      </w:r>
      <w:r w:rsidRPr="00A46B88">
        <w:rPr>
          <w:rFonts w:eastAsia="Calibri"/>
          <w:sz w:val="26"/>
          <w:szCs w:val="26"/>
          <w:lang w:eastAsia="en-US"/>
        </w:rPr>
        <w:t xml:space="preserve">  место в составе спортивной сборной команды России на </w:t>
      </w:r>
      <w:r w:rsidRPr="00A46B88">
        <w:rPr>
          <w:rFonts w:eastAsia="Calibri"/>
          <w:sz w:val="26"/>
          <w:szCs w:val="26"/>
          <w:lang w:val="en-US" w:eastAsia="en-US"/>
        </w:rPr>
        <w:t>XV</w:t>
      </w:r>
      <w:r w:rsidRPr="00A46B88">
        <w:rPr>
          <w:rFonts w:eastAsia="Calibri"/>
          <w:sz w:val="26"/>
          <w:szCs w:val="26"/>
          <w:lang w:eastAsia="en-US"/>
        </w:rPr>
        <w:t xml:space="preserve"> </w:t>
      </w:r>
      <w:r w:rsidR="00B94DFB" w:rsidRPr="00A46B88">
        <w:rPr>
          <w:rFonts w:eastAsia="Calibri"/>
          <w:sz w:val="26"/>
          <w:szCs w:val="26"/>
          <w:lang w:eastAsia="en-US"/>
        </w:rPr>
        <w:t>шахматн</w:t>
      </w:r>
      <w:r w:rsidRPr="00A46B88">
        <w:rPr>
          <w:rFonts w:eastAsia="Calibri"/>
          <w:sz w:val="26"/>
          <w:szCs w:val="26"/>
          <w:lang w:eastAsia="en-US"/>
        </w:rPr>
        <w:t>ой</w:t>
      </w:r>
      <w:r w:rsidR="00B94DFB" w:rsidRPr="00A46B88">
        <w:rPr>
          <w:rFonts w:eastAsia="Calibri"/>
          <w:sz w:val="26"/>
          <w:szCs w:val="26"/>
          <w:lang w:eastAsia="en-US"/>
        </w:rPr>
        <w:t xml:space="preserve"> Олимпиад</w:t>
      </w:r>
      <w:r w:rsidRPr="00A46B88">
        <w:rPr>
          <w:rFonts w:eastAsia="Calibri"/>
          <w:sz w:val="26"/>
          <w:szCs w:val="26"/>
          <w:lang w:eastAsia="en-US"/>
        </w:rPr>
        <w:t>е</w:t>
      </w:r>
      <w:r w:rsidR="00B94DFB" w:rsidRPr="00A46B88">
        <w:rPr>
          <w:rFonts w:eastAsia="Calibri"/>
          <w:sz w:val="26"/>
          <w:szCs w:val="26"/>
          <w:lang w:eastAsia="en-US"/>
        </w:rPr>
        <w:t xml:space="preserve"> IBCA (</w:t>
      </w:r>
      <w:r w:rsidRPr="00A46B88">
        <w:rPr>
          <w:rFonts w:eastAsia="Calibri"/>
          <w:sz w:val="26"/>
          <w:szCs w:val="26"/>
          <w:lang w:eastAsia="en-US"/>
        </w:rPr>
        <w:t xml:space="preserve">Македония, </w:t>
      </w:r>
      <w:r w:rsidR="00B94DFB" w:rsidRPr="00A46B88">
        <w:rPr>
          <w:rFonts w:eastAsia="Calibri"/>
          <w:sz w:val="26"/>
          <w:szCs w:val="26"/>
          <w:lang w:eastAsia="en-US"/>
        </w:rPr>
        <w:t>18</w:t>
      </w:r>
      <w:r w:rsidRPr="00A46B88">
        <w:rPr>
          <w:rFonts w:eastAsia="Calibri"/>
          <w:sz w:val="26"/>
          <w:szCs w:val="26"/>
          <w:lang w:eastAsia="en-US"/>
        </w:rPr>
        <w:t>-</w:t>
      </w:r>
      <w:r w:rsidR="00B94DFB" w:rsidRPr="00A46B88">
        <w:rPr>
          <w:rFonts w:eastAsia="Calibri"/>
          <w:sz w:val="26"/>
          <w:szCs w:val="26"/>
          <w:lang w:eastAsia="en-US"/>
        </w:rPr>
        <w:t>29</w:t>
      </w:r>
      <w:r w:rsidRPr="00A46B88">
        <w:rPr>
          <w:rFonts w:eastAsia="Calibri"/>
          <w:sz w:val="26"/>
          <w:szCs w:val="26"/>
          <w:lang w:eastAsia="en-US"/>
        </w:rPr>
        <w:t> </w:t>
      </w:r>
      <w:r w:rsidR="00B94DFB" w:rsidRPr="00A46B88">
        <w:rPr>
          <w:rFonts w:eastAsia="Calibri"/>
          <w:sz w:val="26"/>
          <w:szCs w:val="26"/>
          <w:lang w:eastAsia="en-US"/>
        </w:rPr>
        <w:t>июня</w:t>
      </w:r>
      <w:r w:rsidRPr="00A46B88">
        <w:rPr>
          <w:rFonts w:eastAsia="Calibri"/>
          <w:sz w:val="26"/>
          <w:szCs w:val="26"/>
          <w:lang w:eastAsia="en-US"/>
        </w:rPr>
        <w:t>)</w:t>
      </w:r>
      <w:r w:rsidR="00A46B88">
        <w:rPr>
          <w:rFonts w:eastAsia="Calibri"/>
          <w:sz w:val="26"/>
          <w:szCs w:val="26"/>
          <w:lang w:eastAsia="en-US"/>
        </w:rPr>
        <w:t xml:space="preserve">. </w:t>
      </w:r>
    </w:p>
    <w:p w:rsidR="00C41EF8" w:rsidRPr="00A1303D" w:rsidRDefault="00C41EF8" w:rsidP="00C41EF8">
      <w:pPr>
        <w:ind w:firstLine="708"/>
        <w:jc w:val="both"/>
        <w:rPr>
          <w:sz w:val="26"/>
          <w:szCs w:val="26"/>
        </w:rPr>
      </w:pPr>
      <w:r>
        <w:rPr>
          <w:sz w:val="26"/>
          <w:szCs w:val="26"/>
        </w:rPr>
        <w:t>В Республике Хакасия</w:t>
      </w:r>
      <w:r w:rsidRPr="00A1303D">
        <w:rPr>
          <w:sz w:val="26"/>
          <w:szCs w:val="26"/>
        </w:rPr>
        <w:t xml:space="preserve"> осуществляет свою деятельность Государственное бюджетное учреждение Республики Хакасия «Спортивная школа по адаптивному спорту «Ирбис» (далее </w:t>
      </w:r>
      <w:r>
        <w:rPr>
          <w:sz w:val="26"/>
          <w:szCs w:val="26"/>
        </w:rPr>
        <w:t>–</w:t>
      </w:r>
      <w:r w:rsidRPr="00A1303D">
        <w:rPr>
          <w:sz w:val="26"/>
          <w:szCs w:val="26"/>
        </w:rPr>
        <w:t xml:space="preserve"> Учреждение).</w:t>
      </w:r>
    </w:p>
    <w:p w:rsidR="00C41EF8" w:rsidRPr="00A1303D" w:rsidRDefault="00C41EF8" w:rsidP="00C41EF8">
      <w:pPr>
        <w:ind w:firstLine="708"/>
        <w:jc w:val="both"/>
        <w:rPr>
          <w:sz w:val="26"/>
          <w:szCs w:val="26"/>
        </w:rPr>
      </w:pPr>
      <w:r w:rsidRPr="00A1303D">
        <w:rPr>
          <w:sz w:val="26"/>
          <w:szCs w:val="26"/>
        </w:rPr>
        <w:t xml:space="preserve">Основным видом деятельности и целью учреждения является: </w:t>
      </w:r>
    </w:p>
    <w:p w:rsidR="00C41EF8" w:rsidRPr="00A1303D" w:rsidRDefault="00C41EF8" w:rsidP="00C41EF8">
      <w:pPr>
        <w:ind w:firstLine="708"/>
        <w:jc w:val="both"/>
        <w:rPr>
          <w:sz w:val="26"/>
          <w:szCs w:val="26"/>
        </w:rPr>
      </w:pPr>
      <w:r w:rsidRPr="00A1303D">
        <w:rPr>
          <w:sz w:val="26"/>
          <w:szCs w:val="26"/>
        </w:rPr>
        <w:t>-</w:t>
      </w:r>
      <w:r>
        <w:rPr>
          <w:sz w:val="26"/>
          <w:szCs w:val="26"/>
        </w:rPr>
        <w:t xml:space="preserve"> </w:t>
      </w:r>
      <w:r w:rsidRPr="00A1303D">
        <w:rPr>
          <w:sz w:val="26"/>
          <w:szCs w:val="26"/>
        </w:rPr>
        <w:t>организация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Республики Хакасия;</w:t>
      </w:r>
    </w:p>
    <w:p w:rsidR="00C41EF8" w:rsidRPr="00A1303D" w:rsidRDefault="00C41EF8" w:rsidP="00C41EF8">
      <w:pPr>
        <w:ind w:firstLine="708"/>
        <w:jc w:val="both"/>
        <w:rPr>
          <w:sz w:val="26"/>
          <w:szCs w:val="26"/>
        </w:rPr>
      </w:pPr>
      <w:r w:rsidRPr="00A1303D">
        <w:rPr>
          <w:sz w:val="26"/>
          <w:szCs w:val="26"/>
        </w:rPr>
        <w:t>-</w:t>
      </w:r>
      <w:r>
        <w:rPr>
          <w:sz w:val="26"/>
          <w:szCs w:val="26"/>
        </w:rPr>
        <w:t xml:space="preserve"> </w:t>
      </w:r>
      <w:r w:rsidRPr="00A1303D">
        <w:rPr>
          <w:sz w:val="26"/>
          <w:szCs w:val="26"/>
        </w:rPr>
        <w:t>спортивная подготовка лиц с ограниченными возможностями здоровья и инвалидов для спортивных сборных команд Республики Хакасия и Российской Федерации;</w:t>
      </w:r>
    </w:p>
    <w:p w:rsidR="00C41EF8" w:rsidRPr="00A1303D" w:rsidRDefault="00C41EF8" w:rsidP="00C41EF8">
      <w:pPr>
        <w:ind w:firstLine="708"/>
        <w:jc w:val="both"/>
        <w:rPr>
          <w:sz w:val="26"/>
          <w:szCs w:val="26"/>
        </w:rPr>
      </w:pPr>
      <w:r w:rsidRPr="00A1303D">
        <w:rPr>
          <w:sz w:val="26"/>
          <w:szCs w:val="26"/>
        </w:rPr>
        <w:t>-</w:t>
      </w:r>
      <w:r>
        <w:rPr>
          <w:sz w:val="26"/>
          <w:szCs w:val="26"/>
        </w:rPr>
        <w:t xml:space="preserve"> </w:t>
      </w:r>
      <w:r w:rsidRPr="00A1303D">
        <w:rPr>
          <w:sz w:val="26"/>
          <w:szCs w:val="26"/>
        </w:rPr>
        <w:t xml:space="preserve">осуществление спортивной подготовки по </w:t>
      </w:r>
      <w:proofErr w:type="spellStart"/>
      <w:r w:rsidRPr="00A1303D">
        <w:rPr>
          <w:sz w:val="26"/>
          <w:szCs w:val="26"/>
        </w:rPr>
        <w:t>Паралимпийским</w:t>
      </w:r>
      <w:proofErr w:type="spellEnd"/>
      <w:r w:rsidRPr="00A1303D">
        <w:rPr>
          <w:sz w:val="26"/>
          <w:szCs w:val="26"/>
        </w:rPr>
        <w:t xml:space="preserve">, </w:t>
      </w:r>
      <w:proofErr w:type="spellStart"/>
      <w:r w:rsidRPr="00A1303D">
        <w:rPr>
          <w:sz w:val="26"/>
          <w:szCs w:val="26"/>
        </w:rPr>
        <w:t>Сурдлимпийским</w:t>
      </w:r>
      <w:proofErr w:type="spellEnd"/>
      <w:r w:rsidRPr="00A1303D">
        <w:rPr>
          <w:sz w:val="26"/>
          <w:szCs w:val="26"/>
        </w:rPr>
        <w:t xml:space="preserve"> видам спорта на этапах подготовки и проведение занятий по физической культуре и спорту. </w:t>
      </w:r>
    </w:p>
    <w:p w:rsidR="00C41EF8" w:rsidRPr="00A1303D" w:rsidRDefault="00C41EF8" w:rsidP="00C41EF8">
      <w:pPr>
        <w:ind w:firstLine="708"/>
        <w:jc w:val="both"/>
        <w:rPr>
          <w:sz w:val="26"/>
          <w:szCs w:val="26"/>
        </w:rPr>
      </w:pPr>
      <w:r w:rsidRPr="00A1303D">
        <w:rPr>
          <w:sz w:val="26"/>
          <w:szCs w:val="26"/>
        </w:rPr>
        <w:t xml:space="preserve">В Учреждении работают 5 тренеров, которые прошли курсы повышения квалификации по программе «Адаптивный спорт» и профессиональную переподготовку по программе «Лечебная физическая культура», из них два тренера с высшей квалификационной категорией. </w:t>
      </w:r>
      <w:proofErr w:type="gramStart"/>
      <w:r w:rsidRPr="00A1303D">
        <w:rPr>
          <w:sz w:val="26"/>
          <w:szCs w:val="26"/>
        </w:rPr>
        <w:t xml:space="preserve">Количество занимающихся – 71 человек </w:t>
      </w:r>
      <w:r w:rsidRPr="00A1303D">
        <w:rPr>
          <w:sz w:val="26"/>
          <w:szCs w:val="26"/>
        </w:rPr>
        <w:lastRenderedPageBreak/>
        <w:t>по видам спорта: настольный теннис (38 человек), легкая атл</w:t>
      </w:r>
      <w:r>
        <w:rPr>
          <w:sz w:val="26"/>
          <w:szCs w:val="26"/>
        </w:rPr>
        <w:t>етика (22 человека), шахматы (5 </w:t>
      </w:r>
      <w:r w:rsidRPr="00A1303D">
        <w:rPr>
          <w:sz w:val="26"/>
          <w:szCs w:val="26"/>
        </w:rPr>
        <w:t>человек), стрельба из лука (6 человек), из них спортс</w:t>
      </w:r>
      <w:r>
        <w:rPr>
          <w:sz w:val="26"/>
          <w:szCs w:val="26"/>
        </w:rPr>
        <w:t>мены в возрасте до 18 лет – 47 </w:t>
      </w:r>
      <w:r w:rsidRPr="00A1303D">
        <w:rPr>
          <w:sz w:val="26"/>
          <w:szCs w:val="26"/>
        </w:rPr>
        <w:t xml:space="preserve">человек, старше 18 лет – 24 человека, спортсмены с поражением слуха – 39 человек, спортсмены с поражением опорно-двигательного аппарата – 27 человек, спорт слепых – 5 человек. </w:t>
      </w:r>
      <w:proofErr w:type="gramEnd"/>
    </w:p>
    <w:p w:rsidR="00C41EF8" w:rsidRPr="00A1303D" w:rsidRDefault="00C41EF8" w:rsidP="00C41EF8">
      <w:pPr>
        <w:ind w:firstLine="708"/>
        <w:jc w:val="both"/>
        <w:rPr>
          <w:sz w:val="26"/>
          <w:szCs w:val="26"/>
        </w:rPr>
      </w:pPr>
      <w:r w:rsidRPr="00A1303D">
        <w:rPr>
          <w:sz w:val="26"/>
          <w:szCs w:val="26"/>
        </w:rPr>
        <w:t>В Государственном автономном учреждении Республики Хакасия «Спортивная школа по конному спорт</w:t>
      </w:r>
      <w:r>
        <w:rPr>
          <w:sz w:val="26"/>
          <w:szCs w:val="26"/>
        </w:rPr>
        <w:t>у имени А.А. Магдалина» (далее –</w:t>
      </w:r>
      <w:r w:rsidRPr="00A1303D">
        <w:rPr>
          <w:sz w:val="26"/>
          <w:szCs w:val="26"/>
        </w:rPr>
        <w:t xml:space="preserve"> ГАУ РХ «СШ по конному спорту им. А.А. Магдалина») в 2016 году открыто отделение для лиц с поражением опорно-двигательного аппарата. Два тренера ГАУ РХ</w:t>
      </w:r>
      <w:r>
        <w:rPr>
          <w:sz w:val="26"/>
          <w:szCs w:val="26"/>
        </w:rPr>
        <w:t xml:space="preserve"> «СШ по конному спорту им. А.А. </w:t>
      </w:r>
      <w:r w:rsidRPr="00A1303D">
        <w:rPr>
          <w:sz w:val="26"/>
          <w:szCs w:val="26"/>
        </w:rPr>
        <w:t xml:space="preserve">Магдалина» получили повышение квалификации по программе «Введение в </w:t>
      </w:r>
      <w:proofErr w:type="spellStart"/>
      <w:r w:rsidRPr="00A1303D">
        <w:rPr>
          <w:sz w:val="26"/>
          <w:szCs w:val="26"/>
        </w:rPr>
        <w:t>иппотерапию</w:t>
      </w:r>
      <w:proofErr w:type="spellEnd"/>
      <w:r w:rsidRPr="00A1303D">
        <w:rPr>
          <w:sz w:val="26"/>
          <w:szCs w:val="26"/>
        </w:rPr>
        <w:t>. Базовые аспекты организации оздоровительных и развивающих занятий верховой ездой с детьми и подростками», один тренер прошел профессиональную переподготовку по программе «Физическая культура для лиц с отклонениями в состоянии здоровья (АФК)». Количество занимающихся детей с ограниченными возможностями здоровья, инвалидов с поражением опорно-двигательного аппарата на этапе начальной подготовки – 10 человек.</w:t>
      </w:r>
    </w:p>
    <w:p w:rsidR="00C41EF8" w:rsidRDefault="00C41EF8" w:rsidP="00C41EF8">
      <w:pPr>
        <w:ind w:firstLine="708"/>
        <w:jc w:val="both"/>
        <w:rPr>
          <w:sz w:val="26"/>
          <w:szCs w:val="26"/>
        </w:rPr>
      </w:pPr>
      <w:r w:rsidRPr="004C7B25">
        <w:rPr>
          <w:sz w:val="26"/>
          <w:szCs w:val="26"/>
        </w:rPr>
        <w:t>В 2017 году на базе муниципального бюджетного учреждения «</w:t>
      </w:r>
      <w:proofErr w:type="spellStart"/>
      <w:r w:rsidRPr="004C7B25">
        <w:rPr>
          <w:sz w:val="26"/>
          <w:szCs w:val="26"/>
        </w:rPr>
        <w:t>Аскизская</w:t>
      </w:r>
      <w:proofErr w:type="spellEnd"/>
      <w:r w:rsidRPr="004C7B25">
        <w:rPr>
          <w:sz w:val="26"/>
          <w:szCs w:val="26"/>
        </w:rPr>
        <w:t xml:space="preserve"> районная спортивная школа имени С.З. </w:t>
      </w:r>
      <w:proofErr w:type="spellStart"/>
      <w:r w:rsidRPr="004C7B25">
        <w:rPr>
          <w:sz w:val="26"/>
          <w:szCs w:val="26"/>
        </w:rPr>
        <w:t>Карамчакова</w:t>
      </w:r>
      <w:proofErr w:type="spellEnd"/>
      <w:r w:rsidRPr="004C7B25">
        <w:rPr>
          <w:sz w:val="26"/>
          <w:szCs w:val="26"/>
        </w:rPr>
        <w:t xml:space="preserve">» (Республика Хакасия, </w:t>
      </w:r>
      <w:proofErr w:type="spellStart"/>
      <w:r w:rsidRPr="004C7B25">
        <w:rPr>
          <w:sz w:val="26"/>
          <w:szCs w:val="26"/>
        </w:rPr>
        <w:t>Аскизский</w:t>
      </w:r>
      <w:proofErr w:type="spellEnd"/>
      <w:r w:rsidRPr="004C7B25">
        <w:rPr>
          <w:sz w:val="26"/>
          <w:szCs w:val="26"/>
        </w:rPr>
        <w:t xml:space="preserve"> район, с. Аскиз, ул. Красноармейская, д. 40) открыто новое отделение по </w:t>
      </w:r>
      <w:proofErr w:type="spellStart"/>
      <w:r>
        <w:rPr>
          <w:sz w:val="26"/>
          <w:szCs w:val="26"/>
        </w:rPr>
        <w:t>п</w:t>
      </w:r>
      <w:r w:rsidRPr="004C7B25">
        <w:rPr>
          <w:sz w:val="26"/>
          <w:szCs w:val="26"/>
        </w:rPr>
        <w:t>аралимпийскому</w:t>
      </w:r>
      <w:proofErr w:type="spellEnd"/>
      <w:r w:rsidRPr="004C7B25">
        <w:rPr>
          <w:sz w:val="26"/>
          <w:szCs w:val="26"/>
        </w:rPr>
        <w:t xml:space="preserve"> виду спорта – стрельба из лука (спорт лиц с поражением ОДА), в группе начальной подготовки занимается 6 человек.</w:t>
      </w:r>
    </w:p>
    <w:p w:rsidR="0071165C" w:rsidRPr="0071165C" w:rsidRDefault="0071165C" w:rsidP="00A46B88">
      <w:pPr>
        <w:ind w:firstLine="708"/>
        <w:jc w:val="both"/>
        <w:rPr>
          <w:rFonts w:eastAsia="Calibri"/>
          <w:sz w:val="26"/>
          <w:szCs w:val="26"/>
          <w:lang w:eastAsia="en-US"/>
        </w:rPr>
      </w:pPr>
      <w:r>
        <w:rPr>
          <w:rFonts w:eastAsia="Calibri"/>
          <w:sz w:val="26"/>
          <w:szCs w:val="26"/>
          <w:lang w:eastAsia="en-US"/>
        </w:rPr>
        <w:t>В 2017 году Республике Хакасия была предоставлена субсидия из федерального бюджета в рамках государственной программы Российской Федерации «Доступная среда» на поддержку учреждений спортивной направленности по адаптивной физической культуре и спорту в размере 15056 тыс. рублей. Для укрепления материально-технической базы Государственного бюджетного учреждения «Спортивная школа по адаптивному спорту «Ирбис» на эти средства приобретен автобус «</w:t>
      </w:r>
      <w:r>
        <w:rPr>
          <w:rFonts w:eastAsia="Calibri"/>
          <w:sz w:val="26"/>
          <w:szCs w:val="26"/>
          <w:lang w:val="en-US" w:eastAsia="en-US"/>
        </w:rPr>
        <w:t>Ford</w:t>
      </w:r>
      <w:r>
        <w:rPr>
          <w:rFonts w:eastAsia="Calibri"/>
          <w:sz w:val="26"/>
          <w:szCs w:val="26"/>
          <w:lang w:eastAsia="en-US"/>
        </w:rPr>
        <w:t xml:space="preserve">», оборудованный для перевозки спортсменов-инвалидов, 4 спортивные инвалидные коляски, спортивный инвентарь и экипировка для занятий настольным теннисом, легкой атлетикой, шахматами спортсменов с ограниченными возможностями здоровья, инвалидов. </w:t>
      </w:r>
    </w:p>
    <w:p w:rsidR="00DA73E3" w:rsidRDefault="00DA73E3" w:rsidP="00A46B88">
      <w:pPr>
        <w:ind w:firstLine="708"/>
        <w:jc w:val="both"/>
        <w:rPr>
          <w:rFonts w:eastAsia="Calibri"/>
          <w:sz w:val="26"/>
          <w:szCs w:val="26"/>
          <w:lang w:eastAsia="en-US"/>
        </w:rPr>
      </w:pPr>
    </w:p>
    <w:p w:rsidR="000A5715" w:rsidRDefault="000A5715" w:rsidP="000A5715">
      <w:pPr>
        <w:ind w:firstLine="708"/>
        <w:rPr>
          <w:b/>
          <w:sz w:val="26"/>
          <w:szCs w:val="26"/>
        </w:rPr>
      </w:pPr>
      <w:r w:rsidRPr="000A5715">
        <w:rPr>
          <w:rFonts w:eastAsia="Calibri"/>
          <w:b/>
          <w:sz w:val="26"/>
          <w:szCs w:val="26"/>
          <w:lang w:eastAsia="en-US"/>
        </w:rPr>
        <w:t>Развитие спортивной инфраструктуры</w:t>
      </w:r>
    </w:p>
    <w:p w:rsidR="00E655DB" w:rsidRPr="0013206F" w:rsidRDefault="00E655DB" w:rsidP="00E655DB">
      <w:pPr>
        <w:widowControl w:val="0"/>
        <w:autoSpaceDE w:val="0"/>
        <w:autoSpaceDN w:val="0"/>
        <w:adjustRightInd w:val="0"/>
        <w:ind w:firstLine="709"/>
        <w:jc w:val="both"/>
        <w:rPr>
          <w:sz w:val="26"/>
          <w:szCs w:val="26"/>
        </w:rPr>
      </w:pPr>
      <w:r w:rsidRPr="0013206F">
        <w:rPr>
          <w:sz w:val="26"/>
          <w:szCs w:val="26"/>
        </w:rPr>
        <w:t>В соответствии с Федеральной целевой программой «Развитие физической культуры и спорта в Российской Федерации на 2006-2015 годы», Государственной программой Республики Хакасия «Развитие физической культуры и спо</w:t>
      </w:r>
      <w:r>
        <w:rPr>
          <w:sz w:val="26"/>
          <w:szCs w:val="26"/>
        </w:rPr>
        <w:t>рта в Республике Хакасия на 2016-2020</w:t>
      </w:r>
      <w:r w:rsidRPr="0013206F">
        <w:rPr>
          <w:sz w:val="26"/>
          <w:szCs w:val="26"/>
        </w:rPr>
        <w:t xml:space="preserve"> годы», основной задачей </w:t>
      </w:r>
      <w:proofErr w:type="spellStart"/>
      <w:r w:rsidRPr="0013206F">
        <w:rPr>
          <w:sz w:val="26"/>
          <w:szCs w:val="26"/>
        </w:rPr>
        <w:t>Минспорта</w:t>
      </w:r>
      <w:proofErr w:type="spellEnd"/>
      <w:r w:rsidRPr="0013206F">
        <w:rPr>
          <w:sz w:val="26"/>
          <w:szCs w:val="26"/>
        </w:rPr>
        <w:t xml:space="preserve"> Хакасии по развитию массового спорта является создание материально-технической базы, в первую очередь, строительство спортивно-оздоровительных сооружений. </w:t>
      </w:r>
    </w:p>
    <w:p w:rsidR="00E655DB" w:rsidRPr="008C425C" w:rsidRDefault="00E655DB" w:rsidP="00E655DB">
      <w:pPr>
        <w:ind w:firstLine="709"/>
        <w:jc w:val="both"/>
        <w:rPr>
          <w:sz w:val="26"/>
          <w:szCs w:val="26"/>
        </w:rPr>
      </w:pPr>
    </w:p>
    <w:p w:rsidR="00E655DB" w:rsidRPr="008C425C" w:rsidRDefault="00E655DB" w:rsidP="00E655DB">
      <w:pPr>
        <w:ind w:firstLine="709"/>
        <w:jc w:val="both"/>
        <w:rPr>
          <w:sz w:val="26"/>
          <w:szCs w:val="26"/>
        </w:rPr>
      </w:pPr>
      <w:r w:rsidRPr="008C425C">
        <w:rPr>
          <w:sz w:val="26"/>
          <w:szCs w:val="26"/>
        </w:rPr>
        <w:t xml:space="preserve">Формирование плеяды успешных спортсменов невозможно без развития спортивной инфраструктуры. Именно этому направлению работы министерством в последние годы было уделено особое внимание. </w:t>
      </w:r>
    </w:p>
    <w:p w:rsidR="00E655DB" w:rsidRPr="008C425C" w:rsidRDefault="00E655DB" w:rsidP="00E655DB">
      <w:pPr>
        <w:ind w:firstLine="709"/>
        <w:jc w:val="both"/>
        <w:rPr>
          <w:sz w:val="26"/>
          <w:szCs w:val="26"/>
        </w:rPr>
      </w:pPr>
      <w:r w:rsidRPr="008C425C">
        <w:rPr>
          <w:sz w:val="26"/>
          <w:szCs w:val="26"/>
        </w:rPr>
        <w:t xml:space="preserve">Проведенная в 2009 году инвентаризация спортивных сооружений показала, что спортивная база в Хакасии не соответствует современным требованиям, необходима реконструкция имеющихся и строительство новых спортивных сооружений. </w:t>
      </w:r>
    </w:p>
    <w:p w:rsidR="003712D5" w:rsidRPr="008C425C" w:rsidRDefault="00E655DB" w:rsidP="003712D5">
      <w:pPr>
        <w:ind w:firstLine="709"/>
        <w:jc w:val="both"/>
        <w:rPr>
          <w:sz w:val="26"/>
          <w:szCs w:val="26"/>
        </w:rPr>
      </w:pPr>
      <w:r w:rsidRPr="008C425C">
        <w:rPr>
          <w:sz w:val="26"/>
          <w:szCs w:val="26"/>
        </w:rPr>
        <w:lastRenderedPageBreak/>
        <w:t xml:space="preserve">Была начата работа по привлечению средств из федерального бюджета. </w:t>
      </w:r>
      <w:r w:rsidR="003712D5" w:rsidRPr="008C425C">
        <w:rPr>
          <w:sz w:val="26"/>
          <w:szCs w:val="26"/>
        </w:rPr>
        <w:t>Благодаря работе с федеральным центром, в период с 2009 по 201</w:t>
      </w:r>
      <w:r w:rsidR="003712D5">
        <w:rPr>
          <w:sz w:val="26"/>
          <w:szCs w:val="26"/>
        </w:rPr>
        <w:t>7</w:t>
      </w:r>
      <w:r w:rsidR="003712D5" w:rsidRPr="008C425C">
        <w:rPr>
          <w:sz w:val="26"/>
          <w:szCs w:val="26"/>
        </w:rPr>
        <w:t xml:space="preserve"> годы республика получила субсидии </w:t>
      </w:r>
      <w:r w:rsidR="003712D5" w:rsidRPr="00AC381E">
        <w:rPr>
          <w:sz w:val="26"/>
          <w:szCs w:val="26"/>
        </w:rPr>
        <w:t xml:space="preserve">из федерального бюджета на строительство спортивных сооружений в размере </w:t>
      </w:r>
      <w:r w:rsidR="00F4017C">
        <w:rPr>
          <w:sz w:val="26"/>
          <w:szCs w:val="26"/>
        </w:rPr>
        <w:t xml:space="preserve">около </w:t>
      </w:r>
      <w:r w:rsidR="003712D5" w:rsidRPr="00AC381E">
        <w:rPr>
          <w:sz w:val="26"/>
          <w:szCs w:val="26"/>
        </w:rPr>
        <w:t>438 миллионов рублей. Из республиканского бюджета Республики Хакасия на софинансирование были направлены средства в размере 300 миллионов рублей.</w:t>
      </w:r>
      <w:r w:rsidR="003712D5" w:rsidRPr="008C425C">
        <w:rPr>
          <w:sz w:val="26"/>
          <w:szCs w:val="26"/>
        </w:rPr>
        <w:t xml:space="preserve"> </w:t>
      </w:r>
    </w:p>
    <w:p w:rsidR="00E655DB" w:rsidRPr="008C425C" w:rsidRDefault="00E655DB" w:rsidP="00E655DB">
      <w:pPr>
        <w:ind w:firstLine="709"/>
        <w:jc w:val="both"/>
        <w:rPr>
          <w:sz w:val="26"/>
          <w:szCs w:val="26"/>
        </w:rPr>
      </w:pPr>
      <w:r w:rsidRPr="008C425C">
        <w:rPr>
          <w:sz w:val="26"/>
          <w:szCs w:val="26"/>
        </w:rPr>
        <w:t xml:space="preserve">Благодаря участию в федеральных проектах и программах, в Хакасии построен ряд спортивных объектов. Наиболее крупные из них: </w:t>
      </w:r>
    </w:p>
    <w:p w:rsidR="00E655DB" w:rsidRPr="008C425C" w:rsidRDefault="00E655DB" w:rsidP="00E655DB">
      <w:pPr>
        <w:ind w:firstLine="709"/>
        <w:jc w:val="both"/>
        <w:rPr>
          <w:sz w:val="26"/>
          <w:szCs w:val="26"/>
        </w:rPr>
      </w:pPr>
      <w:r w:rsidRPr="008C425C">
        <w:rPr>
          <w:sz w:val="26"/>
          <w:szCs w:val="26"/>
        </w:rPr>
        <w:t>- спортивный комплекс «Абакан» – первая и вторая очереди: универсальный спортивный зал и плавательный бассейн; благодаря активной работе администрации города Абакана этот крупнейший в Сибири спортивный комплекс продолжает строиться, несмотря на сложную финансовую ситуацию,</w:t>
      </w:r>
    </w:p>
    <w:p w:rsidR="00E655DB" w:rsidRDefault="00E655DB" w:rsidP="00E655DB">
      <w:pPr>
        <w:ind w:firstLine="709"/>
        <w:jc w:val="both"/>
        <w:rPr>
          <w:sz w:val="26"/>
          <w:szCs w:val="26"/>
        </w:rPr>
      </w:pPr>
      <w:r w:rsidRPr="008C425C">
        <w:rPr>
          <w:sz w:val="26"/>
          <w:szCs w:val="26"/>
        </w:rPr>
        <w:t xml:space="preserve">- универсальный спортивный зал имени Сергея </w:t>
      </w:r>
      <w:proofErr w:type="spellStart"/>
      <w:r w:rsidRPr="008C425C">
        <w:rPr>
          <w:sz w:val="26"/>
          <w:szCs w:val="26"/>
        </w:rPr>
        <w:t>Карамчакова</w:t>
      </w:r>
      <w:proofErr w:type="spellEnd"/>
      <w:r w:rsidRPr="008C425C">
        <w:rPr>
          <w:sz w:val="26"/>
          <w:szCs w:val="26"/>
        </w:rPr>
        <w:t xml:space="preserve">  в селе Аскиз; </w:t>
      </w:r>
    </w:p>
    <w:p w:rsidR="00F4017C" w:rsidRPr="008C425C" w:rsidRDefault="00F4017C" w:rsidP="00E655DB">
      <w:pPr>
        <w:ind w:firstLine="709"/>
        <w:jc w:val="both"/>
        <w:rPr>
          <w:sz w:val="26"/>
          <w:szCs w:val="26"/>
        </w:rPr>
      </w:pPr>
      <w:r>
        <w:rPr>
          <w:sz w:val="26"/>
          <w:szCs w:val="26"/>
        </w:rPr>
        <w:t>- плавательный бассейн «Афалина» в селе Аскиз;</w:t>
      </w:r>
    </w:p>
    <w:p w:rsidR="00E655DB" w:rsidRPr="008C425C" w:rsidRDefault="00E655DB" w:rsidP="00E655DB">
      <w:pPr>
        <w:ind w:firstLine="709"/>
        <w:jc w:val="both"/>
        <w:rPr>
          <w:sz w:val="26"/>
          <w:szCs w:val="26"/>
        </w:rPr>
      </w:pPr>
      <w:r w:rsidRPr="008C425C">
        <w:rPr>
          <w:sz w:val="26"/>
          <w:szCs w:val="26"/>
        </w:rPr>
        <w:t xml:space="preserve">- универсальный спортивный зал «Колос» в селе Белый Яр; </w:t>
      </w:r>
    </w:p>
    <w:p w:rsidR="004F5966" w:rsidRPr="008C425C" w:rsidRDefault="00E655DB" w:rsidP="004F5966">
      <w:pPr>
        <w:ind w:firstLine="709"/>
        <w:jc w:val="both"/>
        <w:rPr>
          <w:sz w:val="26"/>
          <w:szCs w:val="26"/>
        </w:rPr>
      </w:pPr>
      <w:r w:rsidRPr="008C425C">
        <w:rPr>
          <w:sz w:val="26"/>
          <w:szCs w:val="26"/>
        </w:rPr>
        <w:t>- полноразмерные футбольные поля с искусственными газонами в Черногорске</w:t>
      </w:r>
      <w:r w:rsidR="004F5966">
        <w:rPr>
          <w:sz w:val="26"/>
          <w:szCs w:val="26"/>
        </w:rPr>
        <w:t>, Абакане, Саяногорске и Аскизе.</w:t>
      </w:r>
    </w:p>
    <w:p w:rsidR="00E655DB" w:rsidRPr="008C425C" w:rsidRDefault="00E655DB" w:rsidP="00E655DB">
      <w:pPr>
        <w:ind w:firstLine="709"/>
        <w:jc w:val="both"/>
        <w:rPr>
          <w:sz w:val="26"/>
          <w:szCs w:val="26"/>
        </w:rPr>
      </w:pPr>
    </w:p>
    <w:p w:rsidR="00E655DB" w:rsidRPr="008C425C" w:rsidRDefault="00E655DB" w:rsidP="00E655DB">
      <w:pPr>
        <w:widowControl w:val="0"/>
        <w:autoSpaceDE w:val="0"/>
        <w:autoSpaceDN w:val="0"/>
        <w:adjustRightInd w:val="0"/>
        <w:ind w:firstLine="708"/>
        <w:jc w:val="both"/>
        <w:rPr>
          <w:sz w:val="26"/>
          <w:szCs w:val="26"/>
        </w:rPr>
      </w:pPr>
      <w:r w:rsidRPr="008C425C">
        <w:rPr>
          <w:sz w:val="26"/>
          <w:szCs w:val="26"/>
        </w:rPr>
        <w:t xml:space="preserve">Республика Хакасия с 2010 года принимает активное участие в реализации федеральной программы «Развитие физической культуры и спорта в Российской Федерации». На условия софинансирования из федерального и республиканского бюджета Республики Хакасия осуществляется строительство Регионального центра спортивной подготовки в п. Вершина Теи. В рамках реализации федерального проекта Всероссийской политической партии «Единая Россия» в Республику Хакасия было направлено оборудование для строительства универсальных спортивных залов в с. Аскиз </w:t>
      </w:r>
      <w:proofErr w:type="spellStart"/>
      <w:r w:rsidRPr="008C425C">
        <w:rPr>
          <w:sz w:val="26"/>
          <w:szCs w:val="26"/>
        </w:rPr>
        <w:t>Аскизского</w:t>
      </w:r>
      <w:proofErr w:type="spellEnd"/>
      <w:r w:rsidRPr="008C425C">
        <w:rPr>
          <w:sz w:val="26"/>
          <w:szCs w:val="26"/>
        </w:rPr>
        <w:t xml:space="preserve"> района, с. Белый Яр Алтайского района, спортивного комплекса «Абакан» в г. Абакане, плавательного бассейна «Афалина» </w:t>
      </w:r>
      <w:proofErr w:type="gramStart"/>
      <w:r w:rsidRPr="008C425C">
        <w:rPr>
          <w:sz w:val="26"/>
          <w:szCs w:val="26"/>
        </w:rPr>
        <w:t>в</w:t>
      </w:r>
      <w:proofErr w:type="gramEnd"/>
      <w:r w:rsidRPr="008C425C">
        <w:rPr>
          <w:sz w:val="26"/>
          <w:szCs w:val="26"/>
        </w:rPr>
        <w:t xml:space="preserve"> с. Аскиз </w:t>
      </w:r>
      <w:proofErr w:type="spellStart"/>
      <w:r w:rsidRPr="008C425C">
        <w:rPr>
          <w:sz w:val="26"/>
          <w:szCs w:val="26"/>
        </w:rPr>
        <w:t>Аскизского</w:t>
      </w:r>
      <w:proofErr w:type="spellEnd"/>
      <w:r w:rsidRPr="008C425C">
        <w:rPr>
          <w:sz w:val="26"/>
          <w:szCs w:val="26"/>
        </w:rPr>
        <w:t xml:space="preserve"> района. С 2010 года в муниципальных районах и городских округах Республики Хакасия уложено 14 искусственных футбольных покрытий, в том числе 5 полноразмерных в рамках реализации подпрограммы «Развитие футбола в Российской Федерации на 2008-2015 годы» федеральной целевой программы «Развитие физической культуры и спорта в Российской Федерации на 2006-2015 годы». </w:t>
      </w:r>
    </w:p>
    <w:p w:rsidR="00E655DB" w:rsidRPr="008C425C" w:rsidRDefault="00E655DB" w:rsidP="00E655DB">
      <w:pPr>
        <w:ind w:firstLine="709"/>
        <w:jc w:val="both"/>
        <w:rPr>
          <w:sz w:val="26"/>
          <w:szCs w:val="26"/>
        </w:rPr>
      </w:pPr>
    </w:p>
    <w:p w:rsidR="00E655DB" w:rsidRPr="008C425C" w:rsidRDefault="00E655DB" w:rsidP="00E655DB">
      <w:pPr>
        <w:ind w:firstLine="709"/>
        <w:jc w:val="both"/>
        <w:rPr>
          <w:sz w:val="26"/>
          <w:szCs w:val="26"/>
        </w:rPr>
      </w:pPr>
      <w:r w:rsidRPr="008C425C">
        <w:rPr>
          <w:sz w:val="26"/>
          <w:szCs w:val="26"/>
        </w:rPr>
        <w:t>Важно, что каждый такой новый спортивный объект становится центром спортивной инфраструктуры, обрастая все новыми сооружениями – рядом обустраиваются спортивные площадки, проектируется строительство новых очередей.</w:t>
      </w:r>
    </w:p>
    <w:p w:rsidR="00E655DB" w:rsidRDefault="00E655DB" w:rsidP="00E655DB">
      <w:pPr>
        <w:ind w:firstLine="709"/>
        <w:jc w:val="both"/>
        <w:rPr>
          <w:sz w:val="26"/>
          <w:szCs w:val="26"/>
        </w:rPr>
      </w:pPr>
    </w:p>
    <w:p w:rsidR="00B47D87" w:rsidRDefault="00B47D87" w:rsidP="00B47D87">
      <w:pPr>
        <w:widowControl w:val="0"/>
        <w:autoSpaceDE w:val="0"/>
        <w:autoSpaceDN w:val="0"/>
        <w:adjustRightInd w:val="0"/>
        <w:ind w:firstLine="709"/>
        <w:jc w:val="both"/>
        <w:rPr>
          <w:sz w:val="26"/>
          <w:szCs w:val="26"/>
        </w:rPr>
      </w:pPr>
      <w:proofErr w:type="gramStart"/>
      <w:r>
        <w:rPr>
          <w:sz w:val="26"/>
          <w:szCs w:val="26"/>
        </w:rPr>
        <w:t>В рамках реализации государственной программы «Развитие физической культуры и спорта в Республике Хакасия на 2016-2020 годы», утвержденной постановлением Правительства Республики Хакасия от 27.10.2015 №554, в целях развития инфраструктуры спортивных сооружений в рамках Программы осуществляется предоставление субсидий из республиканского бюджета Республики Хакасия местным бюджетам на строительство и реконструкцию спортивных объектов муниципальной собственности.</w:t>
      </w:r>
      <w:proofErr w:type="gramEnd"/>
      <w:r>
        <w:rPr>
          <w:sz w:val="26"/>
          <w:szCs w:val="26"/>
        </w:rPr>
        <w:t xml:space="preserve"> </w:t>
      </w:r>
      <w:proofErr w:type="gramStart"/>
      <w:r>
        <w:rPr>
          <w:sz w:val="26"/>
          <w:szCs w:val="26"/>
        </w:rPr>
        <w:t xml:space="preserve">Постановлением Правительства Республики Хакасия от 07.06.2017 № 284 «О распределении субсидий из республиканского бюджета Республики Хакасия местным бюджетам </w:t>
      </w:r>
      <w:r>
        <w:rPr>
          <w:sz w:val="26"/>
          <w:szCs w:val="26"/>
        </w:rPr>
        <w:lastRenderedPageBreak/>
        <w:t xml:space="preserve">на строительство и реконструкцию спортивных объектов муниципальной собственности на 2017 год» субсидии были предоставлены </w:t>
      </w:r>
      <w:proofErr w:type="spellStart"/>
      <w:r>
        <w:rPr>
          <w:sz w:val="26"/>
          <w:szCs w:val="26"/>
        </w:rPr>
        <w:t>Аскизскому</w:t>
      </w:r>
      <w:proofErr w:type="spellEnd"/>
      <w:r>
        <w:rPr>
          <w:sz w:val="26"/>
          <w:szCs w:val="26"/>
        </w:rPr>
        <w:t xml:space="preserve"> и </w:t>
      </w:r>
      <w:proofErr w:type="spellStart"/>
      <w:r>
        <w:rPr>
          <w:sz w:val="26"/>
          <w:szCs w:val="26"/>
        </w:rPr>
        <w:t>Ширинскому</w:t>
      </w:r>
      <w:proofErr w:type="spellEnd"/>
      <w:r>
        <w:rPr>
          <w:sz w:val="26"/>
          <w:szCs w:val="26"/>
        </w:rPr>
        <w:t xml:space="preserve"> районам</w:t>
      </w:r>
      <w:r w:rsidR="0071165C">
        <w:rPr>
          <w:sz w:val="26"/>
          <w:szCs w:val="26"/>
        </w:rPr>
        <w:t xml:space="preserve"> на завершение строительства плавательного бассейна «Афалина» и укладку искусственного футбольного покрытия в с. </w:t>
      </w:r>
      <w:proofErr w:type="spellStart"/>
      <w:r w:rsidR="0071165C">
        <w:rPr>
          <w:sz w:val="26"/>
          <w:szCs w:val="26"/>
        </w:rPr>
        <w:t>Шира</w:t>
      </w:r>
      <w:proofErr w:type="spellEnd"/>
      <w:r>
        <w:rPr>
          <w:sz w:val="26"/>
          <w:szCs w:val="26"/>
        </w:rPr>
        <w:t xml:space="preserve">, общий размер субсидий составил 32 000,0 тыс. рублей. </w:t>
      </w:r>
      <w:proofErr w:type="gramEnd"/>
    </w:p>
    <w:p w:rsidR="00B47D87" w:rsidRDefault="00B47D87" w:rsidP="00B47D87">
      <w:pPr>
        <w:widowControl w:val="0"/>
        <w:autoSpaceDE w:val="0"/>
        <w:autoSpaceDN w:val="0"/>
        <w:adjustRightInd w:val="0"/>
        <w:ind w:firstLine="709"/>
        <w:jc w:val="both"/>
        <w:rPr>
          <w:sz w:val="26"/>
          <w:szCs w:val="26"/>
        </w:rPr>
      </w:pPr>
    </w:p>
    <w:p w:rsidR="00A07038" w:rsidRDefault="00E655DB" w:rsidP="00B47D87">
      <w:pPr>
        <w:ind w:firstLine="709"/>
        <w:jc w:val="both"/>
        <w:rPr>
          <w:sz w:val="26"/>
          <w:szCs w:val="26"/>
        </w:rPr>
      </w:pPr>
      <w:r w:rsidRPr="008C425C">
        <w:rPr>
          <w:sz w:val="26"/>
          <w:szCs w:val="26"/>
        </w:rPr>
        <w:t xml:space="preserve">Развитие инфраструктуры физической культуры и спорта – одно из самых затратных направлений деятельности, для строительства и реконструкции спортивных сооружений требуются немалые вложения из бюджетов всех уровней. </w:t>
      </w:r>
      <w:proofErr w:type="gramStart"/>
      <w:r w:rsidR="004F5966" w:rsidRPr="008C425C">
        <w:rPr>
          <w:sz w:val="26"/>
          <w:szCs w:val="26"/>
        </w:rPr>
        <w:t>Одним из направлений решения данной проблемы в соответствии с пунктом 3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08.04.2014 № Пр-750 стала работа по привлечению источников внебюджетного финансирования для строительства малобюджетных спортивных сооружений в пределах шаговой доступности и развитию государственно-частного партнерства в област</w:t>
      </w:r>
      <w:r w:rsidR="00B47D87">
        <w:rPr>
          <w:sz w:val="26"/>
          <w:szCs w:val="26"/>
        </w:rPr>
        <w:t>и физической культуры и спорта, а</w:t>
      </w:r>
      <w:proofErr w:type="gramEnd"/>
      <w:r w:rsidR="00B47D87">
        <w:rPr>
          <w:sz w:val="26"/>
          <w:szCs w:val="26"/>
        </w:rPr>
        <w:t xml:space="preserve"> также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в</w:t>
      </w:r>
      <w:r w:rsidR="00A07038">
        <w:rPr>
          <w:sz w:val="26"/>
          <w:szCs w:val="26"/>
        </w:rPr>
        <w:t xml:space="preserve">о исполнение пункта 3 перечня поручений Президента Российской Федерации по итогам заседания Совета </w:t>
      </w:r>
      <w:proofErr w:type="gramStart"/>
      <w:r w:rsidR="00A07038">
        <w:rPr>
          <w:sz w:val="26"/>
          <w:szCs w:val="26"/>
        </w:rPr>
        <w:t>при</w:t>
      </w:r>
      <w:proofErr w:type="gramEnd"/>
      <w:r w:rsidR="00A07038">
        <w:rPr>
          <w:sz w:val="26"/>
          <w:szCs w:val="26"/>
        </w:rPr>
        <w:t xml:space="preserve"> </w:t>
      </w:r>
      <w:proofErr w:type="gramStart"/>
      <w:r w:rsidR="00A07038">
        <w:rPr>
          <w:sz w:val="26"/>
          <w:szCs w:val="26"/>
        </w:rPr>
        <w:t>Президента</w:t>
      </w:r>
      <w:proofErr w:type="gramEnd"/>
      <w:r w:rsidR="00A07038">
        <w:rPr>
          <w:sz w:val="26"/>
          <w:szCs w:val="26"/>
        </w:rPr>
        <w:t xml:space="preserve"> Российской Федерации по развитию физической культуры и спорта №Пр-2508 от 27.10.2014. </w:t>
      </w:r>
    </w:p>
    <w:p w:rsidR="004F5966" w:rsidRPr="000A5715" w:rsidRDefault="004F5966" w:rsidP="000A5715">
      <w:pPr>
        <w:ind w:firstLine="708"/>
        <w:jc w:val="both"/>
        <w:rPr>
          <w:b/>
          <w:sz w:val="26"/>
          <w:szCs w:val="26"/>
        </w:rPr>
      </w:pPr>
    </w:p>
    <w:p w:rsidR="00A07038" w:rsidRDefault="00A07038" w:rsidP="00A07038">
      <w:pPr>
        <w:ind w:firstLine="709"/>
        <w:jc w:val="both"/>
        <w:rPr>
          <w:sz w:val="26"/>
          <w:szCs w:val="26"/>
        </w:rPr>
      </w:pPr>
      <w:proofErr w:type="gramStart"/>
      <w:r>
        <w:rPr>
          <w:sz w:val="26"/>
          <w:szCs w:val="26"/>
        </w:rPr>
        <w:t>Постановлением Правительства Республики Хакасия от 31.03.2017 №137 «Об утверждении распределения субсидий из республиканского бюджета Республики Хакасия бюджетам муниципальных образований Республики Хакасия в рамках подпрограммы «Доступное жилье» государственной программы Республики Хакасия «Жилище (2016-2020 годы)», утвержденной постановлением Правительства Республики Хакасия от 27.10.2015 №555, на 2017» муниципальным образованиям город Абаза и город Сорск предоставлены субсидии на поддержку обустройства мест массового отдыха населения (городских</w:t>
      </w:r>
      <w:proofErr w:type="gramEnd"/>
      <w:r>
        <w:rPr>
          <w:sz w:val="26"/>
          <w:szCs w:val="26"/>
        </w:rPr>
        <w:t xml:space="preserve"> парков) в рамках подпрограммы «Доступное жилье» из федерального бюджета и республиканского бюджета Республики Хакасия в размере:</w:t>
      </w:r>
    </w:p>
    <w:p w:rsidR="00A07038" w:rsidRDefault="00A07038" w:rsidP="00A07038">
      <w:pPr>
        <w:ind w:firstLine="709"/>
        <w:jc w:val="both"/>
        <w:rPr>
          <w:sz w:val="26"/>
          <w:szCs w:val="26"/>
        </w:rPr>
      </w:pPr>
      <w:r>
        <w:rPr>
          <w:sz w:val="26"/>
          <w:szCs w:val="26"/>
        </w:rPr>
        <w:t xml:space="preserve">город Абаза – 4781,0 тыс. рублей, в том числе ФБ – 4159,0 тыс. рублей, РБ – 622,0 тыс. рублей, </w:t>
      </w:r>
    </w:p>
    <w:p w:rsidR="00A07038" w:rsidRDefault="00A07038" w:rsidP="00A07038">
      <w:pPr>
        <w:ind w:firstLine="709"/>
        <w:jc w:val="both"/>
        <w:rPr>
          <w:sz w:val="26"/>
          <w:szCs w:val="26"/>
        </w:rPr>
      </w:pPr>
      <w:r>
        <w:rPr>
          <w:sz w:val="26"/>
          <w:szCs w:val="26"/>
        </w:rPr>
        <w:t xml:space="preserve">город Сорск – 2269,0 тыс. рублей, в том числе ФБ – 1974,0 тыс. рублей, РБ – 295,0 тыс. рублей. </w:t>
      </w:r>
    </w:p>
    <w:p w:rsidR="00A07038" w:rsidRDefault="00A07038" w:rsidP="00A07038">
      <w:pPr>
        <w:ind w:firstLine="709"/>
        <w:jc w:val="both"/>
        <w:rPr>
          <w:sz w:val="26"/>
          <w:szCs w:val="26"/>
        </w:rPr>
      </w:pPr>
      <w:r>
        <w:rPr>
          <w:sz w:val="26"/>
          <w:szCs w:val="26"/>
        </w:rPr>
        <w:t>В городе Саяногорске в 2017 году инвестором восстановлен городок экстремальных видов спорта. Спортивное сооружение было построено на территории стадиона «Строитель» около 10 лет назад, однако в результате износа оборудования в целях обеспечения безопасности несколько лет городок был закрыт для посещений. Летом 2017 год</w:t>
      </w:r>
      <w:proofErr w:type="gramStart"/>
      <w:r>
        <w:rPr>
          <w:sz w:val="26"/>
          <w:szCs w:val="26"/>
        </w:rPr>
        <w:t>а ООО</w:t>
      </w:r>
      <w:proofErr w:type="gramEnd"/>
      <w:r>
        <w:rPr>
          <w:sz w:val="26"/>
          <w:szCs w:val="26"/>
        </w:rPr>
        <w:t xml:space="preserve"> СК «</w:t>
      </w:r>
      <w:proofErr w:type="spellStart"/>
      <w:r>
        <w:rPr>
          <w:sz w:val="26"/>
          <w:szCs w:val="26"/>
        </w:rPr>
        <w:t>Стройлайн</w:t>
      </w:r>
      <w:proofErr w:type="spellEnd"/>
      <w:r>
        <w:rPr>
          <w:sz w:val="26"/>
          <w:szCs w:val="26"/>
        </w:rPr>
        <w:t xml:space="preserve">» в восстановление и модернизацию объекта было вложено 700,0 тыс. рублей. Теперь городок экстремальных видов спорта включает снаряды для занятий на </w:t>
      </w:r>
      <w:r>
        <w:rPr>
          <w:sz w:val="26"/>
          <w:szCs w:val="26"/>
          <w:lang w:val="en-US"/>
        </w:rPr>
        <w:t>BMX</w:t>
      </w:r>
      <w:r>
        <w:rPr>
          <w:sz w:val="26"/>
          <w:szCs w:val="26"/>
        </w:rPr>
        <w:t xml:space="preserve">-велосипедах, скейтбордах, экстремальных роликах и самокатах. </w:t>
      </w:r>
    </w:p>
    <w:p w:rsidR="00781AE0" w:rsidRDefault="00781AE0" w:rsidP="00781AE0">
      <w:pPr>
        <w:ind w:firstLine="709"/>
        <w:jc w:val="both"/>
        <w:rPr>
          <w:sz w:val="26"/>
          <w:szCs w:val="26"/>
        </w:rPr>
      </w:pPr>
      <w:r>
        <w:rPr>
          <w:sz w:val="26"/>
          <w:szCs w:val="26"/>
        </w:rPr>
        <w:t>Количество спортивных сооружений в Республике Хакасия в 2017 году увеличилось на 27 и составило 1099:</w:t>
      </w:r>
    </w:p>
    <w:p w:rsidR="00781AE0" w:rsidRDefault="00781AE0" w:rsidP="00781AE0">
      <w:pPr>
        <w:ind w:firstLine="709"/>
        <w:jc w:val="both"/>
        <w:rPr>
          <w:sz w:val="26"/>
          <w:szCs w:val="26"/>
        </w:rPr>
      </w:pPr>
      <w:r>
        <w:rPr>
          <w:sz w:val="26"/>
          <w:szCs w:val="26"/>
        </w:rPr>
        <w:t xml:space="preserve">- в </w:t>
      </w:r>
      <w:proofErr w:type="spellStart"/>
      <w:r>
        <w:rPr>
          <w:sz w:val="26"/>
          <w:szCs w:val="26"/>
        </w:rPr>
        <w:t>Аскизском</w:t>
      </w:r>
      <w:proofErr w:type="spellEnd"/>
      <w:r>
        <w:rPr>
          <w:sz w:val="26"/>
          <w:szCs w:val="26"/>
        </w:rPr>
        <w:t xml:space="preserve"> районе – плавательный бассейн «Афалина» </w:t>
      </w:r>
      <w:proofErr w:type="gramStart"/>
      <w:r>
        <w:rPr>
          <w:sz w:val="26"/>
          <w:szCs w:val="26"/>
        </w:rPr>
        <w:t>в</w:t>
      </w:r>
      <w:proofErr w:type="gramEnd"/>
      <w:r>
        <w:rPr>
          <w:sz w:val="26"/>
          <w:szCs w:val="26"/>
        </w:rPr>
        <w:t xml:space="preserve"> с. Аскиз, </w:t>
      </w:r>
    </w:p>
    <w:p w:rsidR="00781AE0" w:rsidRDefault="00781AE0" w:rsidP="00781AE0">
      <w:pPr>
        <w:ind w:firstLine="709"/>
        <w:jc w:val="both"/>
        <w:rPr>
          <w:sz w:val="26"/>
          <w:szCs w:val="26"/>
        </w:rPr>
      </w:pPr>
      <w:r>
        <w:rPr>
          <w:sz w:val="26"/>
          <w:szCs w:val="26"/>
        </w:rPr>
        <w:t>- в Усть-Абаканском районе – 6 спортивных сооружений:</w:t>
      </w:r>
    </w:p>
    <w:p w:rsidR="00781AE0" w:rsidRDefault="00781AE0" w:rsidP="00781AE0">
      <w:pPr>
        <w:ind w:firstLine="709"/>
        <w:jc w:val="both"/>
        <w:rPr>
          <w:sz w:val="26"/>
          <w:szCs w:val="26"/>
        </w:rPr>
      </w:pPr>
      <w:r w:rsidRPr="00632E75">
        <w:rPr>
          <w:sz w:val="26"/>
          <w:szCs w:val="26"/>
        </w:rPr>
        <w:lastRenderedPageBreak/>
        <w:t>спортивн</w:t>
      </w:r>
      <w:r>
        <w:rPr>
          <w:sz w:val="26"/>
          <w:szCs w:val="26"/>
        </w:rPr>
        <w:t>ый</w:t>
      </w:r>
      <w:r w:rsidRPr="00632E75">
        <w:rPr>
          <w:sz w:val="26"/>
          <w:szCs w:val="26"/>
        </w:rPr>
        <w:t xml:space="preserve"> зал в д. </w:t>
      </w:r>
      <w:proofErr w:type="gramStart"/>
      <w:r w:rsidRPr="00632E75">
        <w:rPr>
          <w:sz w:val="26"/>
          <w:szCs w:val="26"/>
        </w:rPr>
        <w:t>Курганная</w:t>
      </w:r>
      <w:proofErr w:type="gramEnd"/>
      <w:r w:rsidRPr="00632E75">
        <w:rPr>
          <w:sz w:val="26"/>
          <w:szCs w:val="26"/>
        </w:rPr>
        <w:t xml:space="preserve">,  </w:t>
      </w:r>
    </w:p>
    <w:p w:rsidR="00781AE0" w:rsidRDefault="00781AE0" w:rsidP="00781AE0">
      <w:pPr>
        <w:ind w:firstLine="709"/>
        <w:jc w:val="both"/>
        <w:rPr>
          <w:sz w:val="26"/>
          <w:szCs w:val="26"/>
        </w:rPr>
      </w:pPr>
      <w:r w:rsidRPr="00632E75">
        <w:rPr>
          <w:sz w:val="26"/>
          <w:szCs w:val="26"/>
        </w:rPr>
        <w:t>тренажерн</w:t>
      </w:r>
      <w:r>
        <w:rPr>
          <w:sz w:val="26"/>
          <w:szCs w:val="26"/>
        </w:rPr>
        <w:t>ый</w:t>
      </w:r>
      <w:r w:rsidRPr="00632E75">
        <w:rPr>
          <w:sz w:val="26"/>
          <w:szCs w:val="26"/>
        </w:rPr>
        <w:t xml:space="preserve"> зал «Апельсин» в п. Расцвет, </w:t>
      </w:r>
    </w:p>
    <w:p w:rsidR="00781AE0" w:rsidRPr="00632E75" w:rsidRDefault="00781AE0" w:rsidP="00781AE0">
      <w:pPr>
        <w:ind w:firstLine="709"/>
        <w:jc w:val="both"/>
        <w:rPr>
          <w:sz w:val="26"/>
          <w:szCs w:val="26"/>
        </w:rPr>
      </w:pPr>
      <w:r w:rsidRPr="00632E75">
        <w:rPr>
          <w:sz w:val="26"/>
          <w:szCs w:val="26"/>
        </w:rPr>
        <w:t>бо</w:t>
      </w:r>
      <w:r>
        <w:rPr>
          <w:sz w:val="26"/>
          <w:szCs w:val="26"/>
        </w:rPr>
        <w:t xml:space="preserve">рцовский зал в </w:t>
      </w:r>
      <w:proofErr w:type="spellStart"/>
      <w:r>
        <w:rPr>
          <w:sz w:val="26"/>
          <w:szCs w:val="26"/>
        </w:rPr>
        <w:t>р.п</w:t>
      </w:r>
      <w:proofErr w:type="spellEnd"/>
      <w:r>
        <w:rPr>
          <w:sz w:val="26"/>
          <w:szCs w:val="26"/>
        </w:rPr>
        <w:t>. Усть-Абакан,</w:t>
      </w:r>
    </w:p>
    <w:p w:rsidR="00781AE0" w:rsidRDefault="00781AE0" w:rsidP="00781AE0">
      <w:pPr>
        <w:ind w:firstLine="709"/>
        <w:jc w:val="both"/>
        <w:rPr>
          <w:sz w:val="26"/>
          <w:szCs w:val="26"/>
        </w:rPr>
      </w:pPr>
      <w:r>
        <w:rPr>
          <w:sz w:val="26"/>
          <w:szCs w:val="26"/>
        </w:rPr>
        <w:t xml:space="preserve">3 </w:t>
      </w:r>
      <w:r w:rsidRPr="00632E75">
        <w:rPr>
          <w:sz w:val="26"/>
          <w:szCs w:val="26"/>
        </w:rPr>
        <w:t>сезонны</w:t>
      </w:r>
      <w:r>
        <w:rPr>
          <w:sz w:val="26"/>
          <w:szCs w:val="26"/>
        </w:rPr>
        <w:t>х</w:t>
      </w:r>
      <w:r w:rsidRPr="00632E75">
        <w:rPr>
          <w:sz w:val="26"/>
          <w:szCs w:val="26"/>
        </w:rPr>
        <w:t xml:space="preserve"> катк</w:t>
      </w:r>
      <w:r>
        <w:rPr>
          <w:sz w:val="26"/>
          <w:szCs w:val="26"/>
        </w:rPr>
        <w:t xml:space="preserve">а (в </w:t>
      </w:r>
      <w:r w:rsidRPr="00632E75">
        <w:rPr>
          <w:sz w:val="26"/>
          <w:szCs w:val="26"/>
        </w:rPr>
        <w:t xml:space="preserve">а. Сапогов на реке </w:t>
      </w:r>
      <w:proofErr w:type="spellStart"/>
      <w:r w:rsidRPr="00632E75">
        <w:rPr>
          <w:sz w:val="26"/>
          <w:szCs w:val="26"/>
        </w:rPr>
        <w:t>Ташеба</w:t>
      </w:r>
      <w:proofErr w:type="spellEnd"/>
      <w:r w:rsidRPr="00632E75">
        <w:rPr>
          <w:sz w:val="26"/>
          <w:szCs w:val="26"/>
        </w:rPr>
        <w:t xml:space="preserve">, в с. </w:t>
      </w:r>
      <w:proofErr w:type="gramStart"/>
      <w:r w:rsidRPr="00632E75">
        <w:rPr>
          <w:sz w:val="26"/>
          <w:szCs w:val="26"/>
        </w:rPr>
        <w:t>Солнечное</w:t>
      </w:r>
      <w:proofErr w:type="gramEnd"/>
      <w:r w:rsidRPr="00632E75">
        <w:rPr>
          <w:sz w:val="26"/>
          <w:szCs w:val="26"/>
        </w:rPr>
        <w:t xml:space="preserve"> </w:t>
      </w:r>
      <w:r>
        <w:rPr>
          <w:sz w:val="26"/>
          <w:szCs w:val="26"/>
        </w:rPr>
        <w:t xml:space="preserve">по </w:t>
      </w:r>
      <w:r w:rsidRPr="00632E75">
        <w:rPr>
          <w:sz w:val="26"/>
          <w:szCs w:val="26"/>
        </w:rPr>
        <w:t>ул. Мира</w:t>
      </w:r>
      <w:r>
        <w:rPr>
          <w:sz w:val="26"/>
          <w:szCs w:val="26"/>
        </w:rPr>
        <w:t>,</w:t>
      </w:r>
      <w:r w:rsidRPr="00632E75">
        <w:rPr>
          <w:sz w:val="26"/>
          <w:szCs w:val="26"/>
        </w:rPr>
        <w:t xml:space="preserve"> 18</w:t>
      </w:r>
      <w:r>
        <w:rPr>
          <w:sz w:val="26"/>
          <w:szCs w:val="26"/>
        </w:rPr>
        <w:t xml:space="preserve">, в д. </w:t>
      </w:r>
      <w:proofErr w:type="spellStart"/>
      <w:r>
        <w:rPr>
          <w:sz w:val="26"/>
          <w:szCs w:val="26"/>
        </w:rPr>
        <w:t>Капчалы</w:t>
      </w:r>
      <w:proofErr w:type="spellEnd"/>
      <w:r>
        <w:rPr>
          <w:sz w:val="26"/>
          <w:szCs w:val="26"/>
        </w:rPr>
        <w:t xml:space="preserve"> по ул. Школьной, 9);</w:t>
      </w:r>
    </w:p>
    <w:p w:rsidR="00781AE0" w:rsidRDefault="00781AE0" w:rsidP="00781AE0">
      <w:pPr>
        <w:ind w:firstLine="709"/>
        <w:jc w:val="both"/>
        <w:rPr>
          <w:sz w:val="26"/>
          <w:szCs w:val="26"/>
        </w:rPr>
      </w:pPr>
      <w:r>
        <w:rPr>
          <w:sz w:val="26"/>
          <w:szCs w:val="26"/>
        </w:rPr>
        <w:t>- в городе Черногорске – 5 спортивных сооружений:</w:t>
      </w:r>
    </w:p>
    <w:p w:rsidR="00781AE0" w:rsidRPr="00FF4BF5" w:rsidRDefault="00781AE0" w:rsidP="00781AE0">
      <w:pPr>
        <w:ind w:firstLine="709"/>
        <w:jc w:val="both"/>
        <w:rPr>
          <w:sz w:val="26"/>
          <w:szCs w:val="26"/>
        </w:rPr>
      </w:pPr>
      <w:proofErr w:type="gramStart"/>
      <w:r>
        <w:rPr>
          <w:sz w:val="26"/>
          <w:szCs w:val="26"/>
        </w:rPr>
        <w:t xml:space="preserve">3 </w:t>
      </w:r>
      <w:r w:rsidRPr="00FF4BF5">
        <w:rPr>
          <w:sz w:val="26"/>
          <w:szCs w:val="26"/>
        </w:rPr>
        <w:t>спортивные площадки (пр.</w:t>
      </w:r>
      <w:proofErr w:type="gramEnd"/>
      <w:r w:rsidRPr="00FF4BF5">
        <w:rPr>
          <w:sz w:val="26"/>
          <w:szCs w:val="26"/>
        </w:rPr>
        <w:t xml:space="preserve"> </w:t>
      </w:r>
      <w:proofErr w:type="gramStart"/>
      <w:r w:rsidRPr="00FF4BF5">
        <w:rPr>
          <w:sz w:val="26"/>
          <w:szCs w:val="26"/>
        </w:rPr>
        <w:t>Космонавтов, 19, ул. Линейная, 243</w:t>
      </w:r>
      <w:r>
        <w:rPr>
          <w:sz w:val="26"/>
          <w:szCs w:val="26"/>
        </w:rPr>
        <w:t>, ул. </w:t>
      </w:r>
      <w:r w:rsidRPr="00FF4BF5">
        <w:rPr>
          <w:sz w:val="26"/>
          <w:szCs w:val="26"/>
        </w:rPr>
        <w:t>Линейная, 247);</w:t>
      </w:r>
      <w:proofErr w:type="gramEnd"/>
    </w:p>
    <w:p w:rsidR="00781AE0" w:rsidRDefault="00781AE0" w:rsidP="00781AE0">
      <w:pPr>
        <w:ind w:firstLine="709"/>
        <w:jc w:val="both"/>
        <w:rPr>
          <w:sz w:val="26"/>
          <w:szCs w:val="26"/>
        </w:rPr>
      </w:pPr>
      <w:r>
        <w:rPr>
          <w:sz w:val="26"/>
          <w:szCs w:val="26"/>
        </w:rPr>
        <w:t xml:space="preserve">2 </w:t>
      </w:r>
      <w:r w:rsidRPr="00FF4BF5">
        <w:rPr>
          <w:sz w:val="26"/>
          <w:szCs w:val="26"/>
        </w:rPr>
        <w:t>тренажерн</w:t>
      </w:r>
      <w:r>
        <w:rPr>
          <w:sz w:val="26"/>
          <w:szCs w:val="26"/>
        </w:rPr>
        <w:t>ых</w:t>
      </w:r>
      <w:r w:rsidRPr="00FF4BF5">
        <w:rPr>
          <w:sz w:val="26"/>
          <w:szCs w:val="26"/>
        </w:rPr>
        <w:t xml:space="preserve"> зал</w:t>
      </w:r>
      <w:r>
        <w:rPr>
          <w:sz w:val="26"/>
          <w:szCs w:val="26"/>
        </w:rPr>
        <w:t>а («Ф</w:t>
      </w:r>
      <w:r w:rsidRPr="00FF4BF5">
        <w:rPr>
          <w:sz w:val="26"/>
          <w:szCs w:val="26"/>
        </w:rPr>
        <w:t>итнес</w:t>
      </w:r>
      <w:r>
        <w:rPr>
          <w:sz w:val="26"/>
          <w:szCs w:val="26"/>
        </w:rPr>
        <w:t xml:space="preserve"> </w:t>
      </w:r>
      <w:r w:rsidRPr="00FF4BF5">
        <w:rPr>
          <w:sz w:val="26"/>
          <w:szCs w:val="26"/>
        </w:rPr>
        <w:t>Фиеста</w:t>
      </w:r>
      <w:r>
        <w:rPr>
          <w:sz w:val="26"/>
          <w:szCs w:val="26"/>
        </w:rPr>
        <w:t>», «Дружина»);</w:t>
      </w:r>
    </w:p>
    <w:p w:rsidR="00781AE0" w:rsidRDefault="00781AE0" w:rsidP="00781AE0">
      <w:pPr>
        <w:ind w:firstLine="709"/>
        <w:jc w:val="both"/>
        <w:rPr>
          <w:sz w:val="26"/>
          <w:szCs w:val="26"/>
        </w:rPr>
      </w:pPr>
      <w:r>
        <w:rPr>
          <w:sz w:val="26"/>
          <w:szCs w:val="26"/>
        </w:rPr>
        <w:t xml:space="preserve">- в городе Саяногорске – в МБОУ ДЮСШ МО г. Саяногорска помещение реконструировано под легкоатлетический манеж, </w:t>
      </w:r>
    </w:p>
    <w:p w:rsidR="00781AE0" w:rsidRDefault="00781AE0" w:rsidP="00781AE0">
      <w:pPr>
        <w:ind w:firstLine="709"/>
        <w:jc w:val="both"/>
        <w:rPr>
          <w:sz w:val="26"/>
          <w:szCs w:val="26"/>
        </w:rPr>
      </w:pPr>
      <w:r>
        <w:rPr>
          <w:sz w:val="26"/>
          <w:szCs w:val="26"/>
        </w:rPr>
        <w:t xml:space="preserve">- в </w:t>
      </w:r>
      <w:proofErr w:type="spellStart"/>
      <w:r>
        <w:rPr>
          <w:sz w:val="26"/>
          <w:szCs w:val="26"/>
        </w:rPr>
        <w:t>Бейском</w:t>
      </w:r>
      <w:proofErr w:type="spellEnd"/>
      <w:r>
        <w:rPr>
          <w:sz w:val="26"/>
          <w:szCs w:val="26"/>
        </w:rPr>
        <w:t xml:space="preserve"> районе – 2 </w:t>
      </w:r>
      <w:proofErr w:type="gramStart"/>
      <w:r>
        <w:rPr>
          <w:sz w:val="26"/>
          <w:szCs w:val="26"/>
        </w:rPr>
        <w:t>спортивных</w:t>
      </w:r>
      <w:proofErr w:type="gramEnd"/>
      <w:r>
        <w:rPr>
          <w:sz w:val="26"/>
          <w:szCs w:val="26"/>
        </w:rPr>
        <w:t xml:space="preserve"> сооружения:</w:t>
      </w:r>
    </w:p>
    <w:p w:rsidR="00781AE0" w:rsidRDefault="00781AE0" w:rsidP="00781AE0">
      <w:pPr>
        <w:ind w:firstLine="709"/>
        <w:jc w:val="both"/>
        <w:rPr>
          <w:sz w:val="26"/>
          <w:szCs w:val="26"/>
        </w:rPr>
      </w:pPr>
      <w:r>
        <w:rPr>
          <w:sz w:val="26"/>
          <w:szCs w:val="26"/>
        </w:rPr>
        <w:t xml:space="preserve">сезонный каток </w:t>
      </w:r>
      <w:proofErr w:type="gramStart"/>
      <w:r>
        <w:rPr>
          <w:sz w:val="26"/>
          <w:szCs w:val="26"/>
        </w:rPr>
        <w:t>в</w:t>
      </w:r>
      <w:proofErr w:type="gramEnd"/>
      <w:r>
        <w:rPr>
          <w:sz w:val="26"/>
          <w:szCs w:val="26"/>
        </w:rPr>
        <w:t xml:space="preserve"> с. Большой </w:t>
      </w:r>
      <w:proofErr w:type="spellStart"/>
      <w:r>
        <w:rPr>
          <w:sz w:val="26"/>
          <w:szCs w:val="26"/>
        </w:rPr>
        <w:t>Монок</w:t>
      </w:r>
      <w:proofErr w:type="spellEnd"/>
      <w:r>
        <w:rPr>
          <w:sz w:val="26"/>
          <w:szCs w:val="26"/>
        </w:rPr>
        <w:t xml:space="preserve">, </w:t>
      </w:r>
    </w:p>
    <w:p w:rsidR="00781AE0" w:rsidRDefault="00781AE0" w:rsidP="00781AE0">
      <w:pPr>
        <w:ind w:firstLine="709"/>
        <w:jc w:val="both"/>
        <w:rPr>
          <w:sz w:val="26"/>
          <w:szCs w:val="26"/>
        </w:rPr>
      </w:pPr>
      <w:r>
        <w:rPr>
          <w:sz w:val="26"/>
          <w:szCs w:val="26"/>
        </w:rPr>
        <w:t>проведен ремонт для размещения зала для занятий настольным теннисом в интернате МБОУ «</w:t>
      </w:r>
      <w:proofErr w:type="spellStart"/>
      <w:r>
        <w:rPr>
          <w:sz w:val="26"/>
          <w:szCs w:val="26"/>
        </w:rPr>
        <w:t>Бейская</w:t>
      </w:r>
      <w:proofErr w:type="spellEnd"/>
      <w:r>
        <w:rPr>
          <w:sz w:val="26"/>
          <w:szCs w:val="26"/>
        </w:rPr>
        <w:t xml:space="preserve"> общеобразовательная школа-интернат», </w:t>
      </w:r>
    </w:p>
    <w:p w:rsidR="00781AE0" w:rsidRDefault="00781AE0" w:rsidP="00781AE0">
      <w:pPr>
        <w:ind w:firstLine="709"/>
        <w:jc w:val="both"/>
        <w:rPr>
          <w:sz w:val="26"/>
          <w:szCs w:val="26"/>
        </w:rPr>
      </w:pPr>
      <w:r>
        <w:rPr>
          <w:sz w:val="26"/>
          <w:szCs w:val="26"/>
        </w:rPr>
        <w:t xml:space="preserve">в </w:t>
      </w:r>
      <w:proofErr w:type="spellStart"/>
      <w:r>
        <w:rPr>
          <w:sz w:val="26"/>
          <w:szCs w:val="26"/>
        </w:rPr>
        <w:t>Боградском</w:t>
      </w:r>
      <w:proofErr w:type="spellEnd"/>
      <w:r>
        <w:rPr>
          <w:sz w:val="26"/>
          <w:szCs w:val="26"/>
        </w:rPr>
        <w:t xml:space="preserve"> районе – оборудована волейбольная площадка </w:t>
      </w:r>
      <w:proofErr w:type="gramStart"/>
      <w:r>
        <w:rPr>
          <w:sz w:val="26"/>
          <w:szCs w:val="26"/>
        </w:rPr>
        <w:t>в</w:t>
      </w:r>
      <w:proofErr w:type="gramEnd"/>
      <w:r>
        <w:rPr>
          <w:sz w:val="26"/>
          <w:szCs w:val="26"/>
        </w:rPr>
        <w:t xml:space="preserve"> с. Боград (ул. Школьная, 5),</w:t>
      </w:r>
    </w:p>
    <w:p w:rsidR="00781AE0" w:rsidRDefault="00781AE0" w:rsidP="00781AE0">
      <w:pPr>
        <w:ind w:firstLine="709"/>
        <w:jc w:val="both"/>
        <w:rPr>
          <w:sz w:val="26"/>
          <w:szCs w:val="26"/>
        </w:rPr>
      </w:pPr>
      <w:r>
        <w:rPr>
          <w:sz w:val="26"/>
          <w:szCs w:val="26"/>
        </w:rPr>
        <w:t>в городе Абакане – 12 спортивных сооружений:</w:t>
      </w:r>
    </w:p>
    <w:p w:rsidR="00781AE0" w:rsidRDefault="00781AE0" w:rsidP="00781AE0">
      <w:pPr>
        <w:ind w:firstLine="709"/>
        <w:jc w:val="both"/>
        <w:rPr>
          <w:sz w:val="26"/>
          <w:szCs w:val="26"/>
        </w:rPr>
      </w:pPr>
      <w:r w:rsidRPr="00A121AB">
        <w:rPr>
          <w:sz w:val="26"/>
          <w:szCs w:val="26"/>
        </w:rPr>
        <w:t>универсальная спортивная площадка и уличные тре</w:t>
      </w:r>
      <w:r>
        <w:rPr>
          <w:sz w:val="26"/>
          <w:szCs w:val="26"/>
        </w:rPr>
        <w:t>нажеры в парке «Комсомольский»,</w:t>
      </w:r>
    </w:p>
    <w:p w:rsidR="00781AE0" w:rsidRDefault="00781AE0" w:rsidP="00781AE0">
      <w:pPr>
        <w:ind w:firstLine="709"/>
        <w:jc w:val="both"/>
        <w:rPr>
          <w:sz w:val="26"/>
          <w:szCs w:val="26"/>
        </w:rPr>
      </w:pPr>
      <w:r w:rsidRPr="00A121AB">
        <w:rPr>
          <w:sz w:val="26"/>
          <w:szCs w:val="26"/>
        </w:rPr>
        <w:t xml:space="preserve">спортивная площадка с песчаным покрытием и уличными тренажерами в количестве 6 шт. </w:t>
      </w:r>
      <w:r>
        <w:rPr>
          <w:sz w:val="26"/>
          <w:szCs w:val="26"/>
        </w:rPr>
        <w:t xml:space="preserve">по ул. </w:t>
      </w:r>
      <w:proofErr w:type="spellStart"/>
      <w:r>
        <w:rPr>
          <w:sz w:val="26"/>
          <w:szCs w:val="26"/>
        </w:rPr>
        <w:t>Аскизской</w:t>
      </w:r>
      <w:proofErr w:type="spellEnd"/>
      <w:r>
        <w:rPr>
          <w:sz w:val="26"/>
          <w:szCs w:val="26"/>
        </w:rPr>
        <w:t xml:space="preserve"> 220А,</w:t>
      </w:r>
    </w:p>
    <w:p w:rsidR="00781AE0" w:rsidRDefault="00781AE0" w:rsidP="00781AE0">
      <w:pPr>
        <w:ind w:firstLine="709"/>
        <w:jc w:val="both"/>
        <w:rPr>
          <w:sz w:val="26"/>
          <w:szCs w:val="26"/>
        </w:rPr>
      </w:pPr>
      <w:r w:rsidRPr="00A121AB">
        <w:rPr>
          <w:sz w:val="26"/>
          <w:szCs w:val="26"/>
        </w:rPr>
        <w:t>спортивная площадка с песчаным покрытием и уличными тренажер</w:t>
      </w:r>
      <w:r>
        <w:rPr>
          <w:sz w:val="26"/>
          <w:szCs w:val="26"/>
        </w:rPr>
        <w:t xml:space="preserve">ами в количестве 3 шт. в </w:t>
      </w:r>
      <w:proofErr w:type="spellStart"/>
      <w:r>
        <w:rPr>
          <w:sz w:val="26"/>
          <w:szCs w:val="26"/>
        </w:rPr>
        <w:t>ПКиО</w:t>
      </w:r>
      <w:proofErr w:type="spellEnd"/>
      <w:r>
        <w:rPr>
          <w:sz w:val="26"/>
          <w:szCs w:val="26"/>
        </w:rPr>
        <w:t>,</w:t>
      </w:r>
    </w:p>
    <w:p w:rsidR="00781AE0" w:rsidRDefault="00781AE0" w:rsidP="00781AE0">
      <w:pPr>
        <w:ind w:firstLine="709"/>
        <w:jc w:val="both"/>
        <w:rPr>
          <w:sz w:val="26"/>
          <w:szCs w:val="26"/>
        </w:rPr>
      </w:pPr>
      <w:r w:rsidRPr="00A121AB">
        <w:rPr>
          <w:sz w:val="26"/>
          <w:szCs w:val="26"/>
        </w:rPr>
        <w:t>хоккейная коробка по ул.</w:t>
      </w:r>
      <w:r>
        <w:rPr>
          <w:sz w:val="26"/>
          <w:szCs w:val="26"/>
        </w:rPr>
        <w:t xml:space="preserve"> </w:t>
      </w:r>
      <w:proofErr w:type="spellStart"/>
      <w:r>
        <w:rPr>
          <w:sz w:val="26"/>
          <w:szCs w:val="26"/>
        </w:rPr>
        <w:t>Аскизской</w:t>
      </w:r>
      <w:proofErr w:type="spellEnd"/>
      <w:r>
        <w:rPr>
          <w:sz w:val="26"/>
          <w:szCs w:val="26"/>
        </w:rPr>
        <w:t>, 216а,</w:t>
      </w:r>
    </w:p>
    <w:p w:rsidR="00781AE0" w:rsidRDefault="00781AE0" w:rsidP="00781AE0">
      <w:pPr>
        <w:ind w:firstLine="709"/>
        <w:jc w:val="both"/>
        <w:rPr>
          <w:sz w:val="26"/>
          <w:szCs w:val="26"/>
        </w:rPr>
      </w:pPr>
      <w:r w:rsidRPr="00A121AB">
        <w:rPr>
          <w:sz w:val="26"/>
          <w:szCs w:val="26"/>
        </w:rPr>
        <w:t>велодорожка по ул.</w:t>
      </w:r>
      <w:r>
        <w:rPr>
          <w:sz w:val="26"/>
          <w:szCs w:val="26"/>
        </w:rPr>
        <w:t xml:space="preserve"> Крылова,</w:t>
      </w:r>
    </w:p>
    <w:p w:rsidR="00781AE0" w:rsidRDefault="00781AE0" w:rsidP="00781AE0">
      <w:pPr>
        <w:ind w:firstLine="709"/>
        <w:jc w:val="both"/>
        <w:rPr>
          <w:sz w:val="26"/>
          <w:szCs w:val="26"/>
        </w:rPr>
      </w:pPr>
      <w:r>
        <w:rPr>
          <w:sz w:val="26"/>
          <w:szCs w:val="26"/>
        </w:rPr>
        <w:t xml:space="preserve">велодорожка в </w:t>
      </w:r>
      <w:proofErr w:type="spellStart"/>
      <w:r>
        <w:rPr>
          <w:sz w:val="26"/>
          <w:szCs w:val="26"/>
        </w:rPr>
        <w:t>ПКиО</w:t>
      </w:r>
      <w:proofErr w:type="spellEnd"/>
      <w:r>
        <w:rPr>
          <w:sz w:val="26"/>
          <w:szCs w:val="26"/>
        </w:rPr>
        <w:t>,</w:t>
      </w:r>
    </w:p>
    <w:p w:rsidR="00781AE0" w:rsidRDefault="00781AE0" w:rsidP="00781AE0">
      <w:pPr>
        <w:ind w:firstLine="709"/>
        <w:jc w:val="both"/>
        <w:rPr>
          <w:sz w:val="26"/>
          <w:szCs w:val="26"/>
        </w:rPr>
      </w:pPr>
      <w:r w:rsidRPr="00A121AB">
        <w:rPr>
          <w:sz w:val="26"/>
          <w:szCs w:val="26"/>
        </w:rPr>
        <w:t>спортивная площадка абаканского пансионата ветеранов по ул.</w:t>
      </w:r>
      <w:r>
        <w:rPr>
          <w:sz w:val="26"/>
          <w:szCs w:val="26"/>
        </w:rPr>
        <w:t> </w:t>
      </w:r>
      <w:proofErr w:type="gramStart"/>
      <w:r>
        <w:rPr>
          <w:sz w:val="26"/>
          <w:szCs w:val="26"/>
        </w:rPr>
        <w:t>Белоярской</w:t>
      </w:r>
      <w:proofErr w:type="gramEnd"/>
      <w:r>
        <w:rPr>
          <w:sz w:val="26"/>
          <w:szCs w:val="26"/>
        </w:rPr>
        <w:t>,</w:t>
      </w:r>
    </w:p>
    <w:p w:rsidR="00781AE0" w:rsidRDefault="00781AE0" w:rsidP="00781AE0">
      <w:pPr>
        <w:ind w:firstLine="709"/>
        <w:jc w:val="both"/>
        <w:rPr>
          <w:sz w:val="26"/>
          <w:szCs w:val="26"/>
        </w:rPr>
      </w:pPr>
      <w:r w:rsidRPr="00A121AB">
        <w:rPr>
          <w:sz w:val="26"/>
          <w:szCs w:val="26"/>
        </w:rPr>
        <w:t>спортивная баскетбольна</w:t>
      </w:r>
      <w:r>
        <w:rPr>
          <w:sz w:val="26"/>
          <w:szCs w:val="26"/>
        </w:rPr>
        <w:t xml:space="preserve">я площадка по </w:t>
      </w:r>
      <w:proofErr w:type="spellStart"/>
      <w:r>
        <w:rPr>
          <w:sz w:val="26"/>
          <w:szCs w:val="26"/>
        </w:rPr>
        <w:t>ул</w:t>
      </w:r>
      <w:proofErr w:type="gramStart"/>
      <w:r>
        <w:rPr>
          <w:sz w:val="26"/>
          <w:szCs w:val="26"/>
        </w:rPr>
        <w:t>.А</w:t>
      </w:r>
      <w:proofErr w:type="gramEnd"/>
      <w:r>
        <w:rPr>
          <w:sz w:val="26"/>
          <w:szCs w:val="26"/>
        </w:rPr>
        <w:t>виаторов</w:t>
      </w:r>
      <w:proofErr w:type="spellEnd"/>
      <w:r>
        <w:rPr>
          <w:sz w:val="26"/>
          <w:szCs w:val="26"/>
        </w:rPr>
        <w:t xml:space="preserve">, 10, </w:t>
      </w:r>
    </w:p>
    <w:p w:rsidR="00781AE0" w:rsidRDefault="00781AE0" w:rsidP="00781AE0">
      <w:pPr>
        <w:ind w:firstLine="709"/>
        <w:jc w:val="both"/>
        <w:rPr>
          <w:sz w:val="26"/>
          <w:szCs w:val="26"/>
        </w:rPr>
      </w:pPr>
      <w:r w:rsidRPr="00A121AB">
        <w:rPr>
          <w:sz w:val="26"/>
          <w:szCs w:val="26"/>
        </w:rPr>
        <w:t>сезонный каток МАУ «СК «Абакан»</w:t>
      </w:r>
      <w:r>
        <w:rPr>
          <w:sz w:val="26"/>
          <w:szCs w:val="26"/>
        </w:rPr>
        <w:t xml:space="preserve"> (добавлен в связи с новой классификацией спортивных объектов), </w:t>
      </w:r>
    </w:p>
    <w:p w:rsidR="00781AE0" w:rsidRDefault="00781AE0" w:rsidP="00781AE0">
      <w:pPr>
        <w:ind w:firstLine="709"/>
        <w:jc w:val="both"/>
        <w:rPr>
          <w:sz w:val="26"/>
          <w:szCs w:val="26"/>
        </w:rPr>
      </w:pPr>
      <w:r>
        <w:rPr>
          <w:sz w:val="26"/>
          <w:szCs w:val="26"/>
        </w:rPr>
        <w:t xml:space="preserve">в ходе ревизии и паспортизации спортивных сооружений добавлены в реестр </w:t>
      </w:r>
      <w:r w:rsidRPr="00A121AB">
        <w:rPr>
          <w:sz w:val="26"/>
          <w:szCs w:val="26"/>
        </w:rPr>
        <w:t>спортивный зал размер</w:t>
      </w:r>
      <w:r>
        <w:rPr>
          <w:sz w:val="26"/>
          <w:szCs w:val="26"/>
        </w:rPr>
        <w:t xml:space="preserve">ом </w:t>
      </w:r>
      <w:r w:rsidRPr="00A121AB">
        <w:rPr>
          <w:sz w:val="26"/>
          <w:szCs w:val="26"/>
        </w:rPr>
        <w:t>18х9 м</w:t>
      </w:r>
      <w:r>
        <w:rPr>
          <w:sz w:val="26"/>
          <w:szCs w:val="26"/>
        </w:rPr>
        <w:t xml:space="preserve"> в</w:t>
      </w:r>
      <w:r w:rsidRPr="00A121AB">
        <w:rPr>
          <w:sz w:val="26"/>
          <w:szCs w:val="26"/>
        </w:rPr>
        <w:t xml:space="preserve"> ГБУ РХ «ДЮСШ единоборств» по ул.</w:t>
      </w:r>
      <w:r>
        <w:rPr>
          <w:sz w:val="26"/>
          <w:szCs w:val="26"/>
        </w:rPr>
        <w:t> </w:t>
      </w:r>
      <w:r w:rsidRPr="00A121AB">
        <w:rPr>
          <w:sz w:val="26"/>
          <w:szCs w:val="26"/>
        </w:rPr>
        <w:t>К</w:t>
      </w:r>
      <w:r>
        <w:rPr>
          <w:sz w:val="26"/>
          <w:szCs w:val="26"/>
        </w:rPr>
        <w:t xml:space="preserve">арла </w:t>
      </w:r>
      <w:r w:rsidRPr="00A121AB">
        <w:rPr>
          <w:sz w:val="26"/>
          <w:szCs w:val="26"/>
        </w:rPr>
        <w:t>Маркса</w:t>
      </w:r>
      <w:r>
        <w:rPr>
          <w:sz w:val="26"/>
          <w:szCs w:val="26"/>
        </w:rPr>
        <w:t xml:space="preserve"> и спортивная баскетбольная площадка по ул. Советская, 47. </w:t>
      </w:r>
    </w:p>
    <w:p w:rsidR="00F4017C" w:rsidRDefault="00F4017C" w:rsidP="00A07038">
      <w:pPr>
        <w:ind w:firstLine="709"/>
        <w:jc w:val="both"/>
        <w:rPr>
          <w:sz w:val="26"/>
          <w:szCs w:val="26"/>
        </w:rPr>
      </w:pPr>
    </w:p>
    <w:p w:rsidR="00B47D87" w:rsidRPr="00B47D87" w:rsidRDefault="00B47D87" w:rsidP="00A07038">
      <w:pPr>
        <w:ind w:firstLine="709"/>
        <w:jc w:val="both"/>
        <w:rPr>
          <w:b/>
          <w:sz w:val="26"/>
          <w:szCs w:val="26"/>
        </w:rPr>
      </w:pPr>
      <w:r w:rsidRPr="00B47D87">
        <w:rPr>
          <w:b/>
          <w:sz w:val="26"/>
          <w:szCs w:val="26"/>
        </w:rPr>
        <w:t>Строительство Регионального центра спортивной подготовки «Тея»</w:t>
      </w:r>
    </w:p>
    <w:p w:rsidR="00882194" w:rsidRPr="00B80DD3" w:rsidRDefault="00882194" w:rsidP="00882194">
      <w:pPr>
        <w:ind w:firstLine="709"/>
        <w:jc w:val="both"/>
        <w:rPr>
          <w:sz w:val="26"/>
          <w:szCs w:val="26"/>
        </w:rPr>
      </w:pPr>
      <w:r w:rsidRPr="00B80DD3">
        <w:rPr>
          <w:sz w:val="26"/>
          <w:szCs w:val="26"/>
        </w:rPr>
        <w:t xml:space="preserve">Строительство Регионального центра спортивной подготовки в п. Вершина </w:t>
      </w:r>
      <w:proofErr w:type="spellStart"/>
      <w:r w:rsidRPr="00B80DD3">
        <w:rPr>
          <w:sz w:val="26"/>
          <w:szCs w:val="26"/>
        </w:rPr>
        <w:t>Тёи</w:t>
      </w:r>
      <w:proofErr w:type="spellEnd"/>
      <w:r w:rsidRPr="00B80DD3">
        <w:rPr>
          <w:sz w:val="26"/>
          <w:szCs w:val="26"/>
        </w:rPr>
        <w:t xml:space="preserve"> начато в 2010 году. В 2011 году строительство регионального центра было включено в федеральную целев</w:t>
      </w:r>
      <w:r>
        <w:rPr>
          <w:sz w:val="26"/>
          <w:szCs w:val="26"/>
        </w:rPr>
        <w:t>ую</w:t>
      </w:r>
      <w:r w:rsidRPr="00B80DD3">
        <w:rPr>
          <w:sz w:val="26"/>
          <w:szCs w:val="26"/>
        </w:rPr>
        <w:t xml:space="preserve"> программ</w:t>
      </w:r>
      <w:r>
        <w:rPr>
          <w:sz w:val="26"/>
          <w:szCs w:val="26"/>
        </w:rPr>
        <w:t>у</w:t>
      </w:r>
      <w:r w:rsidRPr="00B80DD3">
        <w:rPr>
          <w:sz w:val="26"/>
          <w:szCs w:val="26"/>
        </w:rPr>
        <w:t xml:space="preserve"> «Развитие физической культуры и спорта в Российской Федерации на 2006-2015 годы» на условиях софинансирования</w:t>
      </w:r>
      <w:r>
        <w:rPr>
          <w:sz w:val="26"/>
          <w:szCs w:val="26"/>
        </w:rPr>
        <w:t xml:space="preserve"> из федерального бюджета и республиканского бюджета Республики Хакасия</w:t>
      </w:r>
      <w:r w:rsidRPr="00B80DD3">
        <w:rPr>
          <w:sz w:val="26"/>
          <w:szCs w:val="26"/>
        </w:rPr>
        <w:t xml:space="preserve">. </w:t>
      </w:r>
    </w:p>
    <w:p w:rsidR="00882194" w:rsidRDefault="00882194" w:rsidP="00882194">
      <w:pPr>
        <w:ind w:firstLine="709"/>
        <w:jc w:val="both"/>
        <w:rPr>
          <w:sz w:val="26"/>
          <w:szCs w:val="26"/>
        </w:rPr>
      </w:pPr>
      <w:r w:rsidRPr="00B80DD3">
        <w:rPr>
          <w:sz w:val="26"/>
          <w:szCs w:val="26"/>
        </w:rPr>
        <w:t xml:space="preserve">Полная сметная стоимость строительства центра спортивной подготовки составляет 1 124,84 млн. рублей. На начальном этапе </w:t>
      </w:r>
      <w:r>
        <w:rPr>
          <w:sz w:val="26"/>
          <w:szCs w:val="26"/>
        </w:rPr>
        <w:t>в</w:t>
      </w:r>
      <w:r w:rsidRPr="00B80DD3">
        <w:rPr>
          <w:sz w:val="26"/>
          <w:szCs w:val="26"/>
        </w:rPr>
        <w:t xml:space="preserve"> состав проекта вход</w:t>
      </w:r>
      <w:r>
        <w:rPr>
          <w:sz w:val="26"/>
          <w:szCs w:val="26"/>
        </w:rPr>
        <w:t>или</w:t>
      </w:r>
      <w:r w:rsidRPr="00B80DD3">
        <w:rPr>
          <w:sz w:val="26"/>
          <w:szCs w:val="26"/>
        </w:rPr>
        <w:t xml:space="preserve"> две очереди: первая </w:t>
      </w:r>
      <w:r>
        <w:rPr>
          <w:sz w:val="26"/>
          <w:szCs w:val="26"/>
        </w:rPr>
        <w:t xml:space="preserve">– </w:t>
      </w:r>
      <w:r w:rsidRPr="00B80DD3">
        <w:rPr>
          <w:sz w:val="26"/>
          <w:szCs w:val="26"/>
        </w:rPr>
        <w:t>сметной стоимостью 806,1 млн. рублей</w:t>
      </w:r>
      <w:r>
        <w:rPr>
          <w:sz w:val="26"/>
          <w:szCs w:val="26"/>
        </w:rPr>
        <w:t>,</w:t>
      </w:r>
      <w:r w:rsidRPr="00B80DD3">
        <w:rPr>
          <w:sz w:val="26"/>
          <w:szCs w:val="26"/>
        </w:rPr>
        <w:t xml:space="preserve"> срок строительства 2010-2015 годы</w:t>
      </w:r>
      <w:r>
        <w:rPr>
          <w:sz w:val="26"/>
          <w:szCs w:val="26"/>
        </w:rPr>
        <w:t>,</w:t>
      </w:r>
      <w:r w:rsidRPr="00B80DD3">
        <w:rPr>
          <w:sz w:val="26"/>
          <w:szCs w:val="26"/>
        </w:rPr>
        <w:t xml:space="preserve"> и вторая </w:t>
      </w:r>
      <w:r>
        <w:rPr>
          <w:sz w:val="26"/>
          <w:szCs w:val="26"/>
        </w:rPr>
        <w:t xml:space="preserve">– </w:t>
      </w:r>
      <w:r w:rsidRPr="00B80DD3">
        <w:rPr>
          <w:sz w:val="26"/>
          <w:szCs w:val="26"/>
        </w:rPr>
        <w:t>сметной стоимостью 318,74 млн. рублей</w:t>
      </w:r>
      <w:r>
        <w:rPr>
          <w:sz w:val="26"/>
          <w:szCs w:val="26"/>
        </w:rPr>
        <w:t>,</w:t>
      </w:r>
      <w:r w:rsidRPr="00B80DD3">
        <w:rPr>
          <w:sz w:val="26"/>
          <w:szCs w:val="26"/>
        </w:rPr>
        <w:t xml:space="preserve"> срок строительства 2016-2018 годы. </w:t>
      </w:r>
    </w:p>
    <w:p w:rsidR="00882194" w:rsidRPr="00B80DD3" w:rsidRDefault="00882194" w:rsidP="00882194">
      <w:pPr>
        <w:ind w:firstLine="709"/>
        <w:jc w:val="both"/>
        <w:rPr>
          <w:sz w:val="26"/>
          <w:szCs w:val="26"/>
        </w:rPr>
      </w:pPr>
      <w:r w:rsidRPr="00B80DD3">
        <w:rPr>
          <w:sz w:val="26"/>
          <w:szCs w:val="26"/>
        </w:rPr>
        <w:lastRenderedPageBreak/>
        <w:t>В результате оптимизации стоимости и сокращения объемов финансирования</w:t>
      </w:r>
      <w:r>
        <w:rPr>
          <w:sz w:val="26"/>
          <w:szCs w:val="26"/>
        </w:rPr>
        <w:t>,</w:t>
      </w:r>
      <w:r w:rsidRPr="00B80DD3">
        <w:rPr>
          <w:sz w:val="26"/>
          <w:szCs w:val="26"/>
        </w:rPr>
        <w:t xml:space="preserve"> инициир</w:t>
      </w:r>
      <w:r>
        <w:rPr>
          <w:sz w:val="26"/>
          <w:szCs w:val="26"/>
        </w:rPr>
        <w:t>ованных</w:t>
      </w:r>
      <w:r w:rsidRPr="00B80DD3">
        <w:rPr>
          <w:sz w:val="26"/>
          <w:szCs w:val="26"/>
        </w:rPr>
        <w:t xml:space="preserve"> Министерст</w:t>
      </w:r>
      <w:r>
        <w:rPr>
          <w:sz w:val="26"/>
          <w:szCs w:val="26"/>
        </w:rPr>
        <w:t xml:space="preserve">вом спорта Российской Федерации, </w:t>
      </w:r>
      <w:r w:rsidRPr="00B80DD3">
        <w:rPr>
          <w:sz w:val="26"/>
          <w:szCs w:val="26"/>
        </w:rPr>
        <w:t>проект был разделе</w:t>
      </w:r>
      <w:r>
        <w:rPr>
          <w:sz w:val="26"/>
          <w:szCs w:val="26"/>
        </w:rPr>
        <w:t>н</w:t>
      </w:r>
      <w:r w:rsidRPr="00B80DD3">
        <w:rPr>
          <w:sz w:val="26"/>
          <w:szCs w:val="26"/>
        </w:rPr>
        <w:t xml:space="preserve"> на три очереди с выделением спортивной составляющей и инфраструктуры обслуживания регионального центра.</w:t>
      </w:r>
    </w:p>
    <w:p w:rsidR="00882194" w:rsidRPr="00B80DD3" w:rsidRDefault="00882194" w:rsidP="00882194">
      <w:pPr>
        <w:ind w:firstLine="709"/>
        <w:jc w:val="both"/>
        <w:rPr>
          <w:sz w:val="26"/>
          <w:szCs w:val="26"/>
        </w:rPr>
      </w:pPr>
      <w:r w:rsidRPr="00B80DD3">
        <w:rPr>
          <w:sz w:val="26"/>
          <w:szCs w:val="26"/>
        </w:rPr>
        <w:t>Первая очередь строительства «Комплекс лыжных трасс с сервисной зоной» сметной стоимостью 428 369,63 тыс. рублей, срок ввода в эксплуатацию – декабрь 2015 года. В состав этапа вошли следующие объекты:</w:t>
      </w:r>
    </w:p>
    <w:p w:rsidR="00882194" w:rsidRPr="00B80DD3" w:rsidRDefault="00882194" w:rsidP="00882194">
      <w:pPr>
        <w:ind w:firstLine="709"/>
        <w:jc w:val="both"/>
        <w:rPr>
          <w:sz w:val="26"/>
          <w:szCs w:val="26"/>
        </w:rPr>
      </w:pPr>
      <w:r w:rsidRPr="00B80DD3">
        <w:rPr>
          <w:sz w:val="26"/>
          <w:szCs w:val="26"/>
        </w:rPr>
        <w:t xml:space="preserve">- комплекс лыжных трасс в составе 13 трасс протяженностью 12,444 км, в том числе зимние – 4,450 км, </w:t>
      </w:r>
      <w:proofErr w:type="spellStart"/>
      <w:r w:rsidRPr="00B80DD3">
        <w:rPr>
          <w:sz w:val="26"/>
          <w:szCs w:val="26"/>
        </w:rPr>
        <w:t>лыжероллерн</w:t>
      </w:r>
      <w:r>
        <w:rPr>
          <w:sz w:val="26"/>
          <w:szCs w:val="26"/>
        </w:rPr>
        <w:t>а</w:t>
      </w:r>
      <w:r w:rsidRPr="00B80DD3">
        <w:rPr>
          <w:sz w:val="26"/>
          <w:szCs w:val="26"/>
        </w:rPr>
        <w:t>я</w:t>
      </w:r>
      <w:proofErr w:type="spellEnd"/>
      <w:r w:rsidRPr="00B80DD3">
        <w:rPr>
          <w:sz w:val="26"/>
          <w:szCs w:val="26"/>
        </w:rPr>
        <w:t xml:space="preserve"> – 3,882 км.</w:t>
      </w:r>
      <w:r>
        <w:rPr>
          <w:sz w:val="26"/>
          <w:szCs w:val="26"/>
        </w:rPr>
        <w:t xml:space="preserve">, </w:t>
      </w:r>
      <w:proofErr w:type="gramStart"/>
      <w:r>
        <w:rPr>
          <w:sz w:val="26"/>
          <w:szCs w:val="26"/>
        </w:rPr>
        <w:t>р</w:t>
      </w:r>
      <w:r w:rsidRPr="00B80DD3">
        <w:rPr>
          <w:sz w:val="26"/>
          <w:szCs w:val="26"/>
        </w:rPr>
        <w:t>азминочная</w:t>
      </w:r>
      <w:proofErr w:type="gramEnd"/>
      <w:r w:rsidRPr="00B80DD3">
        <w:rPr>
          <w:sz w:val="26"/>
          <w:szCs w:val="26"/>
        </w:rPr>
        <w:t xml:space="preserve"> – 1,231</w:t>
      </w:r>
      <w:r>
        <w:rPr>
          <w:sz w:val="26"/>
          <w:szCs w:val="26"/>
        </w:rPr>
        <w:t xml:space="preserve"> </w:t>
      </w:r>
      <w:r w:rsidRPr="00B80DD3">
        <w:rPr>
          <w:sz w:val="26"/>
          <w:szCs w:val="26"/>
        </w:rPr>
        <w:t>км, технологические – 2,881 км;</w:t>
      </w:r>
    </w:p>
    <w:p w:rsidR="00882194" w:rsidRPr="00B80DD3" w:rsidRDefault="00882194" w:rsidP="00882194">
      <w:pPr>
        <w:ind w:firstLine="709"/>
        <w:jc w:val="both"/>
        <w:rPr>
          <w:sz w:val="26"/>
          <w:szCs w:val="26"/>
        </w:rPr>
      </w:pPr>
      <w:r w:rsidRPr="00B80DD3">
        <w:rPr>
          <w:sz w:val="26"/>
          <w:szCs w:val="26"/>
        </w:rPr>
        <w:t xml:space="preserve">- </w:t>
      </w:r>
      <w:r>
        <w:rPr>
          <w:sz w:val="26"/>
          <w:szCs w:val="26"/>
        </w:rPr>
        <w:t>л</w:t>
      </w:r>
      <w:r w:rsidRPr="00B80DD3">
        <w:rPr>
          <w:sz w:val="26"/>
          <w:szCs w:val="26"/>
        </w:rPr>
        <w:t xml:space="preserve">ыжный стадион площадью 12 800 кв. метров; </w:t>
      </w:r>
    </w:p>
    <w:p w:rsidR="00882194" w:rsidRPr="00B80DD3" w:rsidRDefault="00882194" w:rsidP="00882194">
      <w:pPr>
        <w:ind w:firstLine="709"/>
        <w:jc w:val="both"/>
        <w:rPr>
          <w:sz w:val="26"/>
          <w:szCs w:val="26"/>
        </w:rPr>
      </w:pPr>
      <w:r w:rsidRPr="00B80DD3">
        <w:rPr>
          <w:sz w:val="26"/>
          <w:szCs w:val="26"/>
        </w:rPr>
        <w:t xml:space="preserve">- </w:t>
      </w:r>
      <w:r>
        <w:rPr>
          <w:sz w:val="26"/>
          <w:szCs w:val="26"/>
        </w:rPr>
        <w:t>п</w:t>
      </w:r>
      <w:r w:rsidRPr="00B80DD3">
        <w:rPr>
          <w:sz w:val="26"/>
          <w:szCs w:val="26"/>
        </w:rPr>
        <w:t>одземный переход под лыжными трассами в зону сервиса;</w:t>
      </w:r>
    </w:p>
    <w:p w:rsidR="00882194" w:rsidRPr="00B80DD3" w:rsidRDefault="00882194" w:rsidP="00882194">
      <w:pPr>
        <w:ind w:firstLine="709"/>
        <w:jc w:val="both"/>
        <w:rPr>
          <w:sz w:val="26"/>
          <w:szCs w:val="26"/>
        </w:rPr>
      </w:pPr>
      <w:r w:rsidRPr="00B80DD3">
        <w:rPr>
          <w:sz w:val="26"/>
          <w:szCs w:val="26"/>
        </w:rPr>
        <w:t xml:space="preserve">- два здания </w:t>
      </w:r>
      <w:proofErr w:type="gramStart"/>
      <w:r w:rsidRPr="00B80DD3">
        <w:rPr>
          <w:sz w:val="26"/>
          <w:szCs w:val="26"/>
        </w:rPr>
        <w:t>модуль-боксов</w:t>
      </w:r>
      <w:proofErr w:type="gramEnd"/>
      <w:r w:rsidRPr="00B80DD3">
        <w:rPr>
          <w:sz w:val="26"/>
          <w:szCs w:val="26"/>
        </w:rPr>
        <w:t xml:space="preserve"> </w:t>
      </w:r>
      <w:r>
        <w:rPr>
          <w:sz w:val="26"/>
          <w:szCs w:val="26"/>
        </w:rPr>
        <w:t xml:space="preserve">общей </w:t>
      </w:r>
      <w:r w:rsidRPr="00B80DD3">
        <w:rPr>
          <w:sz w:val="26"/>
          <w:szCs w:val="26"/>
        </w:rPr>
        <w:t xml:space="preserve">площадью 637 </w:t>
      </w:r>
      <w:proofErr w:type="spellStart"/>
      <w:r w:rsidRPr="00B80DD3">
        <w:rPr>
          <w:sz w:val="26"/>
          <w:szCs w:val="26"/>
        </w:rPr>
        <w:t>кв.м</w:t>
      </w:r>
      <w:proofErr w:type="spellEnd"/>
      <w:r w:rsidRPr="00B80DD3">
        <w:rPr>
          <w:sz w:val="26"/>
          <w:szCs w:val="26"/>
        </w:rPr>
        <w:t>.</w:t>
      </w:r>
    </w:p>
    <w:p w:rsidR="00882194" w:rsidRPr="00B80DD3" w:rsidRDefault="00882194" w:rsidP="00882194">
      <w:pPr>
        <w:ind w:firstLine="709"/>
        <w:jc w:val="both"/>
        <w:rPr>
          <w:sz w:val="26"/>
          <w:szCs w:val="26"/>
        </w:rPr>
      </w:pPr>
      <w:r w:rsidRPr="00B80DD3">
        <w:rPr>
          <w:sz w:val="26"/>
          <w:szCs w:val="26"/>
        </w:rPr>
        <w:t xml:space="preserve">- </w:t>
      </w:r>
      <w:r>
        <w:rPr>
          <w:sz w:val="26"/>
          <w:szCs w:val="26"/>
        </w:rPr>
        <w:t>с</w:t>
      </w:r>
      <w:r w:rsidRPr="00B80DD3">
        <w:rPr>
          <w:sz w:val="26"/>
          <w:szCs w:val="26"/>
        </w:rPr>
        <w:t xml:space="preserve">истемы искусственного снега; </w:t>
      </w:r>
    </w:p>
    <w:p w:rsidR="00882194" w:rsidRPr="00B80DD3" w:rsidRDefault="00882194" w:rsidP="00882194">
      <w:pPr>
        <w:ind w:firstLine="709"/>
        <w:jc w:val="both"/>
        <w:rPr>
          <w:sz w:val="26"/>
          <w:szCs w:val="26"/>
        </w:rPr>
      </w:pPr>
      <w:r w:rsidRPr="00B80DD3">
        <w:rPr>
          <w:sz w:val="26"/>
          <w:szCs w:val="26"/>
        </w:rPr>
        <w:t xml:space="preserve">- </w:t>
      </w:r>
      <w:r>
        <w:rPr>
          <w:sz w:val="26"/>
          <w:szCs w:val="26"/>
        </w:rPr>
        <w:t>с</w:t>
      </w:r>
      <w:r w:rsidRPr="00B80DD3">
        <w:rPr>
          <w:sz w:val="26"/>
          <w:szCs w:val="26"/>
        </w:rPr>
        <w:t>ети электроснабжения, освещения трасс и строительство подстанции;</w:t>
      </w:r>
    </w:p>
    <w:p w:rsidR="00882194" w:rsidRPr="00B80DD3" w:rsidRDefault="00882194" w:rsidP="00882194">
      <w:pPr>
        <w:ind w:firstLine="709"/>
        <w:jc w:val="both"/>
        <w:rPr>
          <w:sz w:val="26"/>
          <w:szCs w:val="26"/>
        </w:rPr>
      </w:pPr>
      <w:r w:rsidRPr="00B80DD3">
        <w:rPr>
          <w:sz w:val="26"/>
          <w:szCs w:val="26"/>
        </w:rPr>
        <w:t>- насосная станци</w:t>
      </w:r>
      <w:r>
        <w:rPr>
          <w:sz w:val="26"/>
          <w:szCs w:val="26"/>
        </w:rPr>
        <w:t xml:space="preserve">я </w:t>
      </w:r>
      <w:r w:rsidRPr="00B80DD3">
        <w:rPr>
          <w:sz w:val="26"/>
          <w:szCs w:val="26"/>
        </w:rPr>
        <w:t>со скважиной глубиной 110 м</w:t>
      </w:r>
      <w:r>
        <w:rPr>
          <w:sz w:val="26"/>
          <w:szCs w:val="26"/>
        </w:rPr>
        <w:t>;</w:t>
      </w:r>
    </w:p>
    <w:p w:rsidR="00882194" w:rsidRPr="00B80DD3" w:rsidRDefault="00882194" w:rsidP="00882194">
      <w:pPr>
        <w:ind w:firstLine="709"/>
        <w:jc w:val="both"/>
        <w:rPr>
          <w:sz w:val="26"/>
          <w:szCs w:val="26"/>
        </w:rPr>
      </w:pPr>
      <w:r w:rsidRPr="00B80DD3">
        <w:rPr>
          <w:sz w:val="26"/>
          <w:szCs w:val="26"/>
        </w:rPr>
        <w:t>- гараж и скла</w:t>
      </w:r>
      <w:r>
        <w:rPr>
          <w:sz w:val="26"/>
          <w:szCs w:val="26"/>
        </w:rPr>
        <w:t>д инвентаря на 7 единиц техники.</w:t>
      </w:r>
    </w:p>
    <w:p w:rsidR="00781AE0" w:rsidRDefault="00781AE0" w:rsidP="00882194">
      <w:pPr>
        <w:ind w:firstLine="709"/>
        <w:jc w:val="both"/>
        <w:rPr>
          <w:sz w:val="26"/>
          <w:szCs w:val="26"/>
        </w:rPr>
      </w:pPr>
    </w:p>
    <w:p w:rsidR="00781AE0" w:rsidRDefault="00781AE0" w:rsidP="00882194">
      <w:pPr>
        <w:ind w:firstLine="709"/>
        <w:jc w:val="both"/>
        <w:rPr>
          <w:sz w:val="26"/>
          <w:szCs w:val="26"/>
        </w:rPr>
      </w:pPr>
      <w:r>
        <w:rPr>
          <w:sz w:val="26"/>
          <w:szCs w:val="26"/>
        </w:rPr>
        <w:t xml:space="preserve">03 декабря 2017 года состоялось торжественное открытие второй очереди Регионального центра спортивной подготовки «Тея» – многофункционального здания. В открытии приняли участие </w:t>
      </w:r>
      <w:r w:rsidRPr="00781AE0">
        <w:rPr>
          <w:sz w:val="26"/>
          <w:szCs w:val="26"/>
        </w:rPr>
        <w:t xml:space="preserve">Глава </w:t>
      </w:r>
      <w:r>
        <w:rPr>
          <w:sz w:val="26"/>
          <w:szCs w:val="26"/>
        </w:rPr>
        <w:t xml:space="preserve">Республики Хакасия – Председатель Правительства Республики Хакасия В.М. Зимин </w:t>
      </w:r>
      <w:r w:rsidRPr="00781AE0">
        <w:rPr>
          <w:sz w:val="26"/>
          <w:szCs w:val="26"/>
        </w:rPr>
        <w:t xml:space="preserve">и президент </w:t>
      </w:r>
      <w:r>
        <w:rPr>
          <w:sz w:val="26"/>
          <w:szCs w:val="26"/>
        </w:rPr>
        <w:t>Ф</w:t>
      </w:r>
      <w:r w:rsidRPr="00781AE0">
        <w:rPr>
          <w:sz w:val="26"/>
          <w:szCs w:val="26"/>
        </w:rPr>
        <w:t xml:space="preserve">едерации </w:t>
      </w:r>
      <w:proofErr w:type="gramStart"/>
      <w:r w:rsidRPr="00781AE0">
        <w:rPr>
          <w:sz w:val="26"/>
          <w:szCs w:val="26"/>
        </w:rPr>
        <w:t>лыжных</w:t>
      </w:r>
      <w:proofErr w:type="gramEnd"/>
      <w:r w:rsidRPr="00781AE0">
        <w:rPr>
          <w:sz w:val="26"/>
          <w:szCs w:val="26"/>
        </w:rPr>
        <w:t xml:space="preserve"> гонок России Елена </w:t>
      </w:r>
      <w:proofErr w:type="spellStart"/>
      <w:r w:rsidRPr="00781AE0">
        <w:rPr>
          <w:sz w:val="26"/>
          <w:szCs w:val="26"/>
        </w:rPr>
        <w:t>Вяльбе</w:t>
      </w:r>
      <w:proofErr w:type="spellEnd"/>
      <w:r w:rsidRPr="00781AE0">
        <w:rPr>
          <w:sz w:val="26"/>
          <w:szCs w:val="26"/>
        </w:rPr>
        <w:t>.</w:t>
      </w:r>
    </w:p>
    <w:p w:rsidR="00882194" w:rsidRPr="00B80DD3" w:rsidRDefault="00781AE0" w:rsidP="00882194">
      <w:pPr>
        <w:ind w:firstLine="709"/>
        <w:jc w:val="both"/>
        <w:rPr>
          <w:sz w:val="26"/>
          <w:szCs w:val="26"/>
        </w:rPr>
      </w:pPr>
      <w:r>
        <w:rPr>
          <w:sz w:val="26"/>
          <w:szCs w:val="26"/>
        </w:rPr>
        <w:t>Строительство</w:t>
      </w:r>
      <w:r w:rsidR="00882194">
        <w:rPr>
          <w:sz w:val="26"/>
          <w:szCs w:val="26"/>
        </w:rPr>
        <w:t xml:space="preserve"> второй очереди Регионального центра спортивной подготовки в п. Вершина Теи </w:t>
      </w:r>
      <w:r>
        <w:rPr>
          <w:sz w:val="26"/>
          <w:szCs w:val="26"/>
        </w:rPr>
        <w:t xml:space="preserve">осуществлялось в </w:t>
      </w:r>
      <w:r w:rsidR="00882194">
        <w:rPr>
          <w:sz w:val="26"/>
          <w:szCs w:val="26"/>
        </w:rPr>
        <w:t>2</w:t>
      </w:r>
      <w:r w:rsidR="00882194" w:rsidRPr="00B80DD3">
        <w:rPr>
          <w:sz w:val="26"/>
          <w:szCs w:val="26"/>
        </w:rPr>
        <w:t xml:space="preserve">016-2017 </w:t>
      </w:r>
      <w:r>
        <w:rPr>
          <w:sz w:val="26"/>
          <w:szCs w:val="26"/>
        </w:rPr>
        <w:t>годах</w:t>
      </w:r>
      <w:r w:rsidR="00882194" w:rsidRPr="00B80DD3">
        <w:rPr>
          <w:sz w:val="26"/>
          <w:szCs w:val="26"/>
        </w:rPr>
        <w:t xml:space="preserve"> на условиях софинансирования из средств федерального бюджета в рамках федеральной целевой программы «Развитие физической культуры и спорта в Российск</w:t>
      </w:r>
      <w:r w:rsidR="00882194">
        <w:rPr>
          <w:sz w:val="26"/>
          <w:szCs w:val="26"/>
        </w:rPr>
        <w:t>ой Федерации на 2016-2020 годы».</w:t>
      </w:r>
    </w:p>
    <w:p w:rsidR="00882194" w:rsidRPr="00B80DD3" w:rsidRDefault="00882194" w:rsidP="00882194">
      <w:pPr>
        <w:ind w:firstLine="709"/>
        <w:jc w:val="both"/>
        <w:rPr>
          <w:sz w:val="26"/>
          <w:szCs w:val="26"/>
        </w:rPr>
      </w:pPr>
      <w:r w:rsidRPr="00B80DD3">
        <w:rPr>
          <w:sz w:val="26"/>
          <w:szCs w:val="26"/>
        </w:rPr>
        <w:t>В состав второй очереди вошли следующие объекты:</w:t>
      </w:r>
    </w:p>
    <w:p w:rsidR="00882194" w:rsidRPr="00B80DD3" w:rsidRDefault="00882194" w:rsidP="00882194">
      <w:pPr>
        <w:ind w:firstLine="709"/>
        <w:jc w:val="both"/>
        <w:rPr>
          <w:sz w:val="26"/>
          <w:szCs w:val="26"/>
        </w:rPr>
      </w:pPr>
      <w:r w:rsidRPr="00B80DD3">
        <w:rPr>
          <w:sz w:val="26"/>
          <w:szCs w:val="26"/>
        </w:rPr>
        <w:t>- четырехэтажно</w:t>
      </w:r>
      <w:r>
        <w:rPr>
          <w:sz w:val="26"/>
          <w:szCs w:val="26"/>
        </w:rPr>
        <w:t>е</w:t>
      </w:r>
      <w:r w:rsidRPr="00B80DD3">
        <w:rPr>
          <w:sz w:val="26"/>
          <w:szCs w:val="26"/>
        </w:rPr>
        <w:t xml:space="preserve"> многофункционально</w:t>
      </w:r>
      <w:r>
        <w:rPr>
          <w:sz w:val="26"/>
          <w:szCs w:val="26"/>
        </w:rPr>
        <w:t>е</w:t>
      </w:r>
      <w:r w:rsidRPr="00B80DD3">
        <w:rPr>
          <w:sz w:val="26"/>
          <w:szCs w:val="26"/>
        </w:rPr>
        <w:t xml:space="preserve"> здани</w:t>
      </w:r>
      <w:r>
        <w:rPr>
          <w:sz w:val="26"/>
          <w:szCs w:val="26"/>
        </w:rPr>
        <w:t>е</w:t>
      </w:r>
      <w:r w:rsidRPr="00B80DD3">
        <w:rPr>
          <w:sz w:val="26"/>
          <w:szCs w:val="26"/>
        </w:rPr>
        <w:t xml:space="preserve"> с набором помещений</w:t>
      </w:r>
      <w:r>
        <w:rPr>
          <w:sz w:val="26"/>
          <w:szCs w:val="26"/>
        </w:rPr>
        <w:t xml:space="preserve"> –</w:t>
      </w:r>
      <w:r w:rsidR="00AA5F8E">
        <w:rPr>
          <w:sz w:val="26"/>
          <w:szCs w:val="26"/>
        </w:rPr>
        <w:t xml:space="preserve"> </w:t>
      </w:r>
      <w:proofErr w:type="spellStart"/>
      <w:r w:rsidRPr="00B80DD3">
        <w:rPr>
          <w:sz w:val="26"/>
          <w:szCs w:val="26"/>
        </w:rPr>
        <w:t>тайминг</w:t>
      </w:r>
      <w:r>
        <w:rPr>
          <w:sz w:val="26"/>
          <w:szCs w:val="26"/>
        </w:rPr>
        <w:t>а</w:t>
      </w:r>
      <w:proofErr w:type="spellEnd"/>
      <w:r w:rsidRPr="00B80DD3">
        <w:rPr>
          <w:sz w:val="26"/>
          <w:szCs w:val="26"/>
        </w:rPr>
        <w:t>, хронометраж</w:t>
      </w:r>
      <w:r>
        <w:rPr>
          <w:sz w:val="26"/>
          <w:szCs w:val="26"/>
        </w:rPr>
        <w:t>а</w:t>
      </w:r>
      <w:r w:rsidRPr="00B80DD3">
        <w:rPr>
          <w:sz w:val="26"/>
          <w:szCs w:val="26"/>
        </w:rPr>
        <w:t xml:space="preserve">, помещения для </w:t>
      </w:r>
      <w:proofErr w:type="gramStart"/>
      <w:r w:rsidRPr="00B80DD3">
        <w:rPr>
          <w:sz w:val="26"/>
          <w:szCs w:val="26"/>
        </w:rPr>
        <w:t>допинг-контроля</w:t>
      </w:r>
      <w:proofErr w:type="gramEnd"/>
      <w:r w:rsidRPr="00B80DD3">
        <w:rPr>
          <w:sz w:val="26"/>
          <w:szCs w:val="26"/>
        </w:rPr>
        <w:t>, медпункт</w:t>
      </w:r>
      <w:r>
        <w:rPr>
          <w:sz w:val="26"/>
          <w:szCs w:val="26"/>
        </w:rPr>
        <w:t>а</w:t>
      </w:r>
      <w:r w:rsidRPr="00B80DD3">
        <w:rPr>
          <w:sz w:val="26"/>
          <w:szCs w:val="26"/>
        </w:rPr>
        <w:t>, помещени</w:t>
      </w:r>
      <w:r>
        <w:rPr>
          <w:sz w:val="26"/>
          <w:szCs w:val="26"/>
        </w:rPr>
        <w:t>я</w:t>
      </w:r>
      <w:r w:rsidRPr="00B80DD3">
        <w:rPr>
          <w:sz w:val="26"/>
          <w:szCs w:val="26"/>
        </w:rPr>
        <w:t xml:space="preserve"> секретариата гонок, технического делегата, главного судьи, технического персонала, обслуживающего персонала, пресс-центр</w:t>
      </w:r>
      <w:r>
        <w:rPr>
          <w:sz w:val="26"/>
          <w:szCs w:val="26"/>
        </w:rPr>
        <w:t>а</w:t>
      </w:r>
      <w:r w:rsidRPr="00B80DD3">
        <w:rPr>
          <w:sz w:val="26"/>
          <w:szCs w:val="26"/>
        </w:rPr>
        <w:t>, аппаратн</w:t>
      </w:r>
      <w:r>
        <w:rPr>
          <w:sz w:val="26"/>
          <w:szCs w:val="26"/>
        </w:rPr>
        <w:t>ой</w:t>
      </w:r>
      <w:r w:rsidRPr="00B80DD3">
        <w:rPr>
          <w:sz w:val="26"/>
          <w:szCs w:val="26"/>
        </w:rPr>
        <w:t xml:space="preserve"> ТВ, зал</w:t>
      </w:r>
      <w:r>
        <w:rPr>
          <w:sz w:val="26"/>
          <w:szCs w:val="26"/>
        </w:rPr>
        <w:t>а</w:t>
      </w:r>
      <w:r w:rsidRPr="00B80DD3">
        <w:rPr>
          <w:sz w:val="26"/>
          <w:szCs w:val="26"/>
        </w:rPr>
        <w:t xml:space="preserve"> для совещаний и конференций, </w:t>
      </w:r>
      <w:r>
        <w:rPr>
          <w:sz w:val="26"/>
          <w:szCs w:val="26"/>
        </w:rPr>
        <w:t xml:space="preserve">а также </w:t>
      </w:r>
      <w:r w:rsidRPr="00B80DD3">
        <w:rPr>
          <w:sz w:val="26"/>
          <w:szCs w:val="26"/>
        </w:rPr>
        <w:t>санузлы для спортсменов и зрителей</w:t>
      </w:r>
      <w:r>
        <w:rPr>
          <w:sz w:val="26"/>
          <w:szCs w:val="26"/>
        </w:rPr>
        <w:t>;</w:t>
      </w:r>
    </w:p>
    <w:p w:rsidR="00882194" w:rsidRPr="00B80DD3" w:rsidRDefault="00882194" w:rsidP="00882194">
      <w:pPr>
        <w:ind w:firstLine="709"/>
        <w:jc w:val="both"/>
        <w:rPr>
          <w:sz w:val="26"/>
          <w:szCs w:val="26"/>
        </w:rPr>
      </w:pPr>
      <w:r w:rsidRPr="00B80DD3">
        <w:rPr>
          <w:sz w:val="26"/>
          <w:szCs w:val="26"/>
        </w:rPr>
        <w:t>- зрительские трибуны на 500 мест;</w:t>
      </w:r>
    </w:p>
    <w:p w:rsidR="00882194" w:rsidRPr="00B80DD3" w:rsidRDefault="00882194" w:rsidP="00882194">
      <w:pPr>
        <w:ind w:firstLine="709"/>
        <w:jc w:val="both"/>
        <w:rPr>
          <w:sz w:val="26"/>
          <w:szCs w:val="26"/>
        </w:rPr>
      </w:pPr>
      <w:r w:rsidRPr="00B80DD3">
        <w:rPr>
          <w:sz w:val="26"/>
          <w:szCs w:val="26"/>
        </w:rPr>
        <w:t>- наружные сети (отопления, водоснабжения и водоотведения)</w:t>
      </w:r>
      <w:r>
        <w:rPr>
          <w:sz w:val="26"/>
          <w:szCs w:val="26"/>
        </w:rPr>
        <w:t>;</w:t>
      </w:r>
    </w:p>
    <w:p w:rsidR="00882194" w:rsidRPr="00B80DD3" w:rsidRDefault="00882194" w:rsidP="00882194">
      <w:pPr>
        <w:ind w:firstLine="709"/>
        <w:jc w:val="both"/>
        <w:rPr>
          <w:sz w:val="26"/>
          <w:szCs w:val="26"/>
        </w:rPr>
      </w:pPr>
      <w:r w:rsidRPr="00B80DD3">
        <w:rPr>
          <w:sz w:val="26"/>
          <w:szCs w:val="26"/>
        </w:rPr>
        <w:t>- благоустройство прилегающей территории, парковки и фестивальная площадка.</w:t>
      </w:r>
    </w:p>
    <w:p w:rsidR="00882194" w:rsidRDefault="00882194" w:rsidP="00882194">
      <w:pPr>
        <w:ind w:firstLine="709"/>
        <w:jc w:val="both"/>
        <w:rPr>
          <w:sz w:val="26"/>
          <w:szCs w:val="26"/>
        </w:rPr>
      </w:pPr>
      <w:r w:rsidRPr="00B80DD3">
        <w:rPr>
          <w:sz w:val="26"/>
          <w:szCs w:val="26"/>
        </w:rPr>
        <w:t xml:space="preserve">Для реализации проекта и использования всего потенциала </w:t>
      </w:r>
      <w:r>
        <w:rPr>
          <w:sz w:val="26"/>
          <w:szCs w:val="26"/>
        </w:rPr>
        <w:t>Р</w:t>
      </w:r>
      <w:r w:rsidRPr="00B80DD3">
        <w:rPr>
          <w:sz w:val="26"/>
          <w:szCs w:val="26"/>
        </w:rPr>
        <w:t xml:space="preserve">егионального центра </w:t>
      </w:r>
      <w:r>
        <w:rPr>
          <w:sz w:val="26"/>
          <w:szCs w:val="26"/>
        </w:rPr>
        <w:t>спортивной подготовки в п. Вершина Теи необходимо завершение</w:t>
      </w:r>
      <w:r w:rsidRPr="00B80DD3">
        <w:rPr>
          <w:sz w:val="26"/>
          <w:szCs w:val="26"/>
        </w:rPr>
        <w:t xml:space="preserve"> намеченных планов по строительству трет</w:t>
      </w:r>
      <w:r>
        <w:rPr>
          <w:sz w:val="26"/>
          <w:szCs w:val="26"/>
        </w:rPr>
        <w:t xml:space="preserve">ьей очереди. </w:t>
      </w:r>
    </w:p>
    <w:p w:rsidR="00882194" w:rsidRPr="00B80DD3" w:rsidRDefault="00882194" w:rsidP="00882194">
      <w:pPr>
        <w:ind w:firstLine="709"/>
        <w:jc w:val="both"/>
        <w:rPr>
          <w:sz w:val="26"/>
          <w:szCs w:val="26"/>
        </w:rPr>
      </w:pPr>
      <w:r w:rsidRPr="00B80DD3">
        <w:rPr>
          <w:sz w:val="26"/>
          <w:szCs w:val="26"/>
        </w:rPr>
        <w:t>В состав третьей очереди строительства входят следующие объекты:</w:t>
      </w:r>
    </w:p>
    <w:p w:rsidR="00882194" w:rsidRPr="00B80DD3" w:rsidRDefault="00882194" w:rsidP="00882194">
      <w:pPr>
        <w:ind w:firstLine="709"/>
        <w:jc w:val="both"/>
        <w:rPr>
          <w:sz w:val="26"/>
          <w:szCs w:val="26"/>
        </w:rPr>
      </w:pPr>
      <w:r w:rsidRPr="00B80DD3">
        <w:rPr>
          <w:sz w:val="26"/>
          <w:szCs w:val="26"/>
        </w:rPr>
        <w:t>- главное здание спортивного корпуса – 4</w:t>
      </w:r>
      <w:r>
        <w:rPr>
          <w:sz w:val="26"/>
          <w:szCs w:val="26"/>
        </w:rPr>
        <w:t>-</w:t>
      </w:r>
      <w:r w:rsidRPr="00B80DD3">
        <w:rPr>
          <w:sz w:val="26"/>
          <w:szCs w:val="26"/>
        </w:rPr>
        <w:t xml:space="preserve">этажный комплекс приема пищи и отдыха (сметная стоимость </w:t>
      </w:r>
      <w:r>
        <w:rPr>
          <w:sz w:val="26"/>
          <w:szCs w:val="26"/>
        </w:rPr>
        <w:t>–</w:t>
      </w:r>
      <w:r w:rsidRPr="00B80DD3">
        <w:rPr>
          <w:sz w:val="26"/>
          <w:szCs w:val="26"/>
        </w:rPr>
        <w:t xml:space="preserve"> 474, 75 </w:t>
      </w:r>
      <w:proofErr w:type="gramStart"/>
      <w:r w:rsidRPr="00B80DD3">
        <w:rPr>
          <w:sz w:val="26"/>
          <w:szCs w:val="26"/>
        </w:rPr>
        <w:t>млн</w:t>
      </w:r>
      <w:proofErr w:type="gramEnd"/>
      <w:r w:rsidRPr="00B80DD3">
        <w:rPr>
          <w:sz w:val="26"/>
          <w:szCs w:val="26"/>
        </w:rPr>
        <w:t xml:space="preserve"> рублей);</w:t>
      </w:r>
    </w:p>
    <w:p w:rsidR="00882194" w:rsidRPr="00B80DD3" w:rsidRDefault="00882194" w:rsidP="00882194">
      <w:pPr>
        <w:ind w:firstLine="709"/>
        <w:jc w:val="both"/>
        <w:rPr>
          <w:sz w:val="26"/>
          <w:szCs w:val="26"/>
        </w:rPr>
      </w:pPr>
      <w:r w:rsidRPr="00B80DD3">
        <w:rPr>
          <w:sz w:val="26"/>
          <w:szCs w:val="26"/>
        </w:rPr>
        <w:t xml:space="preserve">- здание с комментаторскими кабинами (сметная стоимость – 56,60 </w:t>
      </w:r>
      <w:proofErr w:type="gramStart"/>
      <w:r w:rsidRPr="00B80DD3">
        <w:rPr>
          <w:sz w:val="26"/>
          <w:szCs w:val="26"/>
        </w:rPr>
        <w:t>млн</w:t>
      </w:r>
      <w:proofErr w:type="gramEnd"/>
      <w:r w:rsidRPr="00B80DD3">
        <w:rPr>
          <w:sz w:val="26"/>
          <w:szCs w:val="26"/>
        </w:rPr>
        <w:t xml:space="preserve"> рублей)</w:t>
      </w:r>
      <w:r>
        <w:rPr>
          <w:sz w:val="26"/>
          <w:szCs w:val="26"/>
        </w:rPr>
        <w:t>;</w:t>
      </w:r>
    </w:p>
    <w:p w:rsidR="00882194" w:rsidRPr="00B80DD3" w:rsidRDefault="00882194" w:rsidP="00882194">
      <w:pPr>
        <w:ind w:firstLine="709"/>
        <w:jc w:val="both"/>
        <w:rPr>
          <w:sz w:val="26"/>
          <w:szCs w:val="26"/>
        </w:rPr>
      </w:pPr>
      <w:r w:rsidRPr="00B80DD3">
        <w:rPr>
          <w:sz w:val="26"/>
          <w:szCs w:val="26"/>
        </w:rPr>
        <w:t xml:space="preserve">- элементы благоустройства, парковки (сметная стоимость – 20,28 </w:t>
      </w:r>
      <w:proofErr w:type="gramStart"/>
      <w:r w:rsidRPr="00B80DD3">
        <w:rPr>
          <w:sz w:val="26"/>
          <w:szCs w:val="26"/>
        </w:rPr>
        <w:t>млн</w:t>
      </w:r>
      <w:proofErr w:type="gramEnd"/>
      <w:r w:rsidRPr="00B80DD3">
        <w:rPr>
          <w:sz w:val="26"/>
          <w:szCs w:val="26"/>
        </w:rPr>
        <w:t xml:space="preserve"> рублей).</w:t>
      </w:r>
    </w:p>
    <w:p w:rsidR="00882194" w:rsidRPr="00B80DD3" w:rsidRDefault="00882194" w:rsidP="00882194">
      <w:pPr>
        <w:ind w:firstLine="709"/>
        <w:jc w:val="both"/>
        <w:rPr>
          <w:sz w:val="26"/>
          <w:szCs w:val="26"/>
        </w:rPr>
      </w:pPr>
      <w:r w:rsidRPr="00B80DD3">
        <w:rPr>
          <w:sz w:val="26"/>
          <w:szCs w:val="26"/>
        </w:rPr>
        <w:lastRenderedPageBreak/>
        <w:t>Общая сметная стоимость строительства третьей очер</w:t>
      </w:r>
      <w:r>
        <w:rPr>
          <w:sz w:val="26"/>
          <w:szCs w:val="26"/>
        </w:rPr>
        <w:t>еди составит – 551,64 </w:t>
      </w:r>
      <w:r w:rsidRPr="00B80DD3">
        <w:rPr>
          <w:sz w:val="26"/>
          <w:szCs w:val="26"/>
        </w:rPr>
        <w:t xml:space="preserve">млн. рублей. </w:t>
      </w:r>
    </w:p>
    <w:p w:rsidR="00882194" w:rsidRDefault="00882194" w:rsidP="00882194">
      <w:pPr>
        <w:ind w:firstLine="709"/>
        <w:jc w:val="both"/>
        <w:rPr>
          <w:sz w:val="26"/>
          <w:szCs w:val="26"/>
        </w:rPr>
      </w:pPr>
    </w:p>
    <w:p w:rsidR="00882194" w:rsidRPr="00B80DD3" w:rsidRDefault="00421621" w:rsidP="00D0434E">
      <w:pPr>
        <w:ind w:firstLine="709"/>
        <w:jc w:val="both"/>
        <w:rPr>
          <w:sz w:val="26"/>
          <w:szCs w:val="26"/>
        </w:rPr>
      </w:pPr>
      <w:proofErr w:type="gramStart"/>
      <w:r>
        <w:rPr>
          <w:sz w:val="26"/>
          <w:szCs w:val="26"/>
        </w:rPr>
        <w:t xml:space="preserve">В целях участия Республики Хакасия в пилотном проекте Министерства спорта Российской Федерации по предоставлению субсидий из федерального бюджета на строительство спортивных сооружений на условиях государственно-частного партнерства Министерством спорта Республики Хакасия подготовлена рабочая встреча Главы Республики Хакасия – Председателя Правительства Республики Хакасия </w:t>
      </w:r>
      <w:r w:rsidR="00D0434E">
        <w:rPr>
          <w:sz w:val="26"/>
          <w:szCs w:val="26"/>
        </w:rPr>
        <w:t xml:space="preserve">В.М. Зимина с представителями компании-инвестора из г. Барнаула – ООО «Арена». </w:t>
      </w:r>
      <w:proofErr w:type="gramEnd"/>
    </w:p>
    <w:p w:rsidR="00882194" w:rsidRDefault="00882194" w:rsidP="00882194">
      <w:pPr>
        <w:ind w:firstLine="709"/>
        <w:jc w:val="both"/>
        <w:rPr>
          <w:sz w:val="26"/>
          <w:szCs w:val="26"/>
        </w:rPr>
      </w:pPr>
      <w:r w:rsidRPr="00637F40">
        <w:rPr>
          <w:sz w:val="26"/>
          <w:szCs w:val="26"/>
        </w:rPr>
        <w:t>Республика Хакасия – один из субъектов Российской Федерации, не имеющих на своей территории крытой ледовой арены с искусственным льдом. Между тем, в соответствии с концепцией подпрограммы «Развитие хоккея в Российской Федерации на 2018-2020 годы» федеральной целевой программы «Развитие физической культуры и спорта в Российской Федерации на 2016-2020 годы» к 2020 году на территории Российской Федерации планируется увеличение количества крытых ледовых стадионов до 600. Министерством спорта Российской Федерации внесены изменения в федеральную целевую программу «Развитие физической культуры и спорта в Российской Федерации на 2016-2020 годы» в части создания механизма строительства спортивной инфраструктуры в рамках государственно-частного партнёрства с предоставлением субсидии из федерального бюджета.</w:t>
      </w:r>
      <w:r w:rsidR="00D0434E">
        <w:rPr>
          <w:sz w:val="26"/>
          <w:szCs w:val="26"/>
        </w:rPr>
        <w:t xml:space="preserve"> </w:t>
      </w:r>
      <w:r w:rsidRPr="00637F40">
        <w:rPr>
          <w:sz w:val="26"/>
          <w:szCs w:val="26"/>
        </w:rPr>
        <w:t xml:space="preserve">В рамках </w:t>
      </w:r>
      <w:r>
        <w:rPr>
          <w:sz w:val="26"/>
          <w:szCs w:val="26"/>
        </w:rPr>
        <w:t>федеральной целевой программы</w:t>
      </w:r>
      <w:r w:rsidRPr="00637F40">
        <w:rPr>
          <w:sz w:val="26"/>
          <w:szCs w:val="26"/>
        </w:rPr>
        <w:t xml:space="preserve"> «Развитие физической культуры и спорта в Российской Федерации на 2016-2020 годы» предусмотрено выделение субсидии региональным бюджетам на строительство спортивных объектов в рамках ГЧП на 2019-2020 годы</w:t>
      </w:r>
      <w:r>
        <w:rPr>
          <w:sz w:val="26"/>
          <w:szCs w:val="26"/>
        </w:rPr>
        <w:t>,</w:t>
      </w:r>
      <w:r w:rsidRPr="00637F40">
        <w:rPr>
          <w:sz w:val="26"/>
          <w:szCs w:val="26"/>
        </w:rPr>
        <w:t xml:space="preserve"> предельное количество объектов </w:t>
      </w:r>
      <w:r>
        <w:rPr>
          <w:sz w:val="26"/>
          <w:szCs w:val="26"/>
        </w:rPr>
        <w:t xml:space="preserve">софинансирования – </w:t>
      </w:r>
      <w:r w:rsidRPr="00637F40">
        <w:rPr>
          <w:sz w:val="26"/>
          <w:szCs w:val="26"/>
        </w:rPr>
        <w:t>14 шт.</w:t>
      </w:r>
    </w:p>
    <w:p w:rsidR="00882194" w:rsidRPr="00637F40" w:rsidRDefault="00D0434E" w:rsidP="00D0434E">
      <w:pPr>
        <w:ind w:firstLine="709"/>
        <w:jc w:val="both"/>
        <w:rPr>
          <w:sz w:val="26"/>
          <w:szCs w:val="26"/>
        </w:rPr>
      </w:pPr>
      <w:r>
        <w:rPr>
          <w:sz w:val="26"/>
          <w:szCs w:val="26"/>
        </w:rPr>
        <w:t>К</w:t>
      </w:r>
      <w:r w:rsidR="00882194" w:rsidRPr="00637F40">
        <w:rPr>
          <w:sz w:val="26"/>
          <w:szCs w:val="26"/>
        </w:rPr>
        <w:t>омпания «Арена» имеет опыт по проектированию, строительству и эксплуатации ледовых арен с система</w:t>
      </w:r>
      <w:r w:rsidR="00882194">
        <w:rPr>
          <w:sz w:val="26"/>
          <w:szCs w:val="26"/>
        </w:rPr>
        <w:t>ми</w:t>
      </w:r>
      <w:r w:rsidR="00882194" w:rsidRPr="00637F40">
        <w:rPr>
          <w:sz w:val="26"/>
          <w:szCs w:val="26"/>
        </w:rPr>
        <w:t xml:space="preserve"> «умный дом» (энергосбережения энергоресурсов) за счет собственных средств и в рамках ГЧП (концессионно</w:t>
      </w:r>
      <w:r w:rsidR="00882194">
        <w:rPr>
          <w:sz w:val="26"/>
          <w:szCs w:val="26"/>
        </w:rPr>
        <w:t>е</w:t>
      </w:r>
      <w:r w:rsidR="00882194" w:rsidRPr="00637F40">
        <w:rPr>
          <w:sz w:val="26"/>
          <w:szCs w:val="26"/>
        </w:rPr>
        <w:t xml:space="preserve"> соглашени</w:t>
      </w:r>
      <w:r w:rsidR="00882194">
        <w:rPr>
          <w:sz w:val="26"/>
          <w:szCs w:val="26"/>
        </w:rPr>
        <w:t>е</w:t>
      </w:r>
      <w:r w:rsidR="00882194" w:rsidRPr="00637F40">
        <w:rPr>
          <w:sz w:val="26"/>
          <w:szCs w:val="26"/>
        </w:rPr>
        <w:t>).</w:t>
      </w:r>
      <w:r>
        <w:rPr>
          <w:sz w:val="26"/>
          <w:szCs w:val="26"/>
        </w:rPr>
        <w:t xml:space="preserve"> </w:t>
      </w:r>
      <w:r w:rsidRPr="00637F40">
        <w:rPr>
          <w:sz w:val="26"/>
          <w:szCs w:val="26"/>
        </w:rPr>
        <w:t xml:space="preserve">В настоящий момент разрабатывается </w:t>
      </w:r>
      <w:proofErr w:type="spellStart"/>
      <w:r w:rsidRPr="00637F40">
        <w:rPr>
          <w:sz w:val="26"/>
          <w:szCs w:val="26"/>
        </w:rPr>
        <w:t>предпроектное</w:t>
      </w:r>
      <w:proofErr w:type="spellEnd"/>
      <w:r w:rsidRPr="00637F40">
        <w:rPr>
          <w:sz w:val="26"/>
          <w:szCs w:val="26"/>
        </w:rPr>
        <w:t xml:space="preserve"> решение многофункциональной ледовой арены и ведутся расчеты затрат на строител</w:t>
      </w:r>
      <w:r>
        <w:rPr>
          <w:sz w:val="26"/>
          <w:szCs w:val="26"/>
        </w:rPr>
        <w:t xml:space="preserve">ьство и эксплуатацию сооружения. Размещение крытой ледовой арены планируется </w:t>
      </w:r>
      <w:r w:rsidR="00882194" w:rsidRPr="00637F40">
        <w:rPr>
          <w:sz w:val="26"/>
          <w:szCs w:val="26"/>
        </w:rPr>
        <w:t xml:space="preserve">на территории г. Абакана по ул. Авиаторов. Срок строительства </w:t>
      </w:r>
      <w:r w:rsidR="00882194">
        <w:rPr>
          <w:sz w:val="26"/>
          <w:szCs w:val="26"/>
        </w:rPr>
        <w:t xml:space="preserve">– </w:t>
      </w:r>
      <w:r w:rsidR="00882194" w:rsidRPr="00637F40">
        <w:rPr>
          <w:sz w:val="26"/>
          <w:szCs w:val="26"/>
        </w:rPr>
        <w:t>2019-2020 г</w:t>
      </w:r>
      <w:r w:rsidR="00882194">
        <w:rPr>
          <w:sz w:val="26"/>
          <w:szCs w:val="26"/>
        </w:rPr>
        <w:t>оды</w:t>
      </w:r>
      <w:r>
        <w:rPr>
          <w:sz w:val="26"/>
          <w:szCs w:val="26"/>
        </w:rPr>
        <w:t>. В соответствии с условиями реализации проектов в рамках государственно-частного партнерства, э</w:t>
      </w:r>
      <w:r w:rsidRPr="00637F40">
        <w:rPr>
          <w:sz w:val="26"/>
          <w:szCs w:val="26"/>
        </w:rPr>
        <w:t>ксплуатаци</w:t>
      </w:r>
      <w:r>
        <w:rPr>
          <w:sz w:val="26"/>
          <w:szCs w:val="26"/>
        </w:rPr>
        <w:t>ю</w:t>
      </w:r>
      <w:r w:rsidRPr="00637F40">
        <w:rPr>
          <w:sz w:val="26"/>
          <w:szCs w:val="26"/>
        </w:rPr>
        <w:t xml:space="preserve"> </w:t>
      </w:r>
      <w:r>
        <w:rPr>
          <w:sz w:val="26"/>
          <w:szCs w:val="26"/>
        </w:rPr>
        <w:t xml:space="preserve">спортивного </w:t>
      </w:r>
      <w:r w:rsidRPr="00637F40">
        <w:rPr>
          <w:sz w:val="26"/>
          <w:szCs w:val="26"/>
        </w:rPr>
        <w:t>объекта до момента возмещения затрат на строительство</w:t>
      </w:r>
      <w:r>
        <w:rPr>
          <w:sz w:val="26"/>
          <w:szCs w:val="26"/>
        </w:rPr>
        <w:t>,</w:t>
      </w:r>
      <w:r w:rsidRPr="00637F40">
        <w:rPr>
          <w:sz w:val="26"/>
          <w:szCs w:val="26"/>
        </w:rPr>
        <w:t xml:space="preserve"> в течени</w:t>
      </w:r>
      <w:r>
        <w:rPr>
          <w:sz w:val="26"/>
          <w:szCs w:val="26"/>
        </w:rPr>
        <w:t>е</w:t>
      </w:r>
      <w:r w:rsidRPr="00637F40">
        <w:rPr>
          <w:sz w:val="26"/>
          <w:szCs w:val="26"/>
        </w:rPr>
        <w:t xml:space="preserve"> 8-15 лет</w:t>
      </w:r>
      <w:r>
        <w:rPr>
          <w:sz w:val="26"/>
          <w:szCs w:val="26"/>
        </w:rPr>
        <w:t>,</w:t>
      </w:r>
      <w:r w:rsidRPr="00637F40">
        <w:rPr>
          <w:sz w:val="26"/>
          <w:szCs w:val="26"/>
        </w:rPr>
        <w:t xml:space="preserve"> осуществляет инвестор. В </w:t>
      </w:r>
      <w:r>
        <w:rPr>
          <w:sz w:val="26"/>
          <w:szCs w:val="26"/>
        </w:rPr>
        <w:t xml:space="preserve">этот </w:t>
      </w:r>
      <w:r w:rsidRPr="00637F40">
        <w:rPr>
          <w:sz w:val="26"/>
          <w:szCs w:val="26"/>
        </w:rPr>
        <w:t>период спортивные школы проводят занятия на данном объекте на безвозмездной основе или с частичн</w:t>
      </w:r>
      <w:r>
        <w:rPr>
          <w:sz w:val="26"/>
          <w:szCs w:val="26"/>
        </w:rPr>
        <w:t>ы</w:t>
      </w:r>
      <w:r w:rsidRPr="00637F40">
        <w:rPr>
          <w:sz w:val="26"/>
          <w:szCs w:val="26"/>
        </w:rPr>
        <w:t xml:space="preserve">м </w:t>
      </w:r>
      <w:r>
        <w:rPr>
          <w:sz w:val="26"/>
          <w:szCs w:val="26"/>
        </w:rPr>
        <w:t>возмещением коммунальных затрат</w:t>
      </w:r>
      <w:r w:rsidRPr="00637F40">
        <w:rPr>
          <w:sz w:val="26"/>
          <w:szCs w:val="26"/>
        </w:rPr>
        <w:t>.</w:t>
      </w:r>
    </w:p>
    <w:p w:rsidR="004823F1" w:rsidRDefault="00B16ECC" w:rsidP="00882194">
      <w:pPr>
        <w:ind w:firstLine="709"/>
        <w:jc w:val="both"/>
        <w:rPr>
          <w:sz w:val="26"/>
          <w:szCs w:val="26"/>
        </w:rPr>
      </w:pPr>
      <w:proofErr w:type="gramStart"/>
      <w:r>
        <w:rPr>
          <w:sz w:val="26"/>
          <w:szCs w:val="26"/>
        </w:rPr>
        <w:t xml:space="preserve">09 октября 2017 года состоялась рабочая встреча Главы Республики Хакасия – Председателя Правительства Республики Хакасия В.М. Зимина с Министром спорта Российской Федерации П.А. </w:t>
      </w:r>
      <w:proofErr w:type="spellStart"/>
      <w:r>
        <w:rPr>
          <w:sz w:val="26"/>
          <w:szCs w:val="26"/>
        </w:rPr>
        <w:t>Колобковым</w:t>
      </w:r>
      <w:proofErr w:type="spellEnd"/>
      <w:r>
        <w:rPr>
          <w:sz w:val="26"/>
          <w:szCs w:val="26"/>
        </w:rPr>
        <w:t>, на которой обсуждалось участие Республики Хакасия в реализации федеральной целевой программы «Развитие физической культуры и спорта в Российской Федерации на 2016-2020 годы», в том числе в части развития инфраструктуры.</w:t>
      </w:r>
      <w:proofErr w:type="gramEnd"/>
      <w:r>
        <w:rPr>
          <w:sz w:val="26"/>
          <w:szCs w:val="26"/>
        </w:rPr>
        <w:t xml:space="preserve"> В ходе встречи получено предварительное одобрение на реализацию ряда проектов в Республике Хакасия. </w:t>
      </w:r>
    </w:p>
    <w:p w:rsidR="00882194" w:rsidRDefault="00882194" w:rsidP="00882194">
      <w:pPr>
        <w:pStyle w:val="a9"/>
        <w:spacing w:before="0" w:beforeAutospacing="0" w:after="0" w:afterAutospacing="0"/>
        <w:ind w:firstLine="709"/>
        <w:jc w:val="both"/>
        <w:rPr>
          <w:sz w:val="26"/>
          <w:szCs w:val="26"/>
        </w:rPr>
      </w:pPr>
    </w:p>
    <w:p w:rsidR="00BE7EF7" w:rsidRDefault="00BE7EF7" w:rsidP="00882194">
      <w:pPr>
        <w:pStyle w:val="a9"/>
        <w:spacing w:before="0" w:beforeAutospacing="0" w:after="0" w:afterAutospacing="0"/>
        <w:ind w:firstLine="709"/>
        <w:jc w:val="both"/>
        <w:rPr>
          <w:sz w:val="26"/>
          <w:szCs w:val="26"/>
        </w:rPr>
      </w:pPr>
    </w:p>
    <w:p w:rsidR="00BE7EF7" w:rsidRDefault="00BE7EF7" w:rsidP="00882194">
      <w:pPr>
        <w:pStyle w:val="a9"/>
        <w:spacing w:before="0" w:beforeAutospacing="0" w:after="0" w:afterAutospacing="0"/>
        <w:ind w:firstLine="709"/>
        <w:jc w:val="both"/>
        <w:rPr>
          <w:sz w:val="26"/>
          <w:szCs w:val="26"/>
        </w:rPr>
      </w:pPr>
    </w:p>
    <w:p w:rsidR="00ED5E65" w:rsidRPr="005C4195" w:rsidRDefault="00ED5E65" w:rsidP="00ED5E65">
      <w:pPr>
        <w:ind w:firstLine="709"/>
        <w:jc w:val="both"/>
        <w:rPr>
          <w:b/>
          <w:sz w:val="26"/>
          <w:szCs w:val="26"/>
        </w:rPr>
      </w:pPr>
      <w:r w:rsidRPr="005C4195">
        <w:rPr>
          <w:b/>
          <w:sz w:val="26"/>
          <w:szCs w:val="26"/>
        </w:rPr>
        <w:lastRenderedPageBreak/>
        <w:t>Пропаганда физической культуры и спорта</w:t>
      </w:r>
    </w:p>
    <w:p w:rsidR="00ED5E65" w:rsidRDefault="00ED5E65" w:rsidP="00ED5E65">
      <w:pPr>
        <w:ind w:firstLine="709"/>
        <w:jc w:val="both"/>
        <w:rPr>
          <w:sz w:val="26"/>
          <w:szCs w:val="26"/>
        </w:rPr>
      </w:pPr>
      <w:r>
        <w:rPr>
          <w:sz w:val="26"/>
          <w:szCs w:val="26"/>
        </w:rPr>
        <w:t xml:space="preserve">С целью популяризации здорового образа жизни и привлечения населения к систематическим занятиям физической культурой и спортом на сайте </w:t>
      </w:r>
      <w:proofErr w:type="spellStart"/>
      <w:r>
        <w:rPr>
          <w:sz w:val="26"/>
          <w:szCs w:val="26"/>
        </w:rPr>
        <w:t>Минспорта</w:t>
      </w:r>
      <w:proofErr w:type="spellEnd"/>
      <w:r>
        <w:rPr>
          <w:sz w:val="26"/>
          <w:szCs w:val="26"/>
        </w:rPr>
        <w:t xml:space="preserve"> Хакасии www.stm19.ru и в других средствах массовой информации Республики Хакасия размещается полная информация о проведении официальных физкультурных и спортивных соревнований: анонсы, репортажи, отчеты. По итогам соревнований изготавливаются видеоролики, которые размещаются на сайте www.stm19.ru и в официальных социальных сетях </w:t>
      </w:r>
      <w:proofErr w:type="spellStart"/>
      <w:r>
        <w:rPr>
          <w:sz w:val="26"/>
          <w:szCs w:val="26"/>
        </w:rPr>
        <w:t>Минспорта</w:t>
      </w:r>
      <w:proofErr w:type="spellEnd"/>
      <w:r>
        <w:rPr>
          <w:sz w:val="26"/>
          <w:szCs w:val="26"/>
        </w:rPr>
        <w:t xml:space="preserve"> Хакасии </w:t>
      </w:r>
      <w:proofErr w:type="spellStart"/>
      <w:r>
        <w:rPr>
          <w:sz w:val="26"/>
          <w:szCs w:val="26"/>
        </w:rPr>
        <w:t>ВКонтакте</w:t>
      </w:r>
      <w:proofErr w:type="spellEnd"/>
      <w:r>
        <w:rPr>
          <w:sz w:val="26"/>
          <w:szCs w:val="26"/>
        </w:rPr>
        <w:t xml:space="preserve">, </w:t>
      </w:r>
      <w:proofErr w:type="spellStart"/>
      <w:r>
        <w:rPr>
          <w:sz w:val="26"/>
          <w:szCs w:val="26"/>
        </w:rPr>
        <w:t>Facebook</w:t>
      </w:r>
      <w:proofErr w:type="spellEnd"/>
      <w:r>
        <w:rPr>
          <w:sz w:val="26"/>
          <w:szCs w:val="26"/>
        </w:rPr>
        <w:t xml:space="preserve">, </w:t>
      </w:r>
      <w:proofErr w:type="spellStart"/>
      <w:r>
        <w:rPr>
          <w:sz w:val="26"/>
          <w:szCs w:val="26"/>
        </w:rPr>
        <w:t>Twitter</w:t>
      </w:r>
      <w:proofErr w:type="spellEnd"/>
      <w:r>
        <w:rPr>
          <w:sz w:val="26"/>
          <w:szCs w:val="26"/>
        </w:rPr>
        <w:t xml:space="preserve">, Одноклассники, </w:t>
      </w:r>
      <w:proofErr w:type="spellStart"/>
      <w:r>
        <w:rPr>
          <w:sz w:val="26"/>
          <w:szCs w:val="26"/>
        </w:rPr>
        <w:t>видеохостинге</w:t>
      </w:r>
      <w:proofErr w:type="spellEnd"/>
      <w:r>
        <w:rPr>
          <w:sz w:val="26"/>
          <w:szCs w:val="26"/>
        </w:rPr>
        <w:t xml:space="preserve"> «</w:t>
      </w:r>
      <w:r>
        <w:rPr>
          <w:sz w:val="26"/>
          <w:szCs w:val="26"/>
          <w:lang w:val="en-US"/>
        </w:rPr>
        <w:t>YouTube</w:t>
      </w:r>
      <w:r>
        <w:rPr>
          <w:sz w:val="26"/>
          <w:szCs w:val="26"/>
        </w:rPr>
        <w:t>».</w:t>
      </w:r>
    </w:p>
    <w:p w:rsidR="00B623C1" w:rsidRDefault="00B623C1" w:rsidP="00B623C1">
      <w:pPr>
        <w:ind w:firstLine="709"/>
        <w:jc w:val="both"/>
        <w:rPr>
          <w:sz w:val="26"/>
          <w:szCs w:val="26"/>
        </w:rPr>
      </w:pPr>
      <w:r w:rsidRPr="004461E6">
        <w:rPr>
          <w:sz w:val="26"/>
          <w:szCs w:val="26"/>
        </w:rPr>
        <w:t>Продолжена</w:t>
      </w:r>
      <w:r w:rsidRPr="007857B3">
        <w:rPr>
          <w:sz w:val="26"/>
          <w:szCs w:val="26"/>
        </w:rPr>
        <w:t xml:space="preserve"> реализация </w:t>
      </w:r>
      <w:proofErr w:type="gramStart"/>
      <w:r w:rsidRPr="007857B3">
        <w:rPr>
          <w:sz w:val="26"/>
          <w:szCs w:val="26"/>
        </w:rPr>
        <w:t>интернет-проекта</w:t>
      </w:r>
      <w:proofErr w:type="gramEnd"/>
      <w:r w:rsidRPr="007857B3">
        <w:rPr>
          <w:sz w:val="26"/>
          <w:szCs w:val="26"/>
        </w:rPr>
        <w:t xml:space="preserve"> «Хакасия – территория спорта», в период с 1 января по 31 декабря 2017 года изготовлено 235 видеороликов, видеосюжетов и тематических передач. По инициативе </w:t>
      </w:r>
      <w:proofErr w:type="spellStart"/>
      <w:r w:rsidRPr="007857B3">
        <w:rPr>
          <w:sz w:val="26"/>
          <w:szCs w:val="26"/>
        </w:rPr>
        <w:t>Минспорта</w:t>
      </w:r>
      <w:proofErr w:type="spellEnd"/>
      <w:r w:rsidRPr="007857B3">
        <w:rPr>
          <w:sz w:val="26"/>
          <w:szCs w:val="26"/>
        </w:rPr>
        <w:t xml:space="preserve"> Хакасии еженедельно выходят региональные телевизионные программы «</w:t>
      </w:r>
      <w:proofErr w:type="spellStart"/>
      <w:r w:rsidRPr="007857B3">
        <w:rPr>
          <w:sz w:val="26"/>
          <w:szCs w:val="26"/>
        </w:rPr>
        <w:t>СпортАнзор</w:t>
      </w:r>
      <w:proofErr w:type="spellEnd"/>
      <w:r w:rsidRPr="007857B3">
        <w:rPr>
          <w:sz w:val="26"/>
          <w:szCs w:val="26"/>
        </w:rPr>
        <w:t>» («ТНТ-Абакан»), «</w:t>
      </w:r>
      <w:proofErr w:type="gramStart"/>
      <w:r w:rsidRPr="007857B3">
        <w:rPr>
          <w:sz w:val="26"/>
          <w:szCs w:val="26"/>
        </w:rPr>
        <w:t>Вести-спорт</w:t>
      </w:r>
      <w:proofErr w:type="gramEnd"/>
      <w:r w:rsidRPr="007857B3">
        <w:rPr>
          <w:sz w:val="26"/>
          <w:szCs w:val="26"/>
        </w:rPr>
        <w:t>» и «Спортивное утро» («ГТРК Хакасия»). Используются информационные площадки: «РТС – Республиканская телевизионная сеть», ТНТ «Абакан», «СТВ</w:t>
      </w:r>
      <w:proofErr w:type="gramStart"/>
      <w:r w:rsidRPr="007857B3">
        <w:rPr>
          <w:sz w:val="26"/>
          <w:szCs w:val="26"/>
        </w:rPr>
        <w:t>7</w:t>
      </w:r>
      <w:proofErr w:type="gramEnd"/>
      <w:r w:rsidRPr="007857B3">
        <w:rPr>
          <w:sz w:val="26"/>
          <w:szCs w:val="26"/>
        </w:rPr>
        <w:t>», «РЕН-ТВ «Саяны», «</w:t>
      </w:r>
      <w:proofErr w:type="spellStart"/>
      <w:r w:rsidRPr="007857B3">
        <w:rPr>
          <w:sz w:val="26"/>
          <w:szCs w:val="26"/>
        </w:rPr>
        <w:t>ЧерногорскИнформ</w:t>
      </w:r>
      <w:proofErr w:type="spellEnd"/>
      <w:r w:rsidRPr="007857B3">
        <w:rPr>
          <w:sz w:val="26"/>
          <w:szCs w:val="26"/>
        </w:rPr>
        <w:t xml:space="preserve">», «Радио КП», «Радио Сибирь», газеты «Хакасия» и «Хабар», журнал «Территория выбора» и пр. </w:t>
      </w:r>
    </w:p>
    <w:p w:rsidR="00ED5E65" w:rsidRPr="001C07BE" w:rsidRDefault="00ED5E65" w:rsidP="00ED5E65">
      <w:pPr>
        <w:ind w:firstLine="709"/>
        <w:jc w:val="both"/>
        <w:rPr>
          <w:sz w:val="26"/>
          <w:szCs w:val="26"/>
        </w:rPr>
      </w:pPr>
      <w:r>
        <w:rPr>
          <w:sz w:val="26"/>
          <w:szCs w:val="26"/>
        </w:rPr>
        <w:t xml:space="preserve">С 1 сентября 2017 года стартовал новый информационный проект «Наш спорт». Он представляет собой цикл </w:t>
      </w:r>
      <w:proofErr w:type="spellStart"/>
      <w:r>
        <w:rPr>
          <w:sz w:val="26"/>
          <w:szCs w:val="26"/>
        </w:rPr>
        <w:t>видеопередач</w:t>
      </w:r>
      <w:proofErr w:type="spellEnd"/>
      <w:r>
        <w:rPr>
          <w:sz w:val="26"/>
          <w:szCs w:val="26"/>
        </w:rPr>
        <w:t xml:space="preserve"> из </w:t>
      </w:r>
      <w:r w:rsidRPr="001C07BE">
        <w:rPr>
          <w:sz w:val="26"/>
          <w:szCs w:val="26"/>
        </w:rPr>
        <w:t>десят</w:t>
      </w:r>
      <w:r>
        <w:rPr>
          <w:sz w:val="26"/>
          <w:szCs w:val="26"/>
        </w:rPr>
        <w:t>и</w:t>
      </w:r>
      <w:r w:rsidR="00363E69">
        <w:rPr>
          <w:sz w:val="26"/>
          <w:szCs w:val="26"/>
        </w:rPr>
        <w:t xml:space="preserve"> выпусков. В которых рассказывается о работе</w:t>
      </w:r>
      <w:r w:rsidRPr="001C07BE">
        <w:rPr>
          <w:sz w:val="26"/>
          <w:szCs w:val="26"/>
        </w:rPr>
        <w:t xml:space="preserve"> 9 подведомственных учреждений </w:t>
      </w:r>
      <w:proofErr w:type="spellStart"/>
      <w:r w:rsidRPr="001C07BE">
        <w:rPr>
          <w:sz w:val="26"/>
          <w:szCs w:val="26"/>
        </w:rPr>
        <w:t>Минспорта</w:t>
      </w:r>
      <w:proofErr w:type="spellEnd"/>
      <w:r w:rsidRPr="001C07BE">
        <w:rPr>
          <w:sz w:val="26"/>
          <w:szCs w:val="26"/>
        </w:rPr>
        <w:t xml:space="preserve"> Хакасии и </w:t>
      </w:r>
      <w:r w:rsidR="00363E69">
        <w:rPr>
          <w:sz w:val="26"/>
          <w:szCs w:val="26"/>
        </w:rPr>
        <w:t>спортивной школы «ЦСКА-Хакасия»</w:t>
      </w:r>
      <w:r w:rsidRPr="001C07BE">
        <w:rPr>
          <w:sz w:val="26"/>
          <w:szCs w:val="26"/>
        </w:rPr>
        <w:t xml:space="preserve">. </w:t>
      </w:r>
      <w:r>
        <w:rPr>
          <w:sz w:val="26"/>
          <w:szCs w:val="26"/>
        </w:rPr>
        <w:t xml:space="preserve">Хронометраж выпусков </w:t>
      </w:r>
      <w:r w:rsidR="00872959">
        <w:rPr>
          <w:sz w:val="26"/>
          <w:szCs w:val="26"/>
        </w:rPr>
        <w:t xml:space="preserve">– </w:t>
      </w:r>
      <w:r>
        <w:rPr>
          <w:sz w:val="26"/>
          <w:szCs w:val="26"/>
        </w:rPr>
        <w:t>3-5 минут, в них д</w:t>
      </w:r>
      <w:r w:rsidRPr="001C07BE">
        <w:rPr>
          <w:sz w:val="26"/>
          <w:szCs w:val="26"/>
        </w:rPr>
        <w:t xml:space="preserve">иректора </w:t>
      </w:r>
      <w:r w:rsidR="00872959">
        <w:rPr>
          <w:sz w:val="26"/>
          <w:szCs w:val="26"/>
        </w:rPr>
        <w:t>физкультурно-спортивных о</w:t>
      </w:r>
      <w:r w:rsidRPr="001C07BE">
        <w:rPr>
          <w:sz w:val="26"/>
          <w:szCs w:val="26"/>
        </w:rPr>
        <w:t>рганизаций расска</w:t>
      </w:r>
      <w:r>
        <w:rPr>
          <w:sz w:val="26"/>
          <w:szCs w:val="26"/>
        </w:rPr>
        <w:t>зывают</w:t>
      </w:r>
      <w:r w:rsidRPr="001C07BE">
        <w:rPr>
          <w:sz w:val="26"/>
          <w:szCs w:val="26"/>
        </w:rPr>
        <w:t xml:space="preserve"> об основных направлениях деятельности, воспитанниках и достижениях, кроме того, руководители представ</w:t>
      </w:r>
      <w:r>
        <w:rPr>
          <w:sz w:val="26"/>
          <w:szCs w:val="26"/>
        </w:rPr>
        <w:t>ляют</w:t>
      </w:r>
      <w:r w:rsidRPr="001C07BE">
        <w:rPr>
          <w:sz w:val="26"/>
          <w:szCs w:val="26"/>
        </w:rPr>
        <w:t xml:space="preserve"> перечень бесплатно оказываемых услуг.</w:t>
      </w:r>
      <w:r>
        <w:rPr>
          <w:sz w:val="26"/>
          <w:szCs w:val="26"/>
        </w:rPr>
        <w:t xml:space="preserve"> </w:t>
      </w:r>
      <w:r w:rsidR="00872959">
        <w:rPr>
          <w:sz w:val="26"/>
          <w:szCs w:val="26"/>
        </w:rPr>
        <w:t>В дальнейшем планируется расширение проекта и привлечение к с</w:t>
      </w:r>
      <w:r w:rsidRPr="001C07BE">
        <w:rPr>
          <w:sz w:val="26"/>
          <w:szCs w:val="26"/>
        </w:rPr>
        <w:t>ъемка</w:t>
      </w:r>
      <w:r w:rsidR="00872959">
        <w:rPr>
          <w:sz w:val="26"/>
          <w:szCs w:val="26"/>
        </w:rPr>
        <w:t>м</w:t>
      </w:r>
      <w:r w:rsidRPr="001C07BE">
        <w:rPr>
          <w:sz w:val="26"/>
          <w:szCs w:val="26"/>
        </w:rPr>
        <w:t xml:space="preserve"> муниципальны</w:t>
      </w:r>
      <w:r w:rsidR="00872959">
        <w:rPr>
          <w:sz w:val="26"/>
          <w:szCs w:val="26"/>
        </w:rPr>
        <w:t>х</w:t>
      </w:r>
      <w:r w:rsidRPr="001C07BE">
        <w:rPr>
          <w:sz w:val="26"/>
          <w:szCs w:val="26"/>
        </w:rPr>
        <w:t xml:space="preserve"> </w:t>
      </w:r>
      <w:r w:rsidR="00872959">
        <w:rPr>
          <w:sz w:val="26"/>
          <w:szCs w:val="26"/>
        </w:rPr>
        <w:t>физкультурно-</w:t>
      </w:r>
      <w:r w:rsidRPr="001C07BE">
        <w:rPr>
          <w:sz w:val="26"/>
          <w:szCs w:val="26"/>
        </w:rPr>
        <w:t>спортивны</w:t>
      </w:r>
      <w:r w:rsidR="00872959">
        <w:rPr>
          <w:sz w:val="26"/>
          <w:szCs w:val="26"/>
        </w:rPr>
        <w:t>х</w:t>
      </w:r>
      <w:r w:rsidRPr="001C07BE">
        <w:rPr>
          <w:sz w:val="26"/>
          <w:szCs w:val="26"/>
        </w:rPr>
        <w:t xml:space="preserve"> </w:t>
      </w:r>
      <w:r w:rsidR="00872959">
        <w:rPr>
          <w:sz w:val="26"/>
          <w:szCs w:val="26"/>
        </w:rPr>
        <w:t>организаций</w:t>
      </w:r>
      <w:r w:rsidRPr="001C07BE">
        <w:rPr>
          <w:sz w:val="26"/>
          <w:szCs w:val="26"/>
        </w:rPr>
        <w:t>, перешедши</w:t>
      </w:r>
      <w:r w:rsidR="00872959">
        <w:rPr>
          <w:sz w:val="26"/>
          <w:szCs w:val="26"/>
        </w:rPr>
        <w:t>х</w:t>
      </w:r>
      <w:r w:rsidRPr="001C07BE">
        <w:rPr>
          <w:sz w:val="26"/>
          <w:szCs w:val="26"/>
        </w:rPr>
        <w:t xml:space="preserve"> на реализацию программ спортивной подготовки в соответствии с требованиями федеральных стандартов по видам спорта.</w:t>
      </w:r>
    </w:p>
    <w:p w:rsidR="00B623C1" w:rsidRPr="007857B3" w:rsidRDefault="00B623C1" w:rsidP="00B623C1">
      <w:pPr>
        <w:ind w:firstLine="709"/>
        <w:jc w:val="both"/>
        <w:rPr>
          <w:sz w:val="26"/>
          <w:szCs w:val="26"/>
        </w:rPr>
      </w:pPr>
      <w:r w:rsidRPr="00A616BC">
        <w:rPr>
          <w:sz w:val="26"/>
          <w:szCs w:val="26"/>
        </w:rPr>
        <w:t xml:space="preserve">Помимо размещения на официальном сайте </w:t>
      </w:r>
      <w:proofErr w:type="spellStart"/>
      <w:r w:rsidRPr="00A616BC">
        <w:rPr>
          <w:sz w:val="26"/>
          <w:szCs w:val="26"/>
        </w:rPr>
        <w:t>Минспорта</w:t>
      </w:r>
      <w:proofErr w:type="spellEnd"/>
      <w:r w:rsidRPr="00A616BC">
        <w:rPr>
          <w:sz w:val="26"/>
          <w:szCs w:val="26"/>
        </w:rPr>
        <w:t xml:space="preserve"> Хакасии </w:t>
      </w:r>
      <w:proofErr w:type="spellStart"/>
      <w:r w:rsidRPr="00A616BC">
        <w:rPr>
          <w:sz w:val="26"/>
          <w:szCs w:val="26"/>
          <w:lang w:val="en-US"/>
        </w:rPr>
        <w:t>stm</w:t>
      </w:r>
      <w:proofErr w:type="spellEnd"/>
      <w:r w:rsidRPr="00A616BC">
        <w:rPr>
          <w:sz w:val="26"/>
          <w:szCs w:val="26"/>
        </w:rPr>
        <w:t>19.</w:t>
      </w:r>
      <w:proofErr w:type="spellStart"/>
      <w:r w:rsidRPr="00A616BC">
        <w:rPr>
          <w:sz w:val="26"/>
          <w:szCs w:val="26"/>
          <w:lang w:val="en-US"/>
        </w:rPr>
        <w:t>ru</w:t>
      </w:r>
      <w:proofErr w:type="spellEnd"/>
      <w:r w:rsidRPr="00A616BC">
        <w:rPr>
          <w:sz w:val="26"/>
          <w:szCs w:val="26"/>
        </w:rPr>
        <w:t xml:space="preserve">  и Правительства Республики Хакасия </w:t>
      </w:r>
      <w:r w:rsidRPr="00A616BC">
        <w:rPr>
          <w:sz w:val="26"/>
          <w:szCs w:val="26"/>
          <w:lang w:val="en-US"/>
        </w:rPr>
        <w:t>r</w:t>
      </w:r>
      <w:r w:rsidRPr="00A616BC">
        <w:rPr>
          <w:sz w:val="26"/>
          <w:szCs w:val="26"/>
        </w:rPr>
        <w:t>-19.</w:t>
      </w:r>
      <w:proofErr w:type="spellStart"/>
      <w:r w:rsidRPr="00A616BC">
        <w:rPr>
          <w:sz w:val="26"/>
          <w:szCs w:val="26"/>
          <w:lang w:val="en-US"/>
        </w:rPr>
        <w:t>ru</w:t>
      </w:r>
      <w:proofErr w:type="spellEnd"/>
      <w:r w:rsidRPr="00A616BC">
        <w:rPr>
          <w:sz w:val="26"/>
          <w:szCs w:val="26"/>
        </w:rPr>
        <w:t xml:space="preserve">, информация о деятельности </w:t>
      </w:r>
      <w:proofErr w:type="spellStart"/>
      <w:r w:rsidRPr="00A616BC">
        <w:rPr>
          <w:sz w:val="26"/>
          <w:szCs w:val="26"/>
        </w:rPr>
        <w:t>Минспорта</w:t>
      </w:r>
      <w:proofErr w:type="spellEnd"/>
      <w:r w:rsidRPr="00A616BC">
        <w:rPr>
          <w:sz w:val="26"/>
          <w:szCs w:val="26"/>
        </w:rPr>
        <w:t xml:space="preserve"> Хакасии направляется в средства массовой информации (печатные, электронные) различного уровня (муниципальные, республиканские, федеральные). В 2017</w:t>
      </w:r>
      <w:r w:rsidRPr="00602129">
        <w:rPr>
          <w:sz w:val="26"/>
          <w:szCs w:val="26"/>
        </w:rPr>
        <w:t xml:space="preserve"> год</w:t>
      </w:r>
      <w:r>
        <w:rPr>
          <w:sz w:val="26"/>
          <w:szCs w:val="26"/>
        </w:rPr>
        <w:t>у</w:t>
      </w:r>
      <w:r w:rsidRPr="00602129">
        <w:rPr>
          <w:sz w:val="26"/>
          <w:szCs w:val="26"/>
        </w:rPr>
        <w:t xml:space="preserve"> пресс-службой </w:t>
      </w:r>
      <w:proofErr w:type="spellStart"/>
      <w:r w:rsidRPr="00602129">
        <w:rPr>
          <w:sz w:val="26"/>
          <w:szCs w:val="26"/>
        </w:rPr>
        <w:t>Минспорта</w:t>
      </w:r>
      <w:proofErr w:type="spellEnd"/>
      <w:r w:rsidRPr="00602129">
        <w:rPr>
          <w:sz w:val="26"/>
          <w:szCs w:val="26"/>
        </w:rPr>
        <w:t xml:space="preserve"> Хакасии подготовлено, опубликовано и отправлено в рассылку около </w:t>
      </w:r>
      <w:r>
        <w:rPr>
          <w:sz w:val="26"/>
          <w:szCs w:val="26"/>
        </w:rPr>
        <w:t>3400 </w:t>
      </w:r>
      <w:r w:rsidRPr="00602129">
        <w:rPr>
          <w:sz w:val="26"/>
          <w:szCs w:val="26"/>
        </w:rPr>
        <w:t>официальных пресс-релизов, проведено 5 пресс-конференции с тренерами, спортсменами и представителями спортивных федераций. Продолжается</w:t>
      </w:r>
      <w:r w:rsidRPr="007857B3">
        <w:rPr>
          <w:sz w:val="26"/>
          <w:szCs w:val="26"/>
        </w:rPr>
        <w:t xml:space="preserve"> сотрудничество на безвозмездной основе с региональными печатными изданиями «Территория выбора» и «Хакасия», с федеральными журналами «Лыжный спорт» и «Дзюдо», с федеральным телеканалом «ОТР». </w:t>
      </w:r>
    </w:p>
    <w:p w:rsidR="00ED5E65" w:rsidRDefault="00ED5E65" w:rsidP="00ED5E65">
      <w:pPr>
        <w:ind w:firstLine="709"/>
        <w:jc w:val="both"/>
        <w:rPr>
          <w:sz w:val="26"/>
          <w:szCs w:val="26"/>
        </w:rPr>
      </w:pPr>
      <w:r>
        <w:rPr>
          <w:sz w:val="26"/>
          <w:szCs w:val="26"/>
        </w:rPr>
        <w:t xml:space="preserve">Регулярно проводится мониторинг по </w:t>
      </w:r>
      <w:proofErr w:type="gramStart"/>
      <w:r>
        <w:rPr>
          <w:sz w:val="26"/>
          <w:szCs w:val="26"/>
        </w:rPr>
        <w:t>официальным</w:t>
      </w:r>
      <w:proofErr w:type="gramEnd"/>
      <w:r>
        <w:rPr>
          <w:sz w:val="26"/>
          <w:szCs w:val="26"/>
        </w:rPr>
        <w:t xml:space="preserve"> </w:t>
      </w:r>
      <w:proofErr w:type="spellStart"/>
      <w:r>
        <w:rPr>
          <w:sz w:val="26"/>
          <w:szCs w:val="26"/>
        </w:rPr>
        <w:t>хештегам</w:t>
      </w:r>
      <w:proofErr w:type="spellEnd"/>
      <w:r>
        <w:rPr>
          <w:sz w:val="26"/>
          <w:szCs w:val="26"/>
        </w:rPr>
        <w:t xml:space="preserve"> </w:t>
      </w:r>
      <w:proofErr w:type="spellStart"/>
      <w:r>
        <w:rPr>
          <w:sz w:val="26"/>
          <w:szCs w:val="26"/>
        </w:rPr>
        <w:t>Минспорта</w:t>
      </w:r>
      <w:proofErr w:type="spellEnd"/>
      <w:r>
        <w:rPr>
          <w:sz w:val="26"/>
          <w:szCs w:val="26"/>
        </w:rPr>
        <w:t xml:space="preserve"> Хакасии (#</w:t>
      </w:r>
      <w:proofErr w:type="spellStart"/>
      <w:r>
        <w:rPr>
          <w:sz w:val="26"/>
          <w:szCs w:val="26"/>
        </w:rPr>
        <w:t>минспортахакасии</w:t>
      </w:r>
      <w:proofErr w:type="spellEnd"/>
      <w:r>
        <w:rPr>
          <w:sz w:val="26"/>
          <w:szCs w:val="26"/>
        </w:rPr>
        <w:t xml:space="preserve"> и #</w:t>
      </w:r>
      <w:proofErr w:type="spellStart"/>
      <w:r>
        <w:rPr>
          <w:sz w:val="26"/>
          <w:szCs w:val="26"/>
        </w:rPr>
        <w:t>minsportakhakassii</w:t>
      </w:r>
      <w:proofErr w:type="spellEnd"/>
      <w:r>
        <w:rPr>
          <w:sz w:val="26"/>
          <w:szCs w:val="26"/>
        </w:rPr>
        <w:t xml:space="preserve">). </w:t>
      </w:r>
      <w:proofErr w:type="spellStart"/>
      <w:r>
        <w:rPr>
          <w:sz w:val="26"/>
          <w:szCs w:val="26"/>
        </w:rPr>
        <w:t>Хештеги</w:t>
      </w:r>
      <w:proofErr w:type="spellEnd"/>
      <w:r>
        <w:rPr>
          <w:sz w:val="26"/>
          <w:szCs w:val="26"/>
        </w:rPr>
        <w:t xml:space="preserve"> вывешиваются на каждом спортивном мероприятии.  </w:t>
      </w:r>
    </w:p>
    <w:p w:rsidR="00B623C1" w:rsidRPr="007857B3" w:rsidRDefault="00B623C1" w:rsidP="00B623C1">
      <w:pPr>
        <w:ind w:firstLine="709"/>
        <w:jc w:val="both"/>
        <w:rPr>
          <w:sz w:val="26"/>
          <w:szCs w:val="26"/>
        </w:rPr>
      </w:pPr>
      <w:r w:rsidRPr="00A616BC">
        <w:rPr>
          <w:sz w:val="26"/>
          <w:szCs w:val="26"/>
        </w:rPr>
        <w:t>С 2014</w:t>
      </w:r>
      <w:r w:rsidRPr="007857B3">
        <w:rPr>
          <w:sz w:val="26"/>
          <w:szCs w:val="26"/>
        </w:rPr>
        <w:t xml:space="preserve"> года пресс-службой </w:t>
      </w:r>
      <w:proofErr w:type="spellStart"/>
      <w:r w:rsidRPr="007857B3">
        <w:rPr>
          <w:sz w:val="26"/>
          <w:szCs w:val="26"/>
        </w:rPr>
        <w:t>Минспорта</w:t>
      </w:r>
      <w:proofErr w:type="spellEnd"/>
      <w:r w:rsidRPr="007857B3">
        <w:rPr>
          <w:sz w:val="26"/>
          <w:szCs w:val="26"/>
        </w:rPr>
        <w:t xml:space="preserve"> Хакасии продолжена реализация проекта «Лучший спортсмен месяца». С июля 2017 года ежемесячное голосование проходит в новом формате. Теперь площадкой для голосования выступает группа «Спорт Хакасия» (vk.com/stmrh19) в социальной сети «</w:t>
      </w:r>
      <w:proofErr w:type="spellStart"/>
      <w:r w:rsidRPr="007857B3">
        <w:rPr>
          <w:sz w:val="26"/>
          <w:szCs w:val="26"/>
        </w:rPr>
        <w:t>Вконтакте</w:t>
      </w:r>
      <w:proofErr w:type="spellEnd"/>
      <w:r w:rsidRPr="007857B3">
        <w:rPr>
          <w:sz w:val="26"/>
          <w:szCs w:val="26"/>
        </w:rPr>
        <w:t xml:space="preserve">», что увеличило количество голосующих, так как эта платформа является наиболее подходящей площадкой для подобных опросов. Посетителям группы предлагается для </w:t>
      </w:r>
      <w:r w:rsidRPr="007857B3">
        <w:rPr>
          <w:sz w:val="26"/>
          <w:szCs w:val="26"/>
        </w:rPr>
        <w:lastRenderedPageBreak/>
        <w:t xml:space="preserve">голосования перечень спортсменов, добившихся высоких результатов на международных </w:t>
      </w:r>
      <w:proofErr w:type="spellStart"/>
      <w:r w:rsidRPr="007857B3">
        <w:rPr>
          <w:sz w:val="26"/>
          <w:szCs w:val="26"/>
        </w:rPr>
        <w:t>ироссийских</w:t>
      </w:r>
      <w:proofErr w:type="spellEnd"/>
      <w:r w:rsidRPr="007857B3">
        <w:rPr>
          <w:sz w:val="26"/>
          <w:szCs w:val="26"/>
        </w:rPr>
        <w:t xml:space="preserve"> спортивных мероприятиях. Опрос проходит в течение недели. Награждение лучших спортсменов и их тренеров, определившихся путем голосования, проводится на пресс-конференциях с участием крупных республиканских телерадиокомпаний, электронных и печатных СМИ.</w:t>
      </w:r>
      <w:r>
        <w:rPr>
          <w:sz w:val="26"/>
          <w:szCs w:val="26"/>
        </w:rPr>
        <w:t xml:space="preserve"> </w:t>
      </w:r>
      <w:r w:rsidRPr="007857B3">
        <w:rPr>
          <w:sz w:val="26"/>
          <w:szCs w:val="26"/>
        </w:rPr>
        <w:t>В среднем в голосовании  принимают участие около 1000 человек.</w:t>
      </w:r>
    </w:p>
    <w:p w:rsidR="00ED5E65" w:rsidRDefault="00ED5E65" w:rsidP="00ED5E65">
      <w:pPr>
        <w:ind w:firstLine="709"/>
        <w:jc w:val="both"/>
        <w:rPr>
          <w:sz w:val="26"/>
          <w:szCs w:val="26"/>
        </w:rPr>
      </w:pPr>
      <w:r>
        <w:rPr>
          <w:sz w:val="26"/>
          <w:szCs w:val="26"/>
        </w:rPr>
        <w:t xml:space="preserve">С октября 2016 года материалы на официальном сайте Министерства спорта Республики Хакасия выходят на двух государственных языках Республики Хакасия – русском и хакасском. </w:t>
      </w:r>
      <w:proofErr w:type="spellStart"/>
      <w:r>
        <w:rPr>
          <w:sz w:val="26"/>
          <w:szCs w:val="26"/>
        </w:rPr>
        <w:t>Минспорт</w:t>
      </w:r>
      <w:proofErr w:type="spellEnd"/>
      <w:r>
        <w:rPr>
          <w:sz w:val="26"/>
          <w:szCs w:val="26"/>
        </w:rPr>
        <w:t xml:space="preserve"> Хакасии стал первым органом исполнительной власти, который предоставил </w:t>
      </w:r>
      <w:proofErr w:type="gramStart"/>
      <w:r>
        <w:rPr>
          <w:sz w:val="26"/>
          <w:szCs w:val="26"/>
        </w:rPr>
        <w:t>интернет-пользователям</w:t>
      </w:r>
      <w:proofErr w:type="gramEnd"/>
      <w:r>
        <w:rPr>
          <w:sz w:val="26"/>
          <w:szCs w:val="26"/>
        </w:rPr>
        <w:t xml:space="preserve"> возможность просматривать сайт на хакасском языке. Перевод осуществляется практически синхронно при появлении новостей на русском языке. Кнопка переключения языка расположена вверху страницы.</w:t>
      </w:r>
    </w:p>
    <w:p w:rsidR="00B623C1" w:rsidRDefault="00B623C1" w:rsidP="00B623C1">
      <w:pPr>
        <w:ind w:firstLine="709"/>
        <w:jc w:val="both"/>
        <w:rPr>
          <w:sz w:val="26"/>
          <w:szCs w:val="26"/>
        </w:rPr>
      </w:pPr>
      <w:r>
        <w:rPr>
          <w:sz w:val="26"/>
          <w:szCs w:val="26"/>
        </w:rPr>
        <w:t>В целях пропаганды физической культуры и спорта и привлечения населения к занятиям физической культурой и спортом Министерством спорта Республики Хакасия используются современные формы работы, в том числе:</w:t>
      </w:r>
    </w:p>
    <w:p w:rsidR="00B623C1" w:rsidRPr="00D3343B" w:rsidRDefault="00B623C1" w:rsidP="00B623C1">
      <w:pPr>
        <w:ind w:firstLine="708"/>
        <w:jc w:val="both"/>
        <w:rPr>
          <w:sz w:val="26"/>
          <w:szCs w:val="26"/>
        </w:rPr>
      </w:pPr>
      <w:r>
        <w:rPr>
          <w:sz w:val="26"/>
          <w:szCs w:val="26"/>
        </w:rPr>
        <w:t>1. П</w:t>
      </w:r>
      <w:r w:rsidRPr="00D3343B">
        <w:rPr>
          <w:sz w:val="26"/>
          <w:szCs w:val="26"/>
        </w:rPr>
        <w:t xml:space="preserve">роведение открытых мастер-классов по видам спорта для населения с участием средств массовой информации:  </w:t>
      </w:r>
    </w:p>
    <w:p w:rsidR="00B623C1" w:rsidRDefault="00B623C1" w:rsidP="00B623C1">
      <w:pPr>
        <w:ind w:firstLine="708"/>
        <w:jc w:val="both"/>
        <w:rPr>
          <w:sz w:val="26"/>
          <w:szCs w:val="26"/>
        </w:rPr>
      </w:pPr>
      <w:r>
        <w:rPr>
          <w:sz w:val="26"/>
          <w:szCs w:val="26"/>
        </w:rPr>
        <w:t>- в сентябре на стадионе «</w:t>
      </w:r>
      <w:r w:rsidRPr="00072C68">
        <w:rPr>
          <w:sz w:val="26"/>
          <w:szCs w:val="26"/>
        </w:rPr>
        <w:t>Саяны</w:t>
      </w:r>
      <w:r>
        <w:rPr>
          <w:sz w:val="26"/>
          <w:szCs w:val="26"/>
        </w:rPr>
        <w:t>»</w:t>
      </w:r>
      <w:r w:rsidRPr="00072C68">
        <w:rPr>
          <w:sz w:val="26"/>
          <w:szCs w:val="26"/>
        </w:rPr>
        <w:t xml:space="preserve"> состоялась открытая тренировка </w:t>
      </w:r>
      <w:r>
        <w:rPr>
          <w:sz w:val="26"/>
          <w:szCs w:val="26"/>
        </w:rPr>
        <w:t xml:space="preserve">команды по хоккею с мячом «Саяны-Хакасия», </w:t>
      </w:r>
      <w:proofErr w:type="gramStart"/>
      <w:r>
        <w:rPr>
          <w:sz w:val="26"/>
          <w:szCs w:val="26"/>
        </w:rPr>
        <w:t>которую</w:t>
      </w:r>
      <w:proofErr w:type="gramEnd"/>
      <w:r>
        <w:rPr>
          <w:sz w:val="26"/>
          <w:szCs w:val="26"/>
        </w:rPr>
        <w:t xml:space="preserve"> </w:t>
      </w:r>
      <w:r w:rsidRPr="00072C68">
        <w:rPr>
          <w:sz w:val="26"/>
          <w:szCs w:val="26"/>
        </w:rPr>
        <w:t>посетили представители ведущих СМИ республики. После небольшой разминки спортсменов журналисты получили возможность пообщаться с тренерским штабом, а также рядом игроков</w:t>
      </w:r>
      <w:r>
        <w:rPr>
          <w:sz w:val="26"/>
          <w:szCs w:val="26"/>
        </w:rPr>
        <w:t xml:space="preserve">, </w:t>
      </w:r>
    </w:p>
    <w:p w:rsidR="00B623C1" w:rsidRPr="00072C68" w:rsidRDefault="00B623C1" w:rsidP="00B623C1">
      <w:pPr>
        <w:ind w:firstLine="708"/>
        <w:jc w:val="both"/>
        <w:rPr>
          <w:sz w:val="26"/>
          <w:szCs w:val="26"/>
        </w:rPr>
      </w:pPr>
      <w:r>
        <w:rPr>
          <w:sz w:val="26"/>
          <w:szCs w:val="26"/>
        </w:rPr>
        <w:t>- в м</w:t>
      </w:r>
      <w:r w:rsidRPr="00072C68">
        <w:rPr>
          <w:sz w:val="26"/>
          <w:szCs w:val="26"/>
        </w:rPr>
        <w:t xml:space="preserve">ае в рамках приезда в Хакасию делегации Международной федерации дзюдо состоялся мастер-класс </w:t>
      </w:r>
      <w:r w:rsidRPr="00624D5A">
        <w:rPr>
          <w:sz w:val="26"/>
          <w:szCs w:val="26"/>
        </w:rPr>
        <w:t>Заслуженн</w:t>
      </w:r>
      <w:r>
        <w:rPr>
          <w:sz w:val="26"/>
          <w:szCs w:val="26"/>
        </w:rPr>
        <w:t>ого м</w:t>
      </w:r>
      <w:r w:rsidRPr="00624D5A">
        <w:rPr>
          <w:sz w:val="26"/>
          <w:szCs w:val="26"/>
        </w:rPr>
        <w:t>астер</w:t>
      </w:r>
      <w:r>
        <w:rPr>
          <w:sz w:val="26"/>
          <w:szCs w:val="26"/>
        </w:rPr>
        <w:t>а спорта России, представителя</w:t>
      </w:r>
      <w:r w:rsidRPr="00624D5A">
        <w:rPr>
          <w:sz w:val="26"/>
          <w:szCs w:val="26"/>
        </w:rPr>
        <w:t xml:space="preserve"> Федерации дзюдо России</w:t>
      </w:r>
      <w:r>
        <w:rPr>
          <w:sz w:val="26"/>
          <w:szCs w:val="26"/>
        </w:rPr>
        <w:t xml:space="preserve"> Сергея </w:t>
      </w:r>
      <w:proofErr w:type="spellStart"/>
      <w:r>
        <w:rPr>
          <w:sz w:val="26"/>
          <w:szCs w:val="26"/>
        </w:rPr>
        <w:t>Космынина</w:t>
      </w:r>
      <w:proofErr w:type="spellEnd"/>
      <w:r>
        <w:rPr>
          <w:sz w:val="26"/>
          <w:szCs w:val="26"/>
        </w:rPr>
        <w:t xml:space="preserve">, </w:t>
      </w:r>
    </w:p>
    <w:p w:rsidR="00B623C1" w:rsidRPr="00072C68" w:rsidRDefault="00B623C1" w:rsidP="00B623C1">
      <w:pPr>
        <w:ind w:firstLine="708"/>
        <w:jc w:val="both"/>
        <w:rPr>
          <w:sz w:val="26"/>
          <w:szCs w:val="26"/>
        </w:rPr>
      </w:pPr>
      <w:r>
        <w:rPr>
          <w:sz w:val="26"/>
          <w:szCs w:val="26"/>
        </w:rPr>
        <w:t xml:space="preserve">- в мае в </w:t>
      </w:r>
      <w:r w:rsidRPr="00072C68">
        <w:rPr>
          <w:sz w:val="26"/>
          <w:szCs w:val="26"/>
        </w:rPr>
        <w:t xml:space="preserve">Доме борьбы им. И.С. Ярыгина состоялся мастер-класс по спортивной борьбе в рамках первенства Республики Хакасия по спортивной (вольной) борьбе среди юношей 2004-2005 </w:t>
      </w:r>
      <w:proofErr w:type="spellStart"/>
      <w:r w:rsidRPr="00072C68">
        <w:rPr>
          <w:sz w:val="26"/>
          <w:szCs w:val="26"/>
        </w:rPr>
        <w:t>гг.р</w:t>
      </w:r>
      <w:proofErr w:type="spellEnd"/>
      <w:r w:rsidRPr="00072C68">
        <w:rPr>
          <w:sz w:val="26"/>
          <w:szCs w:val="26"/>
        </w:rPr>
        <w:t xml:space="preserve">. Воспитанники спортивной школы </w:t>
      </w:r>
      <w:r>
        <w:rPr>
          <w:sz w:val="26"/>
          <w:szCs w:val="26"/>
        </w:rPr>
        <w:t>«</w:t>
      </w:r>
      <w:r w:rsidRPr="00072C68">
        <w:rPr>
          <w:sz w:val="26"/>
          <w:szCs w:val="26"/>
        </w:rPr>
        <w:t>ЦСКА-Хакасия</w:t>
      </w:r>
      <w:r>
        <w:rPr>
          <w:sz w:val="26"/>
          <w:szCs w:val="26"/>
        </w:rPr>
        <w:t>»</w:t>
      </w:r>
      <w:r w:rsidRPr="00072C68">
        <w:rPr>
          <w:sz w:val="26"/>
          <w:szCs w:val="26"/>
        </w:rPr>
        <w:t xml:space="preserve"> Алексей </w:t>
      </w:r>
      <w:proofErr w:type="spellStart"/>
      <w:r w:rsidRPr="00072C68">
        <w:rPr>
          <w:sz w:val="26"/>
          <w:szCs w:val="26"/>
        </w:rPr>
        <w:t>Килижеков</w:t>
      </w:r>
      <w:proofErr w:type="spellEnd"/>
      <w:r w:rsidRPr="00072C68">
        <w:rPr>
          <w:sz w:val="26"/>
          <w:szCs w:val="26"/>
        </w:rPr>
        <w:t xml:space="preserve"> и Михаил </w:t>
      </w:r>
      <w:proofErr w:type="spellStart"/>
      <w:r w:rsidRPr="00072C68">
        <w:rPr>
          <w:sz w:val="26"/>
          <w:szCs w:val="26"/>
        </w:rPr>
        <w:t>Дикобаев</w:t>
      </w:r>
      <w:proofErr w:type="spellEnd"/>
      <w:r w:rsidRPr="00072C68">
        <w:rPr>
          <w:sz w:val="26"/>
          <w:szCs w:val="26"/>
        </w:rPr>
        <w:t xml:space="preserve"> провели разминку и продемонстрировали приемы борьбы в стойке и партере для</w:t>
      </w:r>
      <w:r>
        <w:rPr>
          <w:sz w:val="26"/>
          <w:szCs w:val="26"/>
        </w:rPr>
        <w:t xml:space="preserve"> юных борцов, </w:t>
      </w:r>
    </w:p>
    <w:p w:rsidR="00B623C1" w:rsidRDefault="00B623C1" w:rsidP="00B623C1">
      <w:pPr>
        <w:ind w:firstLine="708"/>
        <w:jc w:val="both"/>
        <w:rPr>
          <w:sz w:val="26"/>
          <w:szCs w:val="26"/>
        </w:rPr>
      </w:pPr>
      <w:r>
        <w:rPr>
          <w:sz w:val="26"/>
          <w:szCs w:val="26"/>
        </w:rPr>
        <w:t>- в феврале х</w:t>
      </w:r>
      <w:r w:rsidRPr="00072C68">
        <w:rPr>
          <w:sz w:val="26"/>
          <w:szCs w:val="26"/>
        </w:rPr>
        <w:t xml:space="preserve">оккеисты команды </w:t>
      </w:r>
      <w:r>
        <w:rPr>
          <w:sz w:val="26"/>
          <w:szCs w:val="26"/>
        </w:rPr>
        <w:t>«</w:t>
      </w:r>
      <w:r w:rsidRPr="00072C68">
        <w:rPr>
          <w:sz w:val="26"/>
          <w:szCs w:val="26"/>
        </w:rPr>
        <w:t>Саяны</w:t>
      </w:r>
      <w:r>
        <w:rPr>
          <w:sz w:val="26"/>
          <w:szCs w:val="26"/>
        </w:rPr>
        <w:t>»</w:t>
      </w:r>
      <w:r w:rsidRPr="00072C68">
        <w:rPr>
          <w:sz w:val="26"/>
          <w:szCs w:val="26"/>
        </w:rPr>
        <w:t xml:space="preserve"> побывали в гостях у юных хоккеистов А</w:t>
      </w:r>
      <w:r>
        <w:rPr>
          <w:sz w:val="26"/>
          <w:szCs w:val="26"/>
        </w:rPr>
        <w:t>втономного учреждения Республики Хакасия «Спортивная школа «Саяны»,</w:t>
      </w:r>
    </w:p>
    <w:p w:rsidR="00B623C1" w:rsidRPr="00072C68" w:rsidRDefault="00B623C1" w:rsidP="00B623C1">
      <w:pPr>
        <w:ind w:firstLine="708"/>
        <w:jc w:val="both"/>
        <w:rPr>
          <w:sz w:val="26"/>
          <w:szCs w:val="26"/>
        </w:rPr>
      </w:pPr>
      <w:r>
        <w:rPr>
          <w:sz w:val="26"/>
          <w:szCs w:val="26"/>
        </w:rPr>
        <w:t xml:space="preserve">- в ноябре в </w:t>
      </w:r>
      <w:proofErr w:type="spellStart"/>
      <w:r>
        <w:rPr>
          <w:sz w:val="26"/>
          <w:szCs w:val="26"/>
        </w:rPr>
        <w:t>В</w:t>
      </w:r>
      <w:r w:rsidRPr="00842D3A">
        <w:rPr>
          <w:sz w:val="26"/>
          <w:szCs w:val="26"/>
        </w:rPr>
        <w:t>ершинотейской</w:t>
      </w:r>
      <w:proofErr w:type="spellEnd"/>
      <w:r w:rsidRPr="00842D3A">
        <w:rPr>
          <w:sz w:val="26"/>
          <w:szCs w:val="26"/>
        </w:rPr>
        <w:t xml:space="preserve"> средней общеобразовательной школе </w:t>
      </w:r>
      <w:proofErr w:type="spellStart"/>
      <w:r>
        <w:rPr>
          <w:sz w:val="26"/>
          <w:szCs w:val="26"/>
        </w:rPr>
        <w:t>Аскизского</w:t>
      </w:r>
      <w:proofErr w:type="spellEnd"/>
      <w:r>
        <w:rPr>
          <w:sz w:val="26"/>
          <w:szCs w:val="26"/>
        </w:rPr>
        <w:t xml:space="preserve"> района </w:t>
      </w:r>
      <w:r w:rsidRPr="00842D3A">
        <w:rPr>
          <w:sz w:val="26"/>
          <w:szCs w:val="26"/>
        </w:rPr>
        <w:t>состоялась встреча с олимпийскими чемпионами по лыжным гонкам. Во встрече приняли участие около 50 школьников старших классов. Большинство вопросов касались внутренней мотивации, школьникам было интересно, какими качествами должен обладать спортсмен, способный завоевать олимпийские медали. Основой обсуждения стали личные истории спортивного успеха гостей. </w:t>
      </w:r>
    </w:p>
    <w:p w:rsidR="00B623C1" w:rsidRDefault="00B623C1" w:rsidP="00B623C1">
      <w:pPr>
        <w:ind w:firstLine="709"/>
        <w:jc w:val="both"/>
        <w:rPr>
          <w:sz w:val="26"/>
          <w:szCs w:val="26"/>
        </w:rPr>
      </w:pPr>
      <w:r w:rsidRPr="00072C68">
        <w:rPr>
          <w:sz w:val="26"/>
          <w:szCs w:val="26"/>
        </w:rPr>
        <w:t>2. Торжественная встреча спортсменов – победителей российских и международных соревнований в аэропорту города «Абакана»:</w:t>
      </w:r>
    </w:p>
    <w:p w:rsidR="00B623C1" w:rsidRDefault="00B623C1" w:rsidP="00B623C1">
      <w:pPr>
        <w:ind w:firstLine="708"/>
        <w:jc w:val="both"/>
        <w:rPr>
          <w:sz w:val="26"/>
          <w:szCs w:val="26"/>
        </w:rPr>
      </w:pPr>
      <w:r>
        <w:rPr>
          <w:sz w:val="26"/>
          <w:szCs w:val="26"/>
        </w:rPr>
        <w:t xml:space="preserve">- Мария </w:t>
      </w:r>
      <w:proofErr w:type="spellStart"/>
      <w:r>
        <w:rPr>
          <w:sz w:val="26"/>
          <w:szCs w:val="26"/>
        </w:rPr>
        <w:t>Тюмерекова</w:t>
      </w:r>
      <w:proofErr w:type="spellEnd"/>
      <w:r>
        <w:rPr>
          <w:sz w:val="26"/>
          <w:szCs w:val="26"/>
        </w:rPr>
        <w:t>, спортивная борьба (сентябрь),</w:t>
      </w:r>
    </w:p>
    <w:p w:rsidR="00B623C1" w:rsidRDefault="00B623C1" w:rsidP="00B623C1">
      <w:pPr>
        <w:ind w:firstLine="708"/>
        <w:jc w:val="both"/>
        <w:rPr>
          <w:sz w:val="26"/>
          <w:szCs w:val="26"/>
        </w:rPr>
      </w:pPr>
      <w:r>
        <w:rPr>
          <w:sz w:val="26"/>
          <w:szCs w:val="26"/>
        </w:rPr>
        <w:t xml:space="preserve">- </w:t>
      </w:r>
      <w:proofErr w:type="spellStart"/>
      <w:r>
        <w:rPr>
          <w:sz w:val="26"/>
          <w:szCs w:val="26"/>
        </w:rPr>
        <w:t>Даниелу</w:t>
      </w:r>
      <w:proofErr w:type="spellEnd"/>
      <w:r>
        <w:rPr>
          <w:sz w:val="26"/>
          <w:szCs w:val="26"/>
        </w:rPr>
        <w:t xml:space="preserve"> Колесник, пауэрлифтинг (сентябрь), </w:t>
      </w:r>
    </w:p>
    <w:p w:rsidR="00B623C1" w:rsidRDefault="00B623C1" w:rsidP="00B623C1">
      <w:pPr>
        <w:ind w:firstLine="708"/>
        <w:jc w:val="both"/>
        <w:rPr>
          <w:sz w:val="26"/>
          <w:szCs w:val="26"/>
        </w:rPr>
      </w:pPr>
      <w:r>
        <w:rPr>
          <w:sz w:val="26"/>
          <w:szCs w:val="26"/>
        </w:rPr>
        <w:t xml:space="preserve">- Артем Попов, легкая атлетика (август), </w:t>
      </w:r>
    </w:p>
    <w:p w:rsidR="00B623C1" w:rsidRDefault="00B623C1" w:rsidP="00B623C1">
      <w:pPr>
        <w:ind w:firstLine="708"/>
        <w:jc w:val="both"/>
        <w:rPr>
          <w:sz w:val="26"/>
          <w:szCs w:val="26"/>
        </w:rPr>
      </w:pPr>
      <w:r>
        <w:rPr>
          <w:sz w:val="26"/>
          <w:szCs w:val="26"/>
        </w:rPr>
        <w:t xml:space="preserve">- </w:t>
      </w:r>
      <w:r w:rsidRPr="000075A0">
        <w:rPr>
          <w:sz w:val="26"/>
          <w:szCs w:val="26"/>
        </w:rPr>
        <w:t>Татьяна Зырянова</w:t>
      </w:r>
      <w:r>
        <w:rPr>
          <w:sz w:val="26"/>
          <w:szCs w:val="26"/>
        </w:rPr>
        <w:t xml:space="preserve">, </w:t>
      </w:r>
      <w:r w:rsidRPr="000075A0">
        <w:rPr>
          <w:sz w:val="26"/>
          <w:szCs w:val="26"/>
        </w:rPr>
        <w:t>борьб</w:t>
      </w:r>
      <w:r>
        <w:rPr>
          <w:sz w:val="26"/>
          <w:szCs w:val="26"/>
        </w:rPr>
        <w:t>а</w:t>
      </w:r>
      <w:r w:rsidRPr="000075A0">
        <w:rPr>
          <w:sz w:val="26"/>
          <w:szCs w:val="26"/>
        </w:rPr>
        <w:t xml:space="preserve"> на поясах</w:t>
      </w:r>
      <w:r>
        <w:rPr>
          <w:sz w:val="26"/>
          <w:szCs w:val="26"/>
        </w:rPr>
        <w:t xml:space="preserve"> (июль),</w:t>
      </w:r>
    </w:p>
    <w:p w:rsidR="00B623C1" w:rsidRPr="000075A0" w:rsidRDefault="00B623C1" w:rsidP="00B623C1">
      <w:pPr>
        <w:ind w:firstLine="708"/>
        <w:jc w:val="both"/>
        <w:rPr>
          <w:sz w:val="26"/>
          <w:szCs w:val="26"/>
        </w:rPr>
      </w:pPr>
      <w:r>
        <w:rPr>
          <w:sz w:val="26"/>
          <w:szCs w:val="26"/>
        </w:rPr>
        <w:t xml:space="preserve">- команда «Саяны» (март). </w:t>
      </w:r>
    </w:p>
    <w:p w:rsidR="00B623C1" w:rsidRDefault="00B623C1" w:rsidP="00B623C1">
      <w:pPr>
        <w:ind w:firstLine="708"/>
        <w:jc w:val="both"/>
        <w:rPr>
          <w:sz w:val="26"/>
          <w:szCs w:val="26"/>
        </w:rPr>
      </w:pPr>
      <w:r>
        <w:rPr>
          <w:sz w:val="26"/>
          <w:szCs w:val="26"/>
        </w:rPr>
        <w:lastRenderedPageBreak/>
        <w:t xml:space="preserve">Пропаганда физической культуры и спорта осуществляется в рамках проведения массовых мероприятий. </w:t>
      </w:r>
    </w:p>
    <w:p w:rsidR="00B623C1" w:rsidRDefault="00B623C1" w:rsidP="00B623C1">
      <w:pPr>
        <w:ind w:firstLine="708"/>
        <w:jc w:val="both"/>
        <w:rPr>
          <w:sz w:val="26"/>
          <w:szCs w:val="26"/>
        </w:rPr>
      </w:pPr>
      <w:r>
        <w:rPr>
          <w:sz w:val="26"/>
          <w:szCs w:val="26"/>
        </w:rPr>
        <w:t>В июне в</w:t>
      </w:r>
      <w:r w:rsidRPr="00D63A70">
        <w:rPr>
          <w:sz w:val="26"/>
          <w:szCs w:val="26"/>
        </w:rPr>
        <w:t xml:space="preserve"> рамках мероприятий, приуроченных к празднованию Дню России, в Хакасии была организована первая демонстрационная площадка ГТО.</w:t>
      </w:r>
      <w:r>
        <w:rPr>
          <w:sz w:val="26"/>
          <w:szCs w:val="26"/>
        </w:rPr>
        <w:t xml:space="preserve"> </w:t>
      </w:r>
      <w:r w:rsidRPr="00D63A70">
        <w:rPr>
          <w:sz w:val="26"/>
          <w:szCs w:val="26"/>
        </w:rPr>
        <w:t xml:space="preserve">Площадка включила в себя специальное оборудование для выполнения нормативов. </w:t>
      </w:r>
      <w:r w:rsidRPr="008F2925">
        <w:rPr>
          <w:sz w:val="26"/>
          <w:szCs w:val="26"/>
        </w:rPr>
        <w:t>Несмотря на то, что площадка работала в режиме демонстрации, каждый желающий смог попробовать себя в выполнении ряда дисциплин комплекса ГТО и узна</w:t>
      </w:r>
      <w:r>
        <w:rPr>
          <w:sz w:val="26"/>
          <w:szCs w:val="26"/>
        </w:rPr>
        <w:t>ть</w:t>
      </w:r>
      <w:r w:rsidRPr="008F2925">
        <w:rPr>
          <w:sz w:val="26"/>
          <w:szCs w:val="26"/>
        </w:rPr>
        <w:t xml:space="preserve">, какие нормативы нужно выполнить для каждой ступени (возрастной группы). В </w:t>
      </w:r>
      <w:r>
        <w:rPr>
          <w:sz w:val="26"/>
          <w:szCs w:val="26"/>
        </w:rPr>
        <w:t xml:space="preserve">работе </w:t>
      </w:r>
      <w:r w:rsidRPr="008F2925">
        <w:rPr>
          <w:sz w:val="26"/>
          <w:szCs w:val="26"/>
        </w:rPr>
        <w:t>площадк</w:t>
      </w:r>
      <w:r>
        <w:rPr>
          <w:sz w:val="26"/>
          <w:szCs w:val="26"/>
        </w:rPr>
        <w:t>и</w:t>
      </w:r>
      <w:r w:rsidRPr="008F2925">
        <w:rPr>
          <w:sz w:val="26"/>
          <w:szCs w:val="26"/>
        </w:rPr>
        <w:t xml:space="preserve"> принял</w:t>
      </w:r>
      <w:r>
        <w:rPr>
          <w:sz w:val="26"/>
          <w:szCs w:val="26"/>
        </w:rPr>
        <w:t>и</w:t>
      </w:r>
      <w:r w:rsidRPr="008F2925">
        <w:rPr>
          <w:sz w:val="26"/>
          <w:szCs w:val="26"/>
        </w:rPr>
        <w:t xml:space="preserve"> участие Глава Республики Хакасия –</w:t>
      </w:r>
      <w:r>
        <w:rPr>
          <w:sz w:val="26"/>
          <w:szCs w:val="26"/>
        </w:rPr>
        <w:t xml:space="preserve"> Председателя Правительства Республики Хакасия В.М. </w:t>
      </w:r>
      <w:r w:rsidRPr="008F2925">
        <w:rPr>
          <w:sz w:val="26"/>
          <w:szCs w:val="26"/>
        </w:rPr>
        <w:t xml:space="preserve">Зимин и </w:t>
      </w:r>
      <w:r>
        <w:rPr>
          <w:sz w:val="26"/>
          <w:szCs w:val="26"/>
        </w:rPr>
        <w:t>р</w:t>
      </w:r>
      <w:r w:rsidRPr="008F2925">
        <w:rPr>
          <w:sz w:val="26"/>
          <w:szCs w:val="26"/>
        </w:rPr>
        <w:t>уководитель Администрации Главы Республики Хакасия</w:t>
      </w:r>
      <w:r>
        <w:rPr>
          <w:sz w:val="26"/>
          <w:szCs w:val="26"/>
        </w:rPr>
        <w:t>, Заслуженный тренер России</w:t>
      </w:r>
      <w:r w:rsidRPr="008F2925">
        <w:rPr>
          <w:sz w:val="26"/>
          <w:szCs w:val="26"/>
        </w:rPr>
        <w:t xml:space="preserve"> В</w:t>
      </w:r>
      <w:r>
        <w:rPr>
          <w:sz w:val="26"/>
          <w:szCs w:val="26"/>
        </w:rPr>
        <w:t xml:space="preserve">.В. </w:t>
      </w:r>
      <w:r w:rsidRPr="008F2925">
        <w:rPr>
          <w:sz w:val="26"/>
          <w:szCs w:val="26"/>
        </w:rPr>
        <w:t>Денщиков.</w:t>
      </w:r>
    </w:p>
    <w:p w:rsidR="00B623C1" w:rsidRDefault="00B623C1" w:rsidP="00B623C1">
      <w:pPr>
        <w:ind w:firstLine="708"/>
        <w:jc w:val="both"/>
        <w:rPr>
          <w:sz w:val="26"/>
          <w:szCs w:val="26"/>
        </w:rPr>
      </w:pPr>
      <w:r>
        <w:rPr>
          <w:sz w:val="26"/>
          <w:szCs w:val="26"/>
        </w:rPr>
        <w:t xml:space="preserve">В августе-сентябре подведомственные учреждения Министерства спорта Республики Хакасия приняли участие во всероссийской акции «Зарядка с чемпионом». Воспитанники спортивных школ, тренеры проводили зарядку для школьников, воспитанников детских садов и специализированных учреждений для детей с ограниченными возможностями: </w:t>
      </w:r>
    </w:p>
    <w:p w:rsidR="00B623C1" w:rsidRDefault="00B623C1" w:rsidP="00B623C1">
      <w:pPr>
        <w:ind w:firstLine="708"/>
        <w:jc w:val="both"/>
        <w:rPr>
          <w:sz w:val="26"/>
          <w:szCs w:val="26"/>
        </w:rPr>
      </w:pPr>
      <w:r>
        <w:rPr>
          <w:sz w:val="26"/>
          <w:szCs w:val="26"/>
        </w:rPr>
        <w:t xml:space="preserve">- </w:t>
      </w:r>
      <w:r w:rsidRPr="005F141D">
        <w:rPr>
          <w:sz w:val="26"/>
          <w:szCs w:val="26"/>
        </w:rPr>
        <w:t xml:space="preserve">чемпионка мира по пауэрлифтингу </w:t>
      </w:r>
      <w:proofErr w:type="spellStart"/>
      <w:r w:rsidRPr="005F141D">
        <w:rPr>
          <w:sz w:val="26"/>
          <w:szCs w:val="26"/>
        </w:rPr>
        <w:t>Даниела</w:t>
      </w:r>
      <w:proofErr w:type="spellEnd"/>
      <w:r w:rsidRPr="005F141D">
        <w:rPr>
          <w:sz w:val="26"/>
          <w:szCs w:val="26"/>
        </w:rPr>
        <w:t xml:space="preserve"> Колесник</w:t>
      </w:r>
      <w:r>
        <w:rPr>
          <w:sz w:val="26"/>
          <w:szCs w:val="26"/>
        </w:rPr>
        <w:t xml:space="preserve"> </w:t>
      </w:r>
      <w:r w:rsidRPr="005F141D">
        <w:rPr>
          <w:sz w:val="26"/>
          <w:szCs w:val="26"/>
        </w:rPr>
        <w:t xml:space="preserve">провела тренировку в селе </w:t>
      </w:r>
      <w:proofErr w:type="spellStart"/>
      <w:r w:rsidRPr="005F141D">
        <w:rPr>
          <w:sz w:val="26"/>
          <w:szCs w:val="26"/>
        </w:rPr>
        <w:t>Сарагаш</w:t>
      </w:r>
      <w:proofErr w:type="spellEnd"/>
      <w:r>
        <w:rPr>
          <w:sz w:val="26"/>
          <w:szCs w:val="26"/>
        </w:rPr>
        <w:t xml:space="preserve"> </w:t>
      </w:r>
      <w:proofErr w:type="spellStart"/>
      <w:r w:rsidRPr="005F141D">
        <w:rPr>
          <w:sz w:val="26"/>
          <w:szCs w:val="26"/>
        </w:rPr>
        <w:t>Боградского</w:t>
      </w:r>
      <w:proofErr w:type="spellEnd"/>
      <w:r w:rsidRPr="005F141D">
        <w:rPr>
          <w:sz w:val="26"/>
          <w:szCs w:val="26"/>
        </w:rPr>
        <w:t xml:space="preserve"> района</w:t>
      </w:r>
      <w:r>
        <w:rPr>
          <w:sz w:val="26"/>
          <w:szCs w:val="26"/>
        </w:rPr>
        <w:t xml:space="preserve">, </w:t>
      </w:r>
    </w:p>
    <w:p w:rsidR="00B623C1" w:rsidRDefault="00B623C1" w:rsidP="00B623C1">
      <w:pPr>
        <w:ind w:firstLine="708"/>
        <w:jc w:val="both"/>
        <w:rPr>
          <w:sz w:val="26"/>
          <w:szCs w:val="26"/>
        </w:rPr>
      </w:pPr>
      <w:r>
        <w:rPr>
          <w:sz w:val="26"/>
          <w:szCs w:val="26"/>
        </w:rPr>
        <w:t>- З</w:t>
      </w:r>
      <w:r w:rsidRPr="005F141D">
        <w:rPr>
          <w:sz w:val="26"/>
          <w:szCs w:val="26"/>
        </w:rPr>
        <w:t>аслуженный мастер спорта</w:t>
      </w:r>
      <w:r>
        <w:rPr>
          <w:sz w:val="26"/>
          <w:szCs w:val="26"/>
        </w:rPr>
        <w:t xml:space="preserve"> России </w:t>
      </w:r>
      <w:r w:rsidRPr="005F141D">
        <w:rPr>
          <w:sz w:val="26"/>
          <w:szCs w:val="26"/>
        </w:rPr>
        <w:t xml:space="preserve">Лилия </w:t>
      </w:r>
      <w:proofErr w:type="spellStart"/>
      <w:r w:rsidRPr="005F141D">
        <w:rPr>
          <w:sz w:val="26"/>
          <w:szCs w:val="26"/>
        </w:rPr>
        <w:t>Каскаракова</w:t>
      </w:r>
      <w:proofErr w:type="spellEnd"/>
      <w:r w:rsidRPr="005F141D">
        <w:rPr>
          <w:sz w:val="26"/>
          <w:szCs w:val="26"/>
        </w:rPr>
        <w:t xml:space="preserve"> и мастер спорта международного класса Татьяна </w:t>
      </w:r>
      <w:proofErr w:type="spellStart"/>
      <w:r w:rsidRPr="005F141D">
        <w:rPr>
          <w:sz w:val="26"/>
          <w:szCs w:val="26"/>
        </w:rPr>
        <w:t>Карамчакова</w:t>
      </w:r>
      <w:proofErr w:type="spellEnd"/>
      <w:r w:rsidRPr="005F141D">
        <w:rPr>
          <w:sz w:val="26"/>
          <w:szCs w:val="26"/>
        </w:rPr>
        <w:t xml:space="preserve"> провели </w:t>
      </w:r>
      <w:r>
        <w:rPr>
          <w:sz w:val="26"/>
          <w:szCs w:val="26"/>
        </w:rPr>
        <w:t>зарядку для воспитанников детских садов,</w:t>
      </w:r>
    </w:p>
    <w:p w:rsidR="00B623C1" w:rsidRDefault="00B623C1" w:rsidP="00B623C1">
      <w:pPr>
        <w:ind w:firstLine="708"/>
        <w:jc w:val="both"/>
        <w:rPr>
          <w:sz w:val="26"/>
          <w:szCs w:val="26"/>
        </w:rPr>
      </w:pPr>
      <w:r>
        <w:rPr>
          <w:sz w:val="26"/>
          <w:szCs w:val="26"/>
        </w:rPr>
        <w:t>- м</w:t>
      </w:r>
      <w:r w:rsidRPr="005F141D">
        <w:rPr>
          <w:sz w:val="26"/>
          <w:szCs w:val="26"/>
        </w:rPr>
        <w:t xml:space="preserve">астер спорта международного класса Вадим </w:t>
      </w:r>
      <w:proofErr w:type="spellStart"/>
      <w:r w:rsidRPr="005F141D">
        <w:rPr>
          <w:sz w:val="26"/>
          <w:szCs w:val="26"/>
        </w:rPr>
        <w:t>Трунов</w:t>
      </w:r>
      <w:proofErr w:type="spellEnd"/>
      <w:r w:rsidRPr="005F141D">
        <w:rPr>
          <w:sz w:val="26"/>
          <w:szCs w:val="26"/>
        </w:rPr>
        <w:t xml:space="preserve"> и кандидат в мастера спорта по легкой атлетике Андрей Булгаков провели зарядку с юными спортсменами по наст</w:t>
      </w:r>
      <w:r>
        <w:rPr>
          <w:sz w:val="26"/>
          <w:szCs w:val="26"/>
        </w:rPr>
        <w:t xml:space="preserve">ольному теннису (спорт глухих) </w:t>
      </w:r>
      <w:r w:rsidRPr="005F141D">
        <w:rPr>
          <w:sz w:val="26"/>
          <w:szCs w:val="26"/>
        </w:rPr>
        <w:t>на базе тренировочного зала в школе-интерна</w:t>
      </w:r>
      <w:r>
        <w:rPr>
          <w:sz w:val="26"/>
          <w:szCs w:val="26"/>
        </w:rPr>
        <w:t>те для детей с нарушением слуха.</w:t>
      </w:r>
    </w:p>
    <w:p w:rsidR="00882194" w:rsidRDefault="00882194" w:rsidP="00A07038">
      <w:pPr>
        <w:ind w:firstLine="709"/>
        <w:jc w:val="both"/>
        <w:rPr>
          <w:sz w:val="26"/>
          <w:szCs w:val="26"/>
        </w:rPr>
      </w:pPr>
    </w:p>
    <w:p w:rsidR="00A97CDD" w:rsidRDefault="00A97CDD" w:rsidP="00A97CDD">
      <w:pPr>
        <w:ind w:firstLine="709"/>
        <w:jc w:val="both"/>
        <w:rPr>
          <w:color w:val="FF0000"/>
          <w:sz w:val="26"/>
          <w:szCs w:val="26"/>
        </w:rPr>
      </w:pPr>
      <w:r w:rsidRPr="006C76F7">
        <w:rPr>
          <w:b/>
          <w:sz w:val="26"/>
          <w:szCs w:val="26"/>
        </w:rPr>
        <w:t>Финансирование физической культуры и спорта в Республике Хакасия</w:t>
      </w:r>
    </w:p>
    <w:p w:rsidR="00A97CDD" w:rsidRDefault="00A97CDD" w:rsidP="00A97CDD">
      <w:pPr>
        <w:ind w:firstLine="709"/>
        <w:jc w:val="both"/>
        <w:rPr>
          <w:sz w:val="26"/>
          <w:szCs w:val="26"/>
        </w:rPr>
      </w:pPr>
      <w:r w:rsidRPr="007C678C">
        <w:rPr>
          <w:sz w:val="26"/>
          <w:szCs w:val="26"/>
        </w:rPr>
        <w:t xml:space="preserve">Финансирование развития физической культуры и спорта в Республике Хакасия </w:t>
      </w:r>
      <w:r>
        <w:rPr>
          <w:sz w:val="26"/>
          <w:szCs w:val="26"/>
        </w:rPr>
        <w:t xml:space="preserve">в 2017 году </w:t>
      </w:r>
      <w:r w:rsidRPr="007C678C">
        <w:rPr>
          <w:sz w:val="26"/>
          <w:szCs w:val="26"/>
        </w:rPr>
        <w:t>осуществля</w:t>
      </w:r>
      <w:r>
        <w:rPr>
          <w:sz w:val="26"/>
          <w:szCs w:val="26"/>
        </w:rPr>
        <w:t>лось</w:t>
      </w:r>
      <w:r w:rsidRPr="007C678C">
        <w:rPr>
          <w:sz w:val="26"/>
          <w:szCs w:val="26"/>
        </w:rPr>
        <w:t xml:space="preserve"> в рамках государственной программы </w:t>
      </w:r>
      <w:r>
        <w:rPr>
          <w:sz w:val="26"/>
          <w:szCs w:val="26"/>
        </w:rPr>
        <w:t xml:space="preserve">Республики Хакасия </w:t>
      </w:r>
      <w:r w:rsidRPr="007C678C">
        <w:rPr>
          <w:sz w:val="26"/>
          <w:szCs w:val="26"/>
        </w:rPr>
        <w:t xml:space="preserve">«Развитие физической культуры и спорта в Республике Хакасия на </w:t>
      </w:r>
      <w:r>
        <w:rPr>
          <w:sz w:val="26"/>
          <w:szCs w:val="26"/>
        </w:rPr>
        <w:t>2016-2020</w:t>
      </w:r>
      <w:r w:rsidRPr="007C678C">
        <w:rPr>
          <w:sz w:val="26"/>
          <w:szCs w:val="26"/>
        </w:rPr>
        <w:t xml:space="preserve"> годы», утвержденной постановлением Правительства Республики Хакасия от </w:t>
      </w:r>
      <w:r>
        <w:rPr>
          <w:sz w:val="26"/>
          <w:szCs w:val="26"/>
        </w:rPr>
        <w:t>27.10.2015</w:t>
      </w:r>
      <w:r w:rsidRPr="007C678C">
        <w:rPr>
          <w:sz w:val="26"/>
          <w:szCs w:val="26"/>
        </w:rPr>
        <w:t xml:space="preserve"> №</w:t>
      </w:r>
      <w:r>
        <w:rPr>
          <w:sz w:val="26"/>
          <w:szCs w:val="26"/>
        </w:rPr>
        <w:t>554</w:t>
      </w:r>
      <w:r w:rsidRPr="007C678C">
        <w:rPr>
          <w:sz w:val="26"/>
          <w:szCs w:val="26"/>
        </w:rPr>
        <w:t>.</w:t>
      </w:r>
      <w:r>
        <w:rPr>
          <w:sz w:val="26"/>
          <w:szCs w:val="26"/>
        </w:rPr>
        <w:t xml:space="preserve"> </w:t>
      </w:r>
    </w:p>
    <w:p w:rsidR="00A97CDD" w:rsidRDefault="00A97CDD" w:rsidP="00A97CDD">
      <w:pPr>
        <w:ind w:left="57" w:firstLine="709"/>
        <w:jc w:val="both"/>
        <w:rPr>
          <w:sz w:val="26"/>
          <w:szCs w:val="26"/>
        </w:rPr>
      </w:pPr>
      <w:r w:rsidRPr="00AC6D2B">
        <w:rPr>
          <w:sz w:val="26"/>
          <w:szCs w:val="26"/>
        </w:rPr>
        <w:t xml:space="preserve">В 2017 году объем финансирования государственной программы Республики Хакасия «Развитие физической культуры и спорта в Республике Хакасия на 2016-2020 годы» составил </w:t>
      </w:r>
      <w:r w:rsidR="00AC6D2B" w:rsidRPr="00AC6D2B">
        <w:rPr>
          <w:sz w:val="26"/>
          <w:szCs w:val="26"/>
        </w:rPr>
        <w:t>398857</w:t>
      </w:r>
      <w:r w:rsidRPr="00AC6D2B">
        <w:rPr>
          <w:sz w:val="26"/>
          <w:szCs w:val="26"/>
        </w:rPr>
        <w:t xml:space="preserve"> тыс. рублей (2016 – 463877 тыс. рублей).</w:t>
      </w:r>
      <w:r>
        <w:rPr>
          <w:sz w:val="26"/>
          <w:szCs w:val="26"/>
        </w:rPr>
        <w:t xml:space="preserve"> </w:t>
      </w:r>
    </w:p>
    <w:p w:rsidR="00A97CDD" w:rsidRDefault="00A97CDD" w:rsidP="00A97CDD">
      <w:pPr>
        <w:ind w:left="57" w:firstLine="709"/>
        <w:jc w:val="both"/>
        <w:rPr>
          <w:sz w:val="26"/>
          <w:szCs w:val="26"/>
        </w:rPr>
      </w:pPr>
      <w:r>
        <w:rPr>
          <w:sz w:val="26"/>
          <w:szCs w:val="26"/>
        </w:rPr>
        <w:t>Эффективность реализации государственной программы Республики Хакасия «Развитие физической культуры и спорта в Республике Хакасия на 2016-2020 годы», утвержденной постановлением Правительства Республики Хакасия от 27.10.2015 №554, составила 173,1%</w:t>
      </w:r>
    </w:p>
    <w:p w:rsidR="00A97CDD" w:rsidRDefault="00A97CDD" w:rsidP="00A97CDD">
      <w:pPr>
        <w:ind w:left="57" w:firstLine="709"/>
        <w:jc w:val="both"/>
        <w:rPr>
          <w:sz w:val="26"/>
          <w:szCs w:val="26"/>
        </w:rPr>
      </w:pPr>
    </w:p>
    <w:tbl>
      <w:tblPr>
        <w:tblStyle w:val="a8"/>
        <w:tblW w:w="9996" w:type="dxa"/>
        <w:jc w:val="center"/>
        <w:tblInd w:w="112" w:type="dxa"/>
        <w:tblLook w:val="01E0" w:firstRow="1" w:lastRow="1" w:firstColumn="1" w:lastColumn="1" w:noHBand="0" w:noVBand="0"/>
      </w:tblPr>
      <w:tblGrid>
        <w:gridCol w:w="4537"/>
        <w:gridCol w:w="1170"/>
        <w:gridCol w:w="1239"/>
        <w:gridCol w:w="1304"/>
        <w:gridCol w:w="1746"/>
      </w:tblGrid>
      <w:tr w:rsidR="00A97CDD" w:rsidRPr="007F63E3" w:rsidTr="00D60D41">
        <w:trPr>
          <w:jc w:val="center"/>
        </w:trPr>
        <w:tc>
          <w:tcPr>
            <w:tcW w:w="4537" w:type="dxa"/>
          </w:tcPr>
          <w:p w:rsidR="00A97CDD" w:rsidRPr="00ED7D73" w:rsidRDefault="00A97CDD" w:rsidP="00D60D41">
            <w:pPr>
              <w:jc w:val="center"/>
            </w:pPr>
            <w:r w:rsidRPr="00ED7D73">
              <w:t>Наименование показателя</w:t>
            </w:r>
          </w:p>
        </w:tc>
        <w:tc>
          <w:tcPr>
            <w:tcW w:w="1170" w:type="dxa"/>
          </w:tcPr>
          <w:p w:rsidR="00A97CDD" w:rsidRPr="00ED7D73" w:rsidRDefault="00A97CDD" w:rsidP="00D60D41">
            <w:pPr>
              <w:jc w:val="center"/>
            </w:pPr>
            <w:r w:rsidRPr="00ED7D73">
              <w:t>201</w:t>
            </w:r>
            <w:r>
              <w:t>6</w:t>
            </w:r>
            <w:r w:rsidRPr="00ED7D73">
              <w:t xml:space="preserve"> год (факт)</w:t>
            </w:r>
          </w:p>
        </w:tc>
        <w:tc>
          <w:tcPr>
            <w:tcW w:w="1239" w:type="dxa"/>
          </w:tcPr>
          <w:p w:rsidR="00A97CDD" w:rsidRPr="00ED7D73" w:rsidRDefault="00A97CDD" w:rsidP="00D60D41">
            <w:pPr>
              <w:jc w:val="center"/>
            </w:pPr>
            <w:r w:rsidRPr="00ED7D73">
              <w:t>201</w:t>
            </w:r>
            <w:r>
              <w:t>7</w:t>
            </w:r>
            <w:r w:rsidRPr="00ED7D73">
              <w:t xml:space="preserve"> год (план)</w:t>
            </w:r>
          </w:p>
        </w:tc>
        <w:tc>
          <w:tcPr>
            <w:tcW w:w="1304" w:type="dxa"/>
          </w:tcPr>
          <w:p w:rsidR="00A97CDD" w:rsidRPr="00ED7D73" w:rsidRDefault="00A97CDD" w:rsidP="00D60D41">
            <w:pPr>
              <w:jc w:val="center"/>
            </w:pPr>
            <w:r w:rsidRPr="00ED7D73">
              <w:t>201</w:t>
            </w:r>
            <w:r>
              <w:t>7</w:t>
            </w:r>
            <w:r w:rsidRPr="00ED7D73">
              <w:t xml:space="preserve"> год</w:t>
            </w:r>
          </w:p>
          <w:p w:rsidR="00A97CDD" w:rsidRPr="00ED7D73" w:rsidRDefault="00A97CDD" w:rsidP="00D60D41">
            <w:pPr>
              <w:jc w:val="center"/>
            </w:pPr>
            <w:r w:rsidRPr="00ED7D73">
              <w:t>(факт)</w:t>
            </w:r>
          </w:p>
        </w:tc>
        <w:tc>
          <w:tcPr>
            <w:tcW w:w="1746" w:type="dxa"/>
          </w:tcPr>
          <w:p w:rsidR="00A97CDD" w:rsidRPr="00ED7D73" w:rsidRDefault="00A97CDD" w:rsidP="00D60D41">
            <w:pPr>
              <w:jc w:val="center"/>
            </w:pPr>
            <w:r w:rsidRPr="00ED7D73">
              <w:t>% исполнения от плана</w:t>
            </w:r>
          </w:p>
        </w:tc>
      </w:tr>
      <w:tr w:rsidR="00A97CDD" w:rsidRPr="007F63E3" w:rsidTr="00D60D41">
        <w:trPr>
          <w:trHeight w:val="611"/>
          <w:jc w:val="center"/>
        </w:trPr>
        <w:tc>
          <w:tcPr>
            <w:tcW w:w="9996" w:type="dxa"/>
            <w:gridSpan w:val="5"/>
          </w:tcPr>
          <w:p w:rsidR="00A97CDD" w:rsidRPr="00ED7D73" w:rsidRDefault="00A97CDD" w:rsidP="00D60D41">
            <w:pPr>
              <w:jc w:val="center"/>
              <w:rPr>
                <w:b/>
              </w:rPr>
            </w:pPr>
            <w:r w:rsidRPr="00ED7D73">
              <w:rPr>
                <w:b/>
              </w:rPr>
              <w:t>Государственная программа Республики Хакасия «Развитие физической культуры и спорта в Республике Хакасия на 2016-2020 годы»</w:t>
            </w:r>
          </w:p>
        </w:tc>
      </w:tr>
      <w:tr w:rsidR="00A97CDD" w:rsidRPr="007F63E3" w:rsidTr="00D60D41">
        <w:trPr>
          <w:jc w:val="center"/>
        </w:trPr>
        <w:tc>
          <w:tcPr>
            <w:tcW w:w="4537" w:type="dxa"/>
          </w:tcPr>
          <w:p w:rsidR="00A97CDD" w:rsidRPr="00ED7D73" w:rsidRDefault="00A97CDD" w:rsidP="00D60D41">
            <w:pPr>
              <w:jc w:val="both"/>
            </w:pPr>
            <w:r>
              <w:t>1</w:t>
            </w:r>
            <w:r w:rsidRPr="00ED7D73">
              <w:t>. Удельный вес населения, систематически занимающегося физической культурой и спортом, %</w:t>
            </w:r>
          </w:p>
        </w:tc>
        <w:tc>
          <w:tcPr>
            <w:tcW w:w="1170" w:type="dxa"/>
          </w:tcPr>
          <w:p w:rsidR="00A97CDD" w:rsidRPr="00ED7D73" w:rsidRDefault="00A97CDD" w:rsidP="00D60D41">
            <w:pPr>
              <w:jc w:val="center"/>
            </w:pPr>
            <w:r w:rsidRPr="00ED7D73">
              <w:t>34,8</w:t>
            </w:r>
          </w:p>
        </w:tc>
        <w:tc>
          <w:tcPr>
            <w:tcW w:w="1239" w:type="dxa"/>
          </w:tcPr>
          <w:p w:rsidR="00A97CDD" w:rsidRPr="00ED7D73" w:rsidRDefault="00A97CDD" w:rsidP="00D60D41">
            <w:pPr>
              <w:jc w:val="center"/>
            </w:pPr>
            <w:r>
              <w:t>35,3</w:t>
            </w:r>
          </w:p>
        </w:tc>
        <w:tc>
          <w:tcPr>
            <w:tcW w:w="1304" w:type="dxa"/>
          </w:tcPr>
          <w:p w:rsidR="00A97CDD" w:rsidRPr="00ED7D73" w:rsidRDefault="00A97CDD" w:rsidP="00D60D41">
            <w:pPr>
              <w:jc w:val="center"/>
            </w:pPr>
            <w:r>
              <w:t>37,4</w:t>
            </w:r>
          </w:p>
        </w:tc>
        <w:tc>
          <w:tcPr>
            <w:tcW w:w="1746" w:type="dxa"/>
          </w:tcPr>
          <w:p w:rsidR="00A97CDD" w:rsidRPr="00ED7D73" w:rsidRDefault="00A97CDD" w:rsidP="00D60D41">
            <w:pPr>
              <w:tabs>
                <w:tab w:val="left" w:pos="330"/>
                <w:tab w:val="center" w:pos="659"/>
              </w:tabs>
              <w:jc w:val="center"/>
            </w:pPr>
            <w:r>
              <w:t>105,9</w:t>
            </w:r>
          </w:p>
        </w:tc>
      </w:tr>
      <w:tr w:rsidR="00A97CDD" w:rsidRPr="007F63E3" w:rsidTr="00D60D41">
        <w:trPr>
          <w:jc w:val="center"/>
        </w:trPr>
        <w:tc>
          <w:tcPr>
            <w:tcW w:w="4537" w:type="dxa"/>
          </w:tcPr>
          <w:p w:rsidR="00A97CDD" w:rsidRPr="00ED7D73" w:rsidRDefault="00A97CDD" w:rsidP="00D60D41">
            <w:pPr>
              <w:jc w:val="both"/>
            </w:pPr>
            <w:r>
              <w:lastRenderedPageBreak/>
              <w:t>2</w:t>
            </w:r>
            <w:r w:rsidRPr="00ED7D73">
              <w:t>. Количество спортсменов Республики Хакасия – кандидатов в члены сборных команд Российской Федерации по видам спорта, человек</w:t>
            </w:r>
          </w:p>
        </w:tc>
        <w:tc>
          <w:tcPr>
            <w:tcW w:w="1170" w:type="dxa"/>
          </w:tcPr>
          <w:p w:rsidR="00A97CDD" w:rsidRPr="00ED7D73" w:rsidRDefault="00A97CDD" w:rsidP="00D60D41">
            <w:pPr>
              <w:jc w:val="center"/>
            </w:pPr>
            <w:r w:rsidRPr="00ED7D73">
              <w:t>43</w:t>
            </w:r>
          </w:p>
        </w:tc>
        <w:tc>
          <w:tcPr>
            <w:tcW w:w="1239" w:type="dxa"/>
          </w:tcPr>
          <w:p w:rsidR="00A97CDD" w:rsidRPr="00ED7D73" w:rsidRDefault="00A97CDD" w:rsidP="00D60D41">
            <w:pPr>
              <w:jc w:val="center"/>
            </w:pPr>
            <w:r>
              <w:t>35</w:t>
            </w:r>
          </w:p>
        </w:tc>
        <w:tc>
          <w:tcPr>
            <w:tcW w:w="1304" w:type="dxa"/>
          </w:tcPr>
          <w:p w:rsidR="00A97CDD" w:rsidRPr="00ED7D73" w:rsidRDefault="00A97CDD" w:rsidP="00D60D41">
            <w:pPr>
              <w:jc w:val="center"/>
            </w:pPr>
            <w:r>
              <w:t>43</w:t>
            </w:r>
          </w:p>
        </w:tc>
        <w:tc>
          <w:tcPr>
            <w:tcW w:w="1746" w:type="dxa"/>
          </w:tcPr>
          <w:p w:rsidR="00A97CDD" w:rsidRPr="00ED7D73" w:rsidRDefault="00A97CDD" w:rsidP="00D60D41">
            <w:pPr>
              <w:jc w:val="center"/>
            </w:pPr>
            <w:r>
              <w:t>122,9</w:t>
            </w:r>
          </w:p>
        </w:tc>
      </w:tr>
      <w:tr w:rsidR="00A97CDD" w:rsidRPr="007F63E3" w:rsidTr="00D60D41">
        <w:trPr>
          <w:jc w:val="center"/>
        </w:trPr>
        <w:tc>
          <w:tcPr>
            <w:tcW w:w="9996" w:type="dxa"/>
            <w:gridSpan w:val="5"/>
          </w:tcPr>
          <w:p w:rsidR="00A97CDD" w:rsidRDefault="00A97CDD" w:rsidP="00D60D41">
            <w:pPr>
              <w:jc w:val="center"/>
            </w:pPr>
            <w:r>
              <w:t>Подпрограмма 1 «Управление развитием отрасли физической культуры и спорта»</w:t>
            </w:r>
          </w:p>
        </w:tc>
      </w:tr>
      <w:tr w:rsidR="00A97CDD" w:rsidRPr="007F63E3" w:rsidTr="00D60D41">
        <w:trPr>
          <w:jc w:val="center"/>
        </w:trPr>
        <w:tc>
          <w:tcPr>
            <w:tcW w:w="4537" w:type="dxa"/>
          </w:tcPr>
          <w:p w:rsidR="00A97CDD" w:rsidRPr="00ED7D73" w:rsidRDefault="00A97CDD" w:rsidP="00D60D41">
            <w:pPr>
              <w:jc w:val="both"/>
            </w:pPr>
            <w:r w:rsidRPr="00ED7D73">
              <w:t>1.</w:t>
            </w:r>
            <w:r>
              <w:t>1.</w:t>
            </w:r>
            <w:r w:rsidRPr="00ED7D73">
              <w:t xml:space="preserve"> Доля исполненных в срок поручений Президента Российской Федерации, касающихся сферы физической культуры и спорта, %</w:t>
            </w:r>
          </w:p>
        </w:tc>
        <w:tc>
          <w:tcPr>
            <w:tcW w:w="1170" w:type="dxa"/>
          </w:tcPr>
          <w:p w:rsidR="00A97CDD" w:rsidRPr="00ED7D73" w:rsidRDefault="00A97CDD" w:rsidP="00D60D41">
            <w:pPr>
              <w:jc w:val="center"/>
            </w:pPr>
            <w:r w:rsidRPr="00ED7D73">
              <w:t>100</w:t>
            </w:r>
          </w:p>
        </w:tc>
        <w:tc>
          <w:tcPr>
            <w:tcW w:w="1239" w:type="dxa"/>
          </w:tcPr>
          <w:p w:rsidR="00A97CDD" w:rsidRPr="00ED7D73" w:rsidRDefault="00A97CDD" w:rsidP="00D60D41">
            <w:pPr>
              <w:jc w:val="center"/>
            </w:pPr>
            <w:r>
              <w:t>100</w:t>
            </w:r>
          </w:p>
        </w:tc>
        <w:tc>
          <w:tcPr>
            <w:tcW w:w="1304" w:type="dxa"/>
          </w:tcPr>
          <w:p w:rsidR="00A97CDD" w:rsidRPr="00ED7D73" w:rsidRDefault="00A97CDD" w:rsidP="00D60D41">
            <w:pPr>
              <w:jc w:val="center"/>
            </w:pPr>
            <w:r>
              <w:t>100</w:t>
            </w:r>
          </w:p>
        </w:tc>
        <w:tc>
          <w:tcPr>
            <w:tcW w:w="1746" w:type="dxa"/>
          </w:tcPr>
          <w:p w:rsidR="00A97CDD" w:rsidRPr="00ED7D73" w:rsidRDefault="00A97CDD" w:rsidP="00D60D41">
            <w:pPr>
              <w:jc w:val="center"/>
            </w:pPr>
            <w:r>
              <w:t>100</w:t>
            </w:r>
          </w:p>
        </w:tc>
      </w:tr>
      <w:tr w:rsidR="00A97CDD" w:rsidRPr="007F63E3" w:rsidTr="00D60D41">
        <w:trPr>
          <w:jc w:val="center"/>
        </w:trPr>
        <w:tc>
          <w:tcPr>
            <w:tcW w:w="4537" w:type="dxa"/>
          </w:tcPr>
          <w:p w:rsidR="00A97CDD" w:rsidRPr="00ED7D73" w:rsidRDefault="00A97CDD" w:rsidP="00D60D41">
            <w:pPr>
              <w:jc w:val="both"/>
            </w:pPr>
            <w:r>
              <w:t>1.2</w:t>
            </w:r>
            <w:r w:rsidRPr="00ED7D73">
              <w:t>. Доля исполненных в срок поручений Главы Республики Хакасия – Председателя Правительства Республики Хакасия, %</w:t>
            </w:r>
          </w:p>
        </w:tc>
        <w:tc>
          <w:tcPr>
            <w:tcW w:w="1170" w:type="dxa"/>
          </w:tcPr>
          <w:p w:rsidR="00A97CDD" w:rsidRPr="00ED7D73" w:rsidRDefault="00A97CDD" w:rsidP="00D60D41">
            <w:pPr>
              <w:jc w:val="center"/>
            </w:pPr>
            <w:r w:rsidRPr="00ED7D73">
              <w:t>100</w:t>
            </w:r>
          </w:p>
        </w:tc>
        <w:tc>
          <w:tcPr>
            <w:tcW w:w="1239" w:type="dxa"/>
          </w:tcPr>
          <w:p w:rsidR="00A97CDD" w:rsidRPr="00ED7D73" w:rsidRDefault="00A97CDD" w:rsidP="00D60D41">
            <w:pPr>
              <w:jc w:val="center"/>
            </w:pPr>
            <w:r>
              <w:t>100</w:t>
            </w:r>
          </w:p>
        </w:tc>
        <w:tc>
          <w:tcPr>
            <w:tcW w:w="1304" w:type="dxa"/>
          </w:tcPr>
          <w:p w:rsidR="00A97CDD" w:rsidRPr="00ED7D73" w:rsidRDefault="00A97CDD" w:rsidP="00D60D41">
            <w:pPr>
              <w:jc w:val="center"/>
            </w:pPr>
            <w:r>
              <w:t>100</w:t>
            </w:r>
          </w:p>
        </w:tc>
        <w:tc>
          <w:tcPr>
            <w:tcW w:w="1746" w:type="dxa"/>
          </w:tcPr>
          <w:p w:rsidR="00A97CDD" w:rsidRPr="00ED7D73" w:rsidRDefault="00A97CDD" w:rsidP="00D60D41">
            <w:pPr>
              <w:jc w:val="center"/>
            </w:pPr>
            <w:r>
              <w:t>100</w:t>
            </w:r>
          </w:p>
        </w:tc>
      </w:tr>
      <w:tr w:rsidR="00A97CDD" w:rsidRPr="007F63E3" w:rsidTr="00D60D41">
        <w:trPr>
          <w:jc w:val="center"/>
        </w:trPr>
        <w:tc>
          <w:tcPr>
            <w:tcW w:w="4537" w:type="dxa"/>
          </w:tcPr>
          <w:p w:rsidR="00A97CDD" w:rsidRPr="00ED7D73" w:rsidRDefault="00A97CDD" w:rsidP="00D60D41">
            <w:pPr>
              <w:jc w:val="both"/>
            </w:pPr>
            <w:r>
              <w:t>1.</w:t>
            </w:r>
            <w:r w:rsidRPr="00ED7D73">
              <w:t>3. Единовременная пропускная способность объектов спорта, %</w:t>
            </w:r>
          </w:p>
        </w:tc>
        <w:tc>
          <w:tcPr>
            <w:tcW w:w="1170" w:type="dxa"/>
          </w:tcPr>
          <w:p w:rsidR="00A97CDD" w:rsidRPr="00ED7D73" w:rsidRDefault="00A97CDD" w:rsidP="00D60D41">
            <w:pPr>
              <w:jc w:val="center"/>
            </w:pPr>
            <w:r w:rsidRPr="00ED7D73">
              <w:t>50,2</w:t>
            </w:r>
          </w:p>
        </w:tc>
        <w:tc>
          <w:tcPr>
            <w:tcW w:w="1239" w:type="dxa"/>
          </w:tcPr>
          <w:p w:rsidR="00A97CDD" w:rsidRPr="00ED7D73" w:rsidRDefault="00A97CDD" w:rsidP="00D60D41">
            <w:pPr>
              <w:jc w:val="center"/>
            </w:pPr>
            <w:r>
              <w:t>35,5</w:t>
            </w:r>
          </w:p>
        </w:tc>
        <w:tc>
          <w:tcPr>
            <w:tcW w:w="1304" w:type="dxa"/>
          </w:tcPr>
          <w:p w:rsidR="00A97CDD" w:rsidRPr="00ED7D73" w:rsidRDefault="00A97CDD" w:rsidP="00D60D41">
            <w:pPr>
              <w:jc w:val="center"/>
            </w:pPr>
            <w:r>
              <w:t>51,0</w:t>
            </w:r>
          </w:p>
        </w:tc>
        <w:tc>
          <w:tcPr>
            <w:tcW w:w="1746" w:type="dxa"/>
          </w:tcPr>
          <w:p w:rsidR="00A97CDD" w:rsidRPr="00ED7D73" w:rsidRDefault="00A97CDD" w:rsidP="00D60D41">
            <w:pPr>
              <w:jc w:val="center"/>
            </w:pPr>
            <w:r>
              <w:t>143,7</w:t>
            </w:r>
          </w:p>
        </w:tc>
      </w:tr>
      <w:tr w:rsidR="00A97CDD" w:rsidRPr="007F63E3" w:rsidTr="00D60D41">
        <w:trPr>
          <w:jc w:val="center"/>
        </w:trPr>
        <w:tc>
          <w:tcPr>
            <w:tcW w:w="4537" w:type="dxa"/>
          </w:tcPr>
          <w:p w:rsidR="00A97CDD" w:rsidRPr="00ED7D73" w:rsidRDefault="00A97CDD" w:rsidP="00D60D41">
            <w:pPr>
              <w:jc w:val="both"/>
            </w:pPr>
            <w:r>
              <w:t>1.</w:t>
            </w:r>
            <w:r w:rsidRPr="00ED7D73">
              <w:t>4. Количество квалифицированных тренеров и тренеров-преподавателей физкультурно-спортивных организаций, работающих по специальности, человек</w:t>
            </w:r>
          </w:p>
        </w:tc>
        <w:tc>
          <w:tcPr>
            <w:tcW w:w="1170" w:type="dxa"/>
          </w:tcPr>
          <w:p w:rsidR="00A97CDD" w:rsidRPr="00ED7D73" w:rsidRDefault="00A97CDD" w:rsidP="00D60D41">
            <w:pPr>
              <w:jc w:val="center"/>
            </w:pPr>
            <w:r w:rsidRPr="00ED7D73">
              <w:t>192</w:t>
            </w:r>
          </w:p>
        </w:tc>
        <w:tc>
          <w:tcPr>
            <w:tcW w:w="1239" w:type="dxa"/>
          </w:tcPr>
          <w:p w:rsidR="00A97CDD" w:rsidRPr="00ED7D73" w:rsidRDefault="00A97CDD" w:rsidP="00D60D41">
            <w:pPr>
              <w:jc w:val="center"/>
            </w:pPr>
            <w:r>
              <w:t>160</w:t>
            </w:r>
          </w:p>
        </w:tc>
        <w:tc>
          <w:tcPr>
            <w:tcW w:w="1304" w:type="dxa"/>
          </w:tcPr>
          <w:p w:rsidR="00A97CDD" w:rsidRPr="00ED7D73" w:rsidRDefault="00A97CDD" w:rsidP="00D60D41">
            <w:pPr>
              <w:jc w:val="center"/>
            </w:pPr>
            <w:r>
              <w:t>203</w:t>
            </w:r>
          </w:p>
        </w:tc>
        <w:tc>
          <w:tcPr>
            <w:tcW w:w="1746" w:type="dxa"/>
          </w:tcPr>
          <w:p w:rsidR="00A97CDD" w:rsidRPr="00ED7D73" w:rsidRDefault="00A97CDD" w:rsidP="00D60D41">
            <w:pPr>
              <w:jc w:val="center"/>
            </w:pPr>
            <w:r>
              <w:t>126,9</w:t>
            </w:r>
          </w:p>
        </w:tc>
      </w:tr>
      <w:tr w:rsidR="00A97CDD" w:rsidRPr="007F63E3" w:rsidTr="00D60D41">
        <w:trPr>
          <w:jc w:val="center"/>
        </w:trPr>
        <w:tc>
          <w:tcPr>
            <w:tcW w:w="4537" w:type="dxa"/>
          </w:tcPr>
          <w:p w:rsidR="00A97CDD" w:rsidRPr="00ED7D73" w:rsidRDefault="00A97CDD" w:rsidP="00D60D41">
            <w:pPr>
              <w:jc w:val="both"/>
            </w:pPr>
            <w:r>
              <w:t>1.5</w:t>
            </w:r>
            <w:r w:rsidRPr="00ED7D73">
              <w:t>. Удельный вес населения Республики Хакасия с ограниченными возможностями здоровья и инвалидов, занимающихся физической культурой и спортом, в общей численности данной категории населения, %</w:t>
            </w:r>
          </w:p>
        </w:tc>
        <w:tc>
          <w:tcPr>
            <w:tcW w:w="1170" w:type="dxa"/>
          </w:tcPr>
          <w:p w:rsidR="00A97CDD" w:rsidRPr="00ED7D73" w:rsidRDefault="00A97CDD" w:rsidP="00D60D41">
            <w:pPr>
              <w:jc w:val="center"/>
            </w:pPr>
            <w:r w:rsidRPr="00ED7D73">
              <w:t>15,1</w:t>
            </w:r>
          </w:p>
        </w:tc>
        <w:tc>
          <w:tcPr>
            <w:tcW w:w="1239" w:type="dxa"/>
          </w:tcPr>
          <w:p w:rsidR="00A97CDD" w:rsidRPr="00ED7D73" w:rsidRDefault="00A97CDD" w:rsidP="00D60D41">
            <w:pPr>
              <w:jc w:val="center"/>
            </w:pPr>
            <w:r>
              <w:t>16,2</w:t>
            </w:r>
          </w:p>
        </w:tc>
        <w:tc>
          <w:tcPr>
            <w:tcW w:w="1304" w:type="dxa"/>
          </w:tcPr>
          <w:p w:rsidR="00A97CDD" w:rsidRPr="00ED7D73" w:rsidRDefault="00A97CDD" w:rsidP="00D60D41">
            <w:pPr>
              <w:jc w:val="center"/>
            </w:pPr>
            <w:r>
              <w:t>16,2</w:t>
            </w:r>
          </w:p>
        </w:tc>
        <w:tc>
          <w:tcPr>
            <w:tcW w:w="1746" w:type="dxa"/>
          </w:tcPr>
          <w:p w:rsidR="00A97CDD" w:rsidRPr="00ED7D73" w:rsidRDefault="00A97CDD" w:rsidP="00D60D41">
            <w:pPr>
              <w:jc w:val="center"/>
            </w:pPr>
            <w:r>
              <w:t>100</w:t>
            </w:r>
          </w:p>
        </w:tc>
      </w:tr>
      <w:tr w:rsidR="00A97CDD" w:rsidRPr="007F63E3" w:rsidTr="00D60D41">
        <w:trPr>
          <w:jc w:val="center"/>
        </w:trPr>
        <w:tc>
          <w:tcPr>
            <w:tcW w:w="4537" w:type="dxa"/>
          </w:tcPr>
          <w:p w:rsidR="00A97CDD" w:rsidRPr="00ED7D73" w:rsidRDefault="00A97CDD" w:rsidP="00D60D41">
            <w:pPr>
              <w:jc w:val="both"/>
            </w:pPr>
            <w:r>
              <w:t xml:space="preserve">1.6. </w:t>
            </w:r>
            <w:r w:rsidRPr="00ED7D73">
              <w:t>Количество участников республиканских физкультурных и спортивных мероприятий, тыс. человек</w:t>
            </w:r>
          </w:p>
        </w:tc>
        <w:tc>
          <w:tcPr>
            <w:tcW w:w="1170" w:type="dxa"/>
          </w:tcPr>
          <w:p w:rsidR="00A97CDD" w:rsidRPr="00ED7D73" w:rsidRDefault="00A97CDD" w:rsidP="00D60D41">
            <w:pPr>
              <w:jc w:val="center"/>
            </w:pPr>
            <w:r w:rsidRPr="00ED7D73">
              <w:t>48,2</w:t>
            </w:r>
          </w:p>
        </w:tc>
        <w:tc>
          <w:tcPr>
            <w:tcW w:w="1239" w:type="dxa"/>
          </w:tcPr>
          <w:p w:rsidR="00A97CDD" w:rsidRPr="00ED7D73" w:rsidRDefault="00A97CDD" w:rsidP="00D60D41">
            <w:pPr>
              <w:jc w:val="center"/>
            </w:pPr>
            <w:r>
              <w:t>39,0</w:t>
            </w:r>
          </w:p>
        </w:tc>
        <w:tc>
          <w:tcPr>
            <w:tcW w:w="1304" w:type="dxa"/>
          </w:tcPr>
          <w:p w:rsidR="00A97CDD" w:rsidRPr="00ED7D73" w:rsidRDefault="00A97CDD" w:rsidP="00D60D41">
            <w:pPr>
              <w:jc w:val="center"/>
            </w:pPr>
            <w:r>
              <w:t>39,0</w:t>
            </w:r>
          </w:p>
        </w:tc>
        <w:tc>
          <w:tcPr>
            <w:tcW w:w="1746" w:type="dxa"/>
          </w:tcPr>
          <w:p w:rsidR="00A97CDD" w:rsidRPr="00ED7D73" w:rsidRDefault="00A97CDD" w:rsidP="00D60D41">
            <w:pPr>
              <w:jc w:val="center"/>
            </w:pPr>
            <w:r>
              <w:t>100</w:t>
            </w:r>
          </w:p>
        </w:tc>
      </w:tr>
      <w:tr w:rsidR="00A97CDD" w:rsidRPr="007F63E3" w:rsidTr="00D60D41">
        <w:trPr>
          <w:jc w:val="center"/>
        </w:trPr>
        <w:tc>
          <w:tcPr>
            <w:tcW w:w="4537" w:type="dxa"/>
          </w:tcPr>
          <w:p w:rsidR="00A97CDD" w:rsidRPr="00ED7D73" w:rsidRDefault="00A97CDD" w:rsidP="00D60D41">
            <w:pPr>
              <w:jc w:val="both"/>
            </w:pPr>
            <w:r>
              <w:t>1.7</w:t>
            </w:r>
            <w:r w:rsidRPr="00ED7D73">
              <w:t>.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170" w:type="dxa"/>
          </w:tcPr>
          <w:p w:rsidR="00A97CDD" w:rsidRPr="00ED7D73" w:rsidRDefault="00A97CDD" w:rsidP="00D60D41">
            <w:pPr>
              <w:jc w:val="center"/>
            </w:pPr>
            <w:r w:rsidRPr="00ED7D73">
              <w:t>35,1</w:t>
            </w:r>
          </w:p>
        </w:tc>
        <w:tc>
          <w:tcPr>
            <w:tcW w:w="1239" w:type="dxa"/>
          </w:tcPr>
          <w:p w:rsidR="00A97CDD" w:rsidRPr="00ED7D73" w:rsidRDefault="00A97CDD" w:rsidP="00D60D41">
            <w:pPr>
              <w:jc w:val="center"/>
            </w:pPr>
            <w:r>
              <w:t>35,0</w:t>
            </w:r>
          </w:p>
        </w:tc>
        <w:tc>
          <w:tcPr>
            <w:tcW w:w="1304" w:type="dxa"/>
          </w:tcPr>
          <w:p w:rsidR="00A97CDD" w:rsidRDefault="00A97CDD" w:rsidP="00D60D41">
            <w:pPr>
              <w:jc w:val="center"/>
            </w:pPr>
            <w:r>
              <w:t>54,2</w:t>
            </w:r>
          </w:p>
        </w:tc>
        <w:tc>
          <w:tcPr>
            <w:tcW w:w="1746" w:type="dxa"/>
          </w:tcPr>
          <w:p w:rsidR="00A97CDD" w:rsidRPr="00ED7D73" w:rsidRDefault="00A97CDD" w:rsidP="00D60D41">
            <w:pPr>
              <w:jc w:val="center"/>
            </w:pPr>
            <w:r>
              <w:t>154,9</w:t>
            </w:r>
          </w:p>
        </w:tc>
      </w:tr>
      <w:tr w:rsidR="00A97CDD" w:rsidRPr="007F63E3" w:rsidTr="00D60D41">
        <w:trPr>
          <w:jc w:val="center"/>
        </w:trPr>
        <w:tc>
          <w:tcPr>
            <w:tcW w:w="4537" w:type="dxa"/>
          </w:tcPr>
          <w:p w:rsidR="00A97CDD" w:rsidRPr="00ED7D73" w:rsidRDefault="00A97CDD" w:rsidP="00D60D41">
            <w:pPr>
              <w:jc w:val="both"/>
            </w:pPr>
            <w:r>
              <w:t>1.8.</w:t>
            </w:r>
            <w:r w:rsidRPr="00ED7D73">
              <w:t xml:space="preserve"> Доля обучающихся и студентов, систематически занимающихся физической культурой и спортом, в общей численности обучающихся и студентов, %</w:t>
            </w:r>
          </w:p>
        </w:tc>
        <w:tc>
          <w:tcPr>
            <w:tcW w:w="1170" w:type="dxa"/>
          </w:tcPr>
          <w:p w:rsidR="00A97CDD" w:rsidRPr="00ED7D73" w:rsidRDefault="00A97CDD" w:rsidP="00D60D41">
            <w:pPr>
              <w:jc w:val="center"/>
            </w:pPr>
            <w:r w:rsidRPr="00ED7D73">
              <w:t>75,8</w:t>
            </w:r>
          </w:p>
        </w:tc>
        <w:tc>
          <w:tcPr>
            <w:tcW w:w="1239" w:type="dxa"/>
          </w:tcPr>
          <w:p w:rsidR="00A97CDD" w:rsidRPr="00ED7D73" w:rsidRDefault="00A97CDD" w:rsidP="00D60D41">
            <w:pPr>
              <w:jc w:val="center"/>
            </w:pPr>
            <w:r>
              <w:t>41,0</w:t>
            </w:r>
          </w:p>
        </w:tc>
        <w:tc>
          <w:tcPr>
            <w:tcW w:w="1304" w:type="dxa"/>
          </w:tcPr>
          <w:p w:rsidR="00A97CDD" w:rsidRDefault="00A97CDD" w:rsidP="00D60D41">
            <w:pPr>
              <w:jc w:val="center"/>
            </w:pPr>
            <w:r>
              <w:t>82,8</w:t>
            </w:r>
          </w:p>
        </w:tc>
        <w:tc>
          <w:tcPr>
            <w:tcW w:w="1746" w:type="dxa"/>
          </w:tcPr>
          <w:p w:rsidR="00A97CDD" w:rsidRPr="00ED7D73" w:rsidRDefault="00A97CDD" w:rsidP="00D60D41">
            <w:pPr>
              <w:jc w:val="center"/>
            </w:pPr>
            <w:r>
              <w:t>198</w:t>
            </w:r>
          </w:p>
        </w:tc>
      </w:tr>
      <w:tr w:rsidR="00A97CDD" w:rsidRPr="007F63E3" w:rsidTr="00D60D41">
        <w:trPr>
          <w:jc w:val="center"/>
        </w:trPr>
        <w:tc>
          <w:tcPr>
            <w:tcW w:w="4537" w:type="dxa"/>
          </w:tcPr>
          <w:p w:rsidR="00A97CDD" w:rsidRDefault="00A97CDD" w:rsidP="00D60D41">
            <w:pPr>
              <w:jc w:val="both"/>
            </w:pPr>
            <w:r>
              <w:t>1.9. Доля населения Республики Хакасия, занимающегося физической культурой и спортом по месту работы, в общей численности населения Республики Хакасия, занятого в экономике, %</w:t>
            </w:r>
          </w:p>
        </w:tc>
        <w:tc>
          <w:tcPr>
            <w:tcW w:w="1170" w:type="dxa"/>
          </w:tcPr>
          <w:p w:rsidR="00A97CDD" w:rsidRPr="00ED7D73" w:rsidRDefault="00A97CDD" w:rsidP="00D60D41">
            <w:pPr>
              <w:jc w:val="center"/>
            </w:pPr>
            <w:r>
              <w:t>*</w:t>
            </w:r>
          </w:p>
        </w:tc>
        <w:tc>
          <w:tcPr>
            <w:tcW w:w="1239" w:type="dxa"/>
          </w:tcPr>
          <w:p w:rsidR="00A97CDD" w:rsidRPr="00ED7D73" w:rsidRDefault="00A97CDD" w:rsidP="00D60D41">
            <w:pPr>
              <w:jc w:val="center"/>
            </w:pPr>
            <w:r>
              <w:t>20,7</w:t>
            </w:r>
          </w:p>
        </w:tc>
        <w:tc>
          <w:tcPr>
            <w:tcW w:w="1304" w:type="dxa"/>
          </w:tcPr>
          <w:p w:rsidR="00A97CDD" w:rsidRDefault="00A97CDD" w:rsidP="00D60D41">
            <w:pPr>
              <w:jc w:val="center"/>
            </w:pPr>
            <w:r>
              <w:t>26,4</w:t>
            </w:r>
          </w:p>
        </w:tc>
        <w:tc>
          <w:tcPr>
            <w:tcW w:w="1746" w:type="dxa"/>
          </w:tcPr>
          <w:p w:rsidR="00A97CDD" w:rsidRPr="00ED7D73" w:rsidRDefault="00A97CDD" w:rsidP="00D60D41">
            <w:pPr>
              <w:jc w:val="center"/>
            </w:pPr>
            <w:r>
              <w:t>127,5</w:t>
            </w:r>
          </w:p>
        </w:tc>
      </w:tr>
      <w:tr w:rsidR="00A97CDD" w:rsidRPr="007F63E3" w:rsidTr="00D60D41">
        <w:trPr>
          <w:jc w:val="center"/>
        </w:trPr>
        <w:tc>
          <w:tcPr>
            <w:tcW w:w="4537" w:type="dxa"/>
          </w:tcPr>
          <w:p w:rsidR="00A97CDD" w:rsidRDefault="00A97CDD" w:rsidP="00D60D41">
            <w:pPr>
              <w:jc w:val="both"/>
            </w:pPr>
            <w:r>
              <w:t xml:space="preserve">1.10. Единовременная пропускная способность объектов спорта, введенных в эксплуатацию в рамках программы по направлению, касающемуся </w:t>
            </w:r>
            <w:r>
              <w:lastRenderedPageBreak/>
              <w:t xml:space="preserve">совершенствования условий для развития массового спорта (нарастающим итогом), чел. </w:t>
            </w:r>
          </w:p>
        </w:tc>
        <w:tc>
          <w:tcPr>
            <w:tcW w:w="1170" w:type="dxa"/>
          </w:tcPr>
          <w:p w:rsidR="00A97CDD" w:rsidRPr="00ED7D73" w:rsidRDefault="00A97CDD" w:rsidP="00D60D41">
            <w:pPr>
              <w:jc w:val="center"/>
            </w:pPr>
            <w:r>
              <w:lastRenderedPageBreak/>
              <w:t>*</w:t>
            </w:r>
          </w:p>
        </w:tc>
        <w:tc>
          <w:tcPr>
            <w:tcW w:w="1239" w:type="dxa"/>
          </w:tcPr>
          <w:p w:rsidR="00A97CDD" w:rsidRPr="00ED7D73" w:rsidRDefault="00A97CDD" w:rsidP="00D60D41">
            <w:pPr>
              <w:jc w:val="center"/>
            </w:pPr>
            <w:r>
              <w:t>25</w:t>
            </w:r>
          </w:p>
        </w:tc>
        <w:tc>
          <w:tcPr>
            <w:tcW w:w="1304" w:type="dxa"/>
          </w:tcPr>
          <w:p w:rsidR="00A97CDD" w:rsidRDefault="00A97CDD" w:rsidP="00D60D41">
            <w:pPr>
              <w:jc w:val="center"/>
            </w:pPr>
            <w:r>
              <w:t>42</w:t>
            </w:r>
          </w:p>
        </w:tc>
        <w:tc>
          <w:tcPr>
            <w:tcW w:w="1746" w:type="dxa"/>
          </w:tcPr>
          <w:p w:rsidR="00A97CDD" w:rsidRPr="00ED7D73" w:rsidRDefault="00A97CDD" w:rsidP="00D60D41">
            <w:pPr>
              <w:jc w:val="center"/>
            </w:pPr>
            <w:r>
              <w:t>168</w:t>
            </w:r>
          </w:p>
        </w:tc>
      </w:tr>
      <w:tr w:rsidR="00A97CDD" w:rsidRPr="007F63E3" w:rsidTr="00D60D41">
        <w:trPr>
          <w:jc w:val="center"/>
        </w:trPr>
        <w:tc>
          <w:tcPr>
            <w:tcW w:w="4537" w:type="dxa"/>
          </w:tcPr>
          <w:p w:rsidR="00A97CDD" w:rsidRDefault="00A97CDD" w:rsidP="00D60D41">
            <w:pPr>
              <w:jc w:val="both"/>
            </w:pPr>
            <w:r>
              <w:lastRenderedPageBreak/>
              <w:t>1.11. Количество спортивных региональных центров, введенных в эксплуатацию в рамках программы (нарастающим итогом), единиц</w:t>
            </w:r>
          </w:p>
        </w:tc>
        <w:tc>
          <w:tcPr>
            <w:tcW w:w="1170" w:type="dxa"/>
          </w:tcPr>
          <w:p w:rsidR="00A97CDD" w:rsidRPr="00ED7D73" w:rsidRDefault="00A97CDD" w:rsidP="00D60D41">
            <w:pPr>
              <w:jc w:val="center"/>
            </w:pPr>
            <w:r>
              <w:t>*</w:t>
            </w:r>
          </w:p>
        </w:tc>
        <w:tc>
          <w:tcPr>
            <w:tcW w:w="1239" w:type="dxa"/>
          </w:tcPr>
          <w:p w:rsidR="00A97CDD" w:rsidRPr="00ED7D73" w:rsidRDefault="00A97CDD" w:rsidP="00D60D41">
            <w:pPr>
              <w:jc w:val="center"/>
            </w:pPr>
            <w:r>
              <w:t>0,56</w:t>
            </w:r>
          </w:p>
        </w:tc>
        <w:tc>
          <w:tcPr>
            <w:tcW w:w="1304" w:type="dxa"/>
          </w:tcPr>
          <w:p w:rsidR="00A97CDD" w:rsidRDefault="00A97CDD" w:rsidP="00D60D41">
            <w:pPr>
              <w:jc w:val="center"/>
            </w:pPr>
            <w:r>
              <w:t>0,56</w:t>
            </w:r>
          </w:p>
        </w:tc>
        <w:tc>
          <w:tcPr>
            <w:tcW w:w="1746" w:type="dxa"/>
          </w:tcPr>
          <w:p w:rsidR="00A97CDD" w:rsidRPr="00ED7D73" w:rsidRDefault="00A97CDD" w:rsidP="00D60D41">
            <w:pPr>
              <w:jc w:val="center"/>
            </w:pPr>
            <w:r>
              <w:t>100</w:t>
            </w:r>
          </w:p>
        </w:tc>
      </w:tr>
      <w:tr w:rsidR="00A97CDD" w:rsidRPr="007F63E3" w:rsidTr="00D60D41">
        <w:trPr>
          <w:jc w:val="center"/>
        </w:trPr>
        <w:tc>
          <w:tcPr>
            <w:tcW w:w="9996" w:type="dxa"/>
            <w:gridSpan w:val="5"/>
          </w:tcPr>
          <w:p w:rsidR="00A97CDD" w:rsidRPr="00ED7D73" w:rsidRDefault="00A97CDD" w:rsidP="00D60D41">
            <w:pPr>
              <w:jc w:val="center"/>
            </w:pPr>
            <w:r>
              <w:t>Подпрограмма 2 «Развитие системы подготовки спортивного резерва в Республике Хакасия»</w:t>
            </w:r>
          </w:p>
        </w:tc>
      </w:tr>
      <w:tr w:rsidR="00A97CDD" w:rsidRPr="007F63E3" w:rsidTr="00D60D41">
        <w:trPr>
          <w:jc w:val="center"/>
        </w:trPr>
        <w:tc>
          <w:tcPr>
            <w:tcW w:w="4537" w:type="dxa"/>
          </w:tcPr>
          <w:p w:rsidR="00A97CDD" w:rsidRPr="00ED7D73" w:rsidRDefault="00A97CDD" w:rsidP="00D60D41">
            <w:pPr>
              <w:jc w:val="both"/>
            </w:pPr>
            <w:r>
              <w:t>2.</w:t>
            </w:r>
            <w:r w:rsidRPr="00ED7D73">
              <w:t>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физической культуры и спорта, в том числе для лиц с ограниченными возможностями здоровья и инвалидов, %</w:t>
            </w:r>
          </w:p>
        </w:tc>
        <w:tc>
          <w:tcPr>
            <w:tcW w:w="1170" w:type="dxa"/>
          </w:tcPr>
          <w:p w:rsidR="00A97CDD" w:rsidRPr="00ED7D73" w:rsidRDefault="00A97CDD" w:rsidP="00D60D41">
            <w:pPr>
              <w:jc w:val="center"/>
            </w:pPr>
            <w:r w:rsidRPr="00ED7D73">
              <w:t>41,9</w:t>
            </w:r>
          </w:p>
        </w:tc>
        <w:tc>
          <w:tcPr>
            <w:tcW w:w="1239" w:type="dxa"/>
          </w:tcPr>
          <w:p w:rsidR="00A97CDD" w:rsidRPr="00ED7D73" w:rsidRDefault="00A97CDD" w:rsidP="00D60D41">
            <w:pPr>
              <w:jc w:val="center"/>
            </w:pPr>
            <w:r>
              <w:t>45,0</w:t>
            </w:r>
          </w:p>
        </w:tc>
        <w:tc>
          <w:tcPr>
            <w:tcW w:w="1304" w:type="dxa"/>
          </w:tcPr>
          <w:p w:rsidR="00A97CDD" w:rsidRDefault="00A97CDD" w:rsidP="00D60D41">
            <w:pPr>
              <w:jc w:val="center"/>
            </w:pPr>
            <w:r>
              <w:t>46,7</w:t>
            </w:r>
          </w:p>
        </w:tc>
        <w:tc>
          <w:tcPr>
            <w:tcW w:w="1746" w:type="dxa"/>
          </w:tcPr>
          <w:p w:rsidR="00A97CDD" w:rsidRPr="00ED7D73" w:rsidRDefault="00A97CDD" w:rsidP="00D60D41">
            <w:pPr>
              <w:jc w:val="center"/>
            </w:pPr>
            <w:r>
              <w:t>103,8</w:t>
            </w:r>
          </w:p>
        </w:tc>
      </w:tr>
      <w:tr w:rsidR="00A97CDD" w:rsidRPr="007F63E3" w:rsidTr="00D60D41">
        <w:trPr>
          <w:jc w:val="center"/>
        </w:trPr>
        <w:tc>
          <w:tcPr>
            <w:tcW w:w="4537" w:type="dxa"/>
          </w:tcPr>
          <w:p w:rsidR="00A97CDD" w:rsidRPr="00ED7D73" w:rsidRDefault="00A97CDD" w:rsidP="00D60D41">
            <w:pPr>
              <w:jc w:val="both"/>
            </w:pPr>
            <w:r>
              <w:t>2.2.</w:t>
            </w:r>
            <w:r w:rsidRPr="00ED7D73">
              <w:t xml:space="preserve"> </w:t>
            </w:r>
            <w:proofErr w:type="gramStart"/>
            <w:r w:rsidRPr="00ED7D73">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w:t>
            </w:r>
            <w:proofErr w:type="gramEnd"/>
          </w:p>
        </w:tc>
        <w:tc>
          <w:tcPr>
            <w:tcW w:w="1170" w:type="dxa"/>
          </w:tcPr>
          <w:p w:rsidR="00A97CDD" w:rsidRPr="00ED7D73" w:rsidRDefault="00A97CDD" w:rsidP="00D60D41">
            <w:pPr>
              <w:jc w:val="center"/>
            </w:pPr>
            <w:r w:rsidRPr="00ED7D73">
              <w:t>3,7</w:t>
            </w:r>
          </w:p>
        </w:tc>
        <w:tc>
          <w:tcPr>
            <w:tcW w:w="1239" w:type="dxa"/>
          </w:tcPr>
          <w:p w:rsidR="00A97CDD" w:rsidRPr="00ED7D73" w:rsidRDefault="00A97CDD" w:rsidP="00D60D41">
            <w:pPr>
              <w:jc w:val="center"/>
            </w:pPr>
            <w:r>
              <w:t>10,0</w:t>
            </w:r>
          </w:p>
        </w:tc>
        <w:tc>
          <w:tcPr>
            <w:tcW w:w="1304" w:type="dxa"/>
          </w:tcPr>
          <w:p w:rsidR="00A97CDD" w:rsidRPr="00ED7D73" w:rsidRDefault="00A97CDD" w:rsidP="00D60D41">
            <w:pPr>
              <w:jc w:val="center"/>
            </w:pPr>
            <w:r>
              <w:t>12,1</w:t>
            </w:r>
          </w:p>
        </w:tc>
        <w:tc>
          <w:tcPr>
            <w:tcW w:w="1746" w:type="dxa"/>
          </w:tcPr>
          <w:p w:rsidR="00A97CDD" w:rsidRPr="00ED7D73" w:rsidRDefault="00A97CDD" w:rsidP="00D60D41">
            <w:pPr>
              <w:jc w:val="center"/>
            </w:pPr>
            <w:r>
              <w:t>121,0</w:t>
            </w:r>
          </w:p>
        </w:tc>
      </w:tr>
      <w:tr w:rsidR="00A97CDD" w:rsidRPr="007F63E3" w:rsidTr="00D60D41">
        <w:trPr>
          <w:jc w:val="center"/>
        </w:trPr>
        <w:tc>
          <w:tcPr>
            <w:tcW w:w="4537" w:type="dxa"/>
          </w:tcPr>
          <w:p w:rsidR="00A97CDD" w:rsidRDefault="00A97CDD" w:rsidP="00D60D41">
            <w:pPr>
              <w:jc w:val="both"/>
            </w:pPr>
            <w:r>
              <w:t>2.3. Доля спортсменов, имеющих разряды и звания,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w:t>
            </w:r>
          </w:p>
        </w:tc>
        <w:tc>
          <w:tcPr>
            <w:tcW w:w="1170" w:type="dxa"/>
          </w:tcPr>
          <w:p w:rsidR="00A97CDD" w:rsidRPr="00ED7D73" w:rsidRDefault="00A97CDD" w:rsidP="00D60D41">
            <w:pPr>
              <w:jc w:val="center"/>
            </w:pPr>
            <w:r>
              <w:t>*</w:t>
            </w:r>
          </w:p>
        </w:tc>
        <w:tc>
          <w:tcPr>
            <w:tcW w:w="1239" w:type="dxa"/>
          </w:tcPr>
          <w:p w:rsidR="00A97CDD" w:rsidRPr="00ED7D73" w:rsidRDefault="00A97CDD" w:rsidP="00D60D41">
            <w:pPr>
              <w:jc w:val="center"/>
            </w:pPr>
            <w:r>
              <w:t>60,0</w:t>
            </w:r>
          </w:p>
        </w:tc>
        <w:tc>
          <w:tcPr>
            <w:tcW w:w="1304" w:type="dxa"/>
          </w:tcPr>
          <w:p w:rsidR="00A97CDD" w:rsidRDefault="00A97CDD" w:rsidP="00D60D41">
            <w:pPr>
              <w:jc w:val="center"/>
            </w:pPr>
            <w:r>
              <w:t>66,2</w:t>
            </w:r>
          </w:p>
        </w:tc>
        <w:tc>
          <w:tcPr>
            <w:tcW w:w="1746" w:type="dxa"/>
          </w:tcPr>
          <w:p w:rsidR="00A97CDD" w:rsidRPr="00ED7D73" w:rsidRDefault="00A97CDD" w:rsidP="00D60D41">
            <w:pPr>
              <w:jc w:val="center"/>
            </w:pPr>
            <w:r>
              <w:t>110,3</w:t>
            </w:r>
          </w:p>
        </w:tc>
      </w:tr>
      <w:tr w:rsidR="00A97CDD" w:rsidRPr="007F63E3" w:rsidTr="00D60D41">
        <w:trPr>
          <w:jc w:val="center"/>
        </w:trPr>
        <w:tc>
          <w:tcPr>
            <w:tcW w:w="4537" w:type="dxa"/>
          </w:tcPr>
          <w:p w:rsidR="00A97CDD" w:rsidRPr="004A59C4" w:rsidRDefault="00A97CDD" w:rsidP="00D60D41">
            <w:pPr>
              <w:jc w:val="both"/>
            </w:pPr>
            <w:r>
              <w:t xml:space="preserve">2.4. Доля спортсменов, имеющих разряды и звания (от </w:t>
            </w:r>
            <w:r>
              <w:rPr>
                <w:lang w:val="en-US"/>
              </w:rPr>
              <w:t>I</w:t>
            </w:r>
            <w:r w:rsidRPr="004A59C4">
              <w:t xml:space="preserve"> </w:t>
            </w:r>
            <w:r>
              <w:t>спортивного до спортивного звания «Заслуженный мастер спорта»), в общем количестве спортсменов, имеющих спортивные разряды в системе специализированных детско-юношеских спортивных школ олимпийского резерва и училищ олимпийского резерва, %</w:t>
            </w:r>
          </w:p>
        </w:tc>
        <w:tc>
          <w:tcPr>
            <w:tcW w:w="1170" w:type="dxa"/>
          </w:tcPr>
          <w:p w:rsidR="00A97CDD" w:rsidRPr="00ED7D73" w:rsidRDefault="00A97CDD" w:rsidP="00D60D41">
            <w:pPr>
              <w:jc w:val="center"/>
            </w:pPr>
            <w:r>
              <w:t>*</w:t>
            </w:r>
          </w:p>
        </w:tc>
        <w:tc>
          <w:tcPr>
            <w:tcW w:w="1239" w:type="dxa"/>
          </w:tcPr>
          <w:p w:rsidR="00A97CDD" w:rsidRPr="00ED7D73" w:rsidRDefault="00A97CDD" w:rsidP="00D60D41">
            <w:pPr>
              <w:jc w:val="center"/>
            </w:pPr>
            <w:r>
              <w:t>11,0</w:t>
            </w:r>
          </w:p>
        </w:tc>
        <w:tc>
          <w:tcPr>
            <w:tcW w:w="1304" w:type="dxa"/>
          </w:tcPr>
          <w:p w:rsidR="00A97CDD" w:rsidRDefault="00A97CDD" w:rsidP="00D60D41">
            <w:pPr>
              <w:jc w:val="center"/>
            </w:pPr>
            <w:r>
              <w:t>18,3</w:t>
            </w:r>
          </w:p>
        </w:tc>
        <w:tc>
          <w:tcPr>
            <w:tcW w:w="1746" w:type="dxa"/>
          </w:tcPr>
          <w:p w:rsidR="00A97CDD" w:rsidRPr="00ED7D73" w:rsidRDefault="00A97CDD" w:rsidP="00D60D41">
            <w:pPr>
              <w:jc w:val="center"/>
            </w:pPr>
            <w:r>
              <w:t>166,4</w:t>
            </w:r>
          </w:p>
        </w:tc>
      </w:tr>
      <w:tr w:rsidR="00A97CDD" w:rsidRPr="007F63E3" w:rsidTr="00D60D41">
        <w:trPr>
          <w:jc w:val="center"/>
        </w:trPr>
        <w:tc>
          <w:tcPr>
            <w:tcW w:w="4537" w:type="dxa"/>
          </w:tcPr>
          <w:p w:rsidR="00A97CDD" w:rsidRPr="00ED7D73" w:rsidRDefault="00A97CDD" w:rsidP="00D60D41">
            <w:pPr>
              <w:jc w:val="both"/>
            </w:pPr>
            <w:r>
              <w:t xml:space="preserve">2.5. </w:t>
            </w:r>
            <w:r w:rsidRPr="00ED7D73">
              <w:t>Доля граждан, занимающихся в спортивных учреждениях (в общей численности детей 6-15 лет), %</w:t>
            </w:r>
          </w:p>
        </w:tc>
        <w:tc>
          <w:tcPr>
            <w:tcW w:w="1170" w:type="dxa"/>
          </w:tcPr>
          <w:p w:rsidR="00A97CDD" w:rsidRPr="00ED7D73" w:rsidRDefault="00A97CDD" w:rsidP="00D60D41">
            <w:pPr>
              <w:jc w:val="center"/>
            </w:pPr>
            <w:r w:rsidRPr="00ED7D73">
              <w:t>46,6</w:t>
            </w:r>
          </w:p>
        </w:tc>
        <w:tc>
          <w:tcPr>
            <w:tcW w:w="1239" w:type="dxa"/>
          </w:tcPr>
          <w:p w:rsidR="00A97CDD" w:rsidRPr="00ED7D73" w:rsidRDefault="00A97CDD" w:rsidP="00D60D41">
            <w:pPr>
              <w:jc w:val="center"/>
            </w:pPr>
            <w:r>
              <w:t>40,0</w:t>
            </w:r>
          </w:p>
        </w:tc>
        <w:tc>
          <w:tcPr>
            <w:tcW w:w="1304" w:type="dxa"/>
          </w:tcPr>
          <w:p w:rsidR="00A97CDD" w:rsidRPr="00ED7D73" w:rsidRDefault="00A97CDD" w:rsidP="00D60D41">
            <w:pPr>
              <w:jc w:val="center"/>
            </w:pPr>
            <w:r>
              <w:t>40,2</w:t>
            </w:r>
          </w:p>
        </w:tc>
        <w:tc>
          <w:tcPr>
            <w:tcW w:w="1746" w:type="dxa"/>
          </w:tcPr>
          <w:p w:rsidR="00A97CDD" w:rsidRPr="00ED7D73" w:rsidRDefault="00A97CDD" w:rsidP="00D60D41">
            <w:pPr>
              <w:jc w:val="center"/>
            </w:pPr>
            <w:r>
              <w:t>100,5</w:t>
            </w:r>
          </w:p>
        </w:tc>
      </w:tr>
      <w:tr w:rsidR="00A97CDD" w:rsidRPr="007F63E3" w:rsidTr="00D60D41">
        <w:trPr>
          <w:jc w:val="center"/>
        </w:trPr>
        <w:tc>
          <w:tcPr>
            <w:tcW w:w="8250" w:type="dxa"/>
            <w:gridSpan w:val="4"/>
          </w:tcPr>
          <w:p w:rsidR="00A97CDD" w:rsidRPr="00ED7D73" w:rsidRDefault="00A97CDD" w:rsidP="00D60D41">
            <w:pPr>
              <w:jc w:val="right"/>
            </w:pPr>
            <w:r w:rsidRPr="00ED7D73">
              <w:t>Итого</w:t>
            </w:r>
          </w:p>
        </w:tc>
        <w:tc>
          <w:tcPr>
            <w:tcW w:w="1746" w:type="dxa"/>
          </w:tcPr>
          <w:p w:rsidR="00A97CDD" w:rsidRPr="00ED7D73" w:rsidRDefault="00A97CDD" w:rsidP="00D60D41">
            <w:pPr>
              <w:jc w:val="center"/>
            </w:pPr>
            <w:r>
              <w:t>173,1</w:t>
            </w:r>
          </w:p>
        </w:tc>
      </w:tr>
    </w:tbl>
    <w:p w:rsidR="00A97CDD" w:rsidRPr="00F3537D" w:rsidRDefault="00A97CDD" w:rsidP="00A97CDD">
      <w:pPr>
        <w:rPr>
          <w:sz w:val="20"/>
          <w:szCs w:val="20"/>
        </w:rPr>
      </w:pPr>
    </w:p>
    <w:p w:rsidR="00A97CDD" w:rsidRPr="00F3537D" w:rsidRDefault="00A97CDD" w:rsidP="00A97CDD">
      <w:pPr>
        <w:rPr>
          <w:sz w:val="20"/>
          <w:szCs w:val="20"/>
        </w:rPr>
      </w:pPr>
      <w:r>
        <w:rPr>
          <w:sz w:val="20"/>
          <w:szCs w:val="20"/>
        </w:rPr>
        <w:t xml:space="preserve">* </w:t>
      </w:r>
      <w:r w:rsidRPr="00F3537D">
        <w:rPr>
          <w:sz w:val="20"/>
          <w:szCs w:val="20"/>
        </w:rPr>
        <w:t xml:space="preserve">Показатель введен в программу в 2017 году, ранее значение показателя не отслеживалось. </w:t>
      </w:r>
    </w:p>
    <w:p w:rsidR="00A97CDD" w:rsidRDefault="00A97CDD" w:rsidP="00A97CDD">
      <w:pPr>
        <w:ind w:left="57" w:firstLine="709"/>
        <w:jc w:val="both"/>
        <w:rPr>
          <w:sz w:val="26"/>
          <w:szCs w:val="26"/>
        </w:rPr>
      </w:pPr>
    </w:p>
    <w:p w:rsidR="007C76CC" w:rsidRPr="00722FFF" w:rsidRDefault="007C76CC" w:rsidP="007C76CC">
      <w:pPr>
        <w:ind w:firstLine="709"/>
        <w:jc w:val="both"/>
        <w:rPr>
          <w:sz w:val="26"/>
          <w:szCs w:val="26"/>
        </w:rPr>
      </w:pPr>
      <w:r w:rsidRPr="007C76CC">
        <w:rPr>
          <w:sz w:val="26"/>
          <w:szCs w:val="26"/>
        </w:rPr>
        <w:t xml:space="preserve">Результатом проводимой работы стал рост ключевого показателя для развития физической культуры и спорта в Республике Хакасия – увеличение численности лиц, систематически занимающихся физической культурой и спортом до </w:t>
      </w:r>
      <w:r w:rsidR="00A16402">
        <w:rPr>
          <w:sz w:val="26"/>
          <w:szCs w:val="26"/>
        </w:rPr>
        <w:t>37,4</w:t>
      </w:r>
      <w:r w:rsidRPr="007C76CC">
        <w:rPr>
          <w:sz w:val="26"/>
          <w:szCs w:val="26"/>
        </w:rPr>
        <w:t>% (2009 – 15,7%). Основные</w:t>
      </w:r>
      <w:r>
        <w:rPr>
          <w:sz w:val="26"/>
          <w:szCs w:val="26"/>
        </w:rPr>
        <w:t xml:space="preserve"> достигнутые показатели в сфере физической </w:t>
      </w:r>
      <w:r>
        <w:rPr>
          <w:sz w:val="26"/>
          <w:szCs w:val="26"/>
        </w:rPr>
        <w:lastRenderedPageBreak/>
        <w:t xml:space="preserve">культуры и спорта в Республике Хакасия за 2009-2017 годы представлены в приложении 1. </w:t>
      </w:r>
    </w:p>
    <w:p w:rsidR="007C76CC" w:rsidRDefault="007C76CC" w:rsidP="007C76CC">
      <w:pPr>
        <w:pStyle w:val="1"/>
        <w:rPr>
          <w:rFonts w:ascii="Times New Roman" w:hAnsi="Times New Roman"/>
          <w:sz w:val="26"/>
          <w:szCs w:val="26"/>
          <w:lang w:eastAsia="ru-RU"/>
        </w:rPr>
      </w:pPr>
    </w:p>
    <w:p w:rsidR="007C76CC" w:rsidRPr="002C0985" w:rsidRDefault="007C76CC" w:rsidP="007C76CC">
      <w:pPr>
        <w:pStyle w:val="1"/>
        <w:ind w:firstLine="708"/>
        <w:jc w:val="both"/>
        <w:rPr>
          <w:rFonts w:ascii="Times New Roman" w:hAnsi="Times New Roman"/>
          <w:b/>
          <w:sz w:val="26"/>
          <w:szCs w:val="26"/>
        </w:rPr>
      </w:pPr>
      <w:r w:rsidRPr="002C0985">
        <w:rPr>
          <w:rFonts w:ascii="Times New Roman" w:hAnsi="Times New Roman"/>
          <w:b/>
          <w:sz w:val="26"/>
          <w:szCs w:val="26"/>
        </w:rPr>
        <w:t>Планируемые мероприятия и перспективы развития физической культуры и спорта в Республике Хакасия на 201</w:t>
      </w:r>
      <w:r w:rsidR="002C0985">
        <w:rPr>
          <w:rFonts w:ascii="Times New Roman" w:hAnsi="Times New Roman"/>
          <w:b/>
          <w:sz w:val="26"/>
          <w:szCs w:val="26"/>
        </w:rPr>
        <w:t>8</w:t>
      </w:r>
      <w:r w:rsidRPr="002C0985">
        <w:rPr>
          <w:rFonts w:ascii="Times New Roman" w:hAnsi="Times New Roman"/>
          <w:b/>
          <w:sz w:val="26"/>
          <w:szCs w:val="26"/>
        </w:rPr>
        <w:t xml:space="preserve"> год</w:t>
      </w:r>
    </w:p>
    <w:p w:rsidR="007C76CC" w:rsidRPr="002C0985" w:rsidRDefault="007C76CC" w:rsidP="007C76CC">
      <w:pPr>
        <w:ind w:firstLine="709"/>
        <w:jc w:val="both"/>
        <w:rPr>
          <w:sz w:val="26"/>
          <w:szCs w:val="26"/>
        </w:rPr>
      </w:pPr>
      <w:r w:rsidRPr="002C0985">
        <w:rPr>
          <w:sz w:val="26"/>
          <w:szCs w:val="26"/>
        </w:rPr>
        <w:t xml:space="preserve">Приоритетным направлением развития физической культуры и спорта в республике </w:t>
      </w:r>
      <w:proofErr w:type="spellStart"/>
      <w:r w:rsidRPr="002C0985">
        <w:rPr>
          <w:sz w:val="26"/>
          <w:szCs w:val="26"/>
        </w:rPr>
        <w:t>Минспорт</w:t>
      </w:r>
      <w:proofErr w:type="spellEnd"/>
      <w:r w:rsidRPr="002C0985">
        <w:rPr>
          <w:sz w:val="26"/>
          <w:szCs w:val="26"/>
        </w:rPr>
        <w:t xml:space="preserve"> Хакасии определяет создание условий для занятий населения физической культурой и спортом, в том числе строительство новых и реконструкция уже имеющихся спортивных сооружений, формирование новых учреждений, осуществляющих спортивную подготовку, поддержка спортсменов, добившихся высоких спортивных результатов. </w:t>
      </w:r>
    </w:p>
    <w:p w:rsidR="007C76CC" w:rsidRPr="002C0985" w:rsidRDefault="007C76CC" w:rsidP="007C76CC">
      <w:pPr>
        <w:pStyle w:val="1"/>
        <w:ind w:firstLine="709"/>
        <w:jc w:val="both"/>
        <w:rPr>
          <w:rFonts w:ascii="Times New Roman" w:hAnsi="Times New Roman"/>
          <w:b/>
          <w:sz w:val="26"/>
          <w:szCs w:val="26"/>
        </w:rPr>
      </w:pPr>
      <w:r w:rsidRPr="002C0985">
        <w:rPr>
          <w:rFonts w:ascii="Times New Roman" w:hAnsi="Times New Roman"/>
          <w:sz w:val="26"/>
        </w:rPr>
        <w:t>Первоочередными задачами в развитии физической культуры и спорта в Республике Хакасия являются:</w:t>
      </w:r>
    </w:p>
    <w:p w:rsidR="007C76CC" w:rsidRPr="002C0985" w:rsidRDefault="007C76CC" w:rsidP="007C76CC">
      <w:pPr>
        <w:ind w:firstLine="709"/>
        <w:jc w:val="both"/>
        <w:rPr>
          <w:sz w:val="26"/>
          <w:szCs w:val="26"/>
        </w:rPr>
      </w:pPr>
      <w:r w:rsidRPr="002C0985">
        <w:rPr>
          <w:sz w:val="26"/>
          <w:szCs w:val="26"/>
        </w:rPr>
        <w:t xml:space="preserve">- продолжение модернизации системы подготовки спортивного резерва в Республике Хакасия в соответствии с федеральными стандартами в целях </w:t>
      </w:r>
      <w:proofErr w:type="gramStart"/>
      <w:r w:rsidRPr="002C0985">
        <w:rPr>
          <w:sz w:val="26"/>
          <w:szCs w:val="26"/>
        </w:rPr>
        <w:t>повышения эффективности подготовки спортсменов высокого класса</w:t>
      </w:r>
      <w:proofErr w:type="gramEnd"/>
      <w:r w:rsidRPr="002C0985">
        <w:rPr>
          <w:sz w:val="26"/>
          <w:szCs w:val="26"/>
        </w:rPr>
        <w:t xml:space="preserve">; </w:t>
      </w:r>
    </w:p>
    <w:p w:rsidR="007C76CC" w:rsidRPr="002C0985" w:rsidRDefault="007C76CC" w:rsidP="007C76CC">
      <w:pPr>
        <w:ind w:firstLine="709"/>
        <w:jc w:val="both"/>
        <w:rPr>
          <w:sz w:val="26"/>
          <w:szCs w:val="26"/>
        </w:rPr>
      </w:pPr>
      <w:r w:rsidRPr="002C0985">
        <w:rPr>
          <w:sz w:val="26"/>
          <w:szCs w:val="26"/>
        </w:rPr>
        <w:t>- успешное внедрение Всероссийского физкультурно-спортивного комплекса и повышение массовости физической культуры и спорта путем увеличения количества населения, систематически занимающегося физической культурой и спортом;</w:t>
      </w:r>
    </w:p>
    <w:p w:rsidR="007C76CC" w:rsidRPr="002C0985" w:rsidRDefault="007C76CC" w:rsidP="007C76CC">
      <w:pPr>
        <w:ind w:firstLine="709"/>
        <w:jc w:val="both"/>
        <w:rPr>
          <w:sz w:val="26"/>
          <w:szCs w:val="26"/>
        </w:rPr>
      </w:pPr>
      <w:r w:rsidRPr="002C0985">
        <w:rPr>
          <w:sz w:val="26"/>
          <w:szCs w:val="26"/>
        </w:rPr>
        <w:t>- дальнейшее совершенствование организации физкультурно-оздоровительной и спортивной работы, преимущественно на муниципальном уровне;</w:t>
      </w:r>
    </w:p>
    <w:p w:rsidR="007C76CC" w:rsidRPr="002C0985" w:rsidRDefault="007C76CC" w:rsidP="007C76CC">
      <w:pPr>
        <w:ind w:firstLine="709"/>
        <w:jc w:val="both"/>
        <w:rPr>
          <w:sz w:val="26"/>
          <w:szCs w:val="26"/>
        </w:rPr>
      </w:pPr>
      <w:r w:rsidRPr="002C0985">
        <w:rPr>
          <w:sz w:val="26"/>
          <w:szCs w:val="26"/>
        </w:rPr>
        <w:t>- повышение эффективности использования спортивной инфраструктуры, в том числе на основе применения малобюджетных проектных решений для повышения показателей обеспеченности населения объектами спорта шаговой доступности.</w:t>
      </w:r>
    </w:p>
    <w:p w:rsidR="007C76CC" w:rsidRPr="007C76CC" w:rsidRDefault="007C76CC" w:rsidP="007C76CC">
      <w:pPr>
        <w:ind w:firstLine="709"/>
        <w:jc w:val="both"/>
        <w:rPr>
          <w:sz w:val="26"/>
          <w:szCs w:val="26"/>
          <w:highlight w:val="yellow"/>
        </w:rPr>
      </w:pPr>
    </w:p>
    <w:p w:rsidR="007C76CC" w:rsidRPr="002C0985" w:rsidRDefault="007C76CC" w:rsidP="007C76CC">
      <w:pPr>
        <w:pStyle w:val="11"/>
        <w:widowControl w:val="0"/>
        <w:autoSpaceDE w:val="0"/>
        <w:autoSpaceDN w:val="0"/>
        <w:adjustRightInd w:val="0"/>
        <w:spacing w:after="0" w:line="240" w:lineRule="auto"/>
        <w:ind w:left="0" w:firstLine="708"/>
        <w:jc w:val="both"/>
        <w:rPr>
          <w:rFonts w:ascii="Times New Roman" w:hAnsi="Times New Roman"/>
          <w:b/>
          <w:sz w:val="26"/>
          <w:szCs w:val="26"/>
        </w:rPr>
      </w:pPr>
      <w:r w:rsidRPr="002C0985">
        <w:rPr>
          <w:rFonts w:ascii="Times New Roman" w:hAnsi="Times New Roman"/>
          <w:b/>
          <w:sz w:val="26"/>
          <w:szCs w:val="26"/>
        </w:rPr>
        <w:t xml:space="preserve">Проблемы развития физической культуры и спорта в Республике Хакасия </w:t>
      </w:r>
    </w:p>
    <w:p w:rsidR="007C76CC" w:rsidRPr="002C0985" w:rsidRDefault="007C76CC" w:rsidP="007C76CC">
      <w:pPr>
        <w:widowControl w:val="0"/>
        <w:autoSpaceDE w:val="0"/>
        <w:autoSpaceDN w:val="0"/>
        <w:adjustRightInd w:val="0"/>
        <w:ind w:firstLine="709"/>
        <w:jc w:val="both"/>
        <w:rPr>
          <w:sz w:val="26"/>
          <w:szCs w:val="26"/>
        </w:rPr>
      </w:pPr>
      <w:r w:rsidRPr="002C0985">
        <w:rPr>
          <w:sz w:val="26"/>
          <w:szCs w:val="26"/>
        </w:rPr>
        <w:t xml:space="preserve">Сложности в построении более эффективного механизма развития физической культуры и спорта в республике по-прежнему связаны с существующими ограничениями прошлых отчетных периодов. </w:t>
      </w:r>
    </w:p>
    <w:p w:rsidR="007C76CC" w:rsidRPr="002C0985" w:rsidRDefault="007C76CC" w:rsidP="007C76CC">
      <w:pPr>
        <w:widowControl w:val="0"/>
        <w:autoSpaceDE w:val="0"/>
        <w:autoSpaceDN w:val="0"/>
        <w:adjustRightInd w:val="0"/>
        <w:ind w:firstLine="709"/>
        <w:jc w:val="both"/>
        <w:rPr>
          <w:sz w:val="26"/>
          <w:szCs w:val="26"/>
        </w:rPr>
      </w:pPr>
      <w:r w:rsidRPr="002C0985">
        <w:rPr>
          <w:sz w:val="26"/>
          <w:szCs w:val="26"/>
        </w:rPr>
        <w:t xml:space="preserve">В соответствии с Федеральной целевой программой «Развитие физической культуры и спорта в Российской Федерации на 2016-2020 годы», государственной  программой Республики Хакасия «Развитие физической культуры и спорта в Республике Хакасия на 2016-2020 годы», основной задачей </w:t>
      </w:r>
      <w:proofErr w:type="spellStart"/>
      <w:r w:rsidRPr="002C0985">
        <w:rPr>
          <w:sz w:val="26"/>
          <w:szCs w:val="26"/>
        </w:rPr>
        <w:t>Минспорта</w:t>
      </w:r>
      <w:proofErr w:type="spellEnd"/>
      <w:r w:rsidRPr="002C0985">
        <w:rPr>
          <w:sz w:val="26"/>
          <w:szCs w:val="26"/>
        </w:rPr>
        <w:t xml:space="preserve"> Хакасии по развитию массового спорта является создание материально-технической базы, в первую очередь, строительство спортивно-оздоровительных сооружений. </w:t>
      </w:r>
    </w:p>
    <w:p w:rsidR="007C76CC" w:rsidRPr="002C0985" w:rsidRDefault="007C76CC" w:rsidP="00600856">
      <w:pPr>
        <w:ind w:firstLine="709"/>
        <w:jc w:val="both"/>
        <w:rPr>
          <w:sz w:val="26"/>
          <w:szCs w:val="26"/>
        </w:rPr>
      </w:pPr>
      <w:r w:rsidRPr="002C0985">
        <w:rPr>
          <w:sz w:val="26"/>
          <w:szCs w:val="26"/>
        </w:rPr>
        <w:t>В 201</w:t>
      </w:r>
      <w:r w:rsidR="00A16402">
        <w:rPr>
          <w:sz w:val="26"/>
          <w:szCs w:val="26"/>
        </w:rPr>
        <w:t>7</w:t>
      </w:r>
      <w:r w:rsidRPr="002C0985">
        <w:rPr>
          <w:sz w:val="26"/>
          <w:szCs w:val="26"/>
        </w:rPr>
        <w:t xml:space="preserve"> году количество спортивных сооружений в Республике Хакасия составило 10</w:t>
      </w:r>
      <w:r w:rsidR="00A16402">
        <w:rPr>
          <w:sz w:val="26"/>
          <w:szCs w:val="26"/>
        </w:rPr>
        <w:t>99</w:t>
      </w:r>
      <w:r w:rsidRPr="002C0985">
        <w:rPr>
          <w:sz w:val="26"/>
          <w:szCs w:val="26"/>
        </w:rPr>
        <w:t xml:space="preserve"> единиц, в 2013 году – 977. Основной рост данного показателя связан с увеличением количества дворовых спортивных площадок (открытых плоскостных спортивных сооружений) в муниципальных образованиях Республики Хакасия. Данный показатель увеличения количества спортивных сооружений в Республике Хакасия не позволяет в полном объеме удовлетворить потребность жителей в занятиях физической культурой и спортом, так как в регионе остро ощущается недостаток многофункциональных, современных спортивных комплексов, отвечающих всем требованиям для развития физической культуры и </w:t>
      </w:r>
      <w:r w:rsidRPr="002C0985">
        <w:rPr>
          <w:sz w:val="26"/>
          <w:szCs w:val="26"/>
        </w:rPr>
        <w:lastRenderedPageBreak/>
        <w:t xml:space="preserve">спорта. Республика Хакасия – один из немногих субъектов Российской Федерации, который не имеет ледового дворца для развития хоккея с шайбой, фигурного катания, шорт-трека и других видов спорта. Количество имеющихся полноразмерных искусственных футбольных полей не позволяет охватить всех желающих заниматься футболом. </w:t>
      </w:r>
    </w:p>
    <w:p w:rsidR="007C76CC" w:rsidRPr="002C0985" w:rsidRDefault="007C76CC" w:rsidP="00600856">
      <w:pPr>
        <w:ind w:firstLine="709"/>
        <w:jc w:val="both"/>
        <w:rPr>
          <w:sz w:val="26"/>
          <w:szCs w:val="26"/>
        </w:rPr>
      </w:pPr>
      <w:proofErr w:type="gramStart"/>
      <w:r w:rsidRPr="002C0985">
        <w:rPr>
          <w:sz w:val="26"/>
          <w:szCs w:val="26"/>
        </w:rPr>
        <w:t xml:space="preserve">Меры по увеличению обеспеченности спортивными объектами в Республике Хакасия предусмотрены в рамках государственной программы Республики Хакасия «Развитие физической культуры и спорта в Республике Хакасия на 2016-2020 годы» путем предоставления субсидий из республиканского бюджета Республики Хакасия муниципальным районам на капитальное строительство, ремонт и реконструкцию муниципальных спортивных сооружений. </w:t>
      </w:r>
      <w:proofErr w:type="gramEnd"/>
    </w:p>
    <w:p w:rsidR="007C76CC" w:rsidRPr="002C0985" w:rsidRDefault="007C76CC" w:rsidP="007C76CC">
      <w:pPr>
        <w:ind w:firstLine="709"/>
        <w:jc w:val="both"/>
        <w:rPr>
          <w:sz w:val="26"/>
          <w:szCs w:val="26"/>
        </w:rPr>
      </w:pPr>
      <w:r w:rsidRPr="002C0985">
        <w:rPr>
          <w:sz w:val="26"/>
          <w:szCs w:val="26"/>
        </w:rPr>
        <w:t xml:space="preserve">Кроме того, с поэтапным внедрением в Республике Хакасия ВФСК «ГТО» остро встает вопрос создания муниципальных и республиканских центров (специализированных спортивных сооружений, открытых плоскостных сооружений) для принятия нормативов государственных требований к уровню физической подготовленности населения. </w:t>
      </w:r>
    </w:p>
    <w:p w:rsidR="007C76CC" w:rsidRDefault="007C76CC" w:rsidP="00600856">
      <w:pPr>
        <w:ind w:firstLine="709"/>
        <w:jc w:val="both"/>
      </w:pPr>
      <w:r w:rsidRPr="002C0985">
        <w:rPr>
          <w:sz w:val="26"/>
          <w:szCs w:val="26"/>
        </w:rPr>
        <w:t xml:space="preserve">Для решения данной проблемы </w:t>
      </w:r>
      <w:proofErr w:type="spellStart"/>
      <w:r w:rsidRPr="002C0985">
        <w:rPr>
          <w:sz w:val="26"/>
          <w:szCs w:val="26"/>
        </w:rPr>
        <w:t>Минспортом</w:t>
      </w:r>
      <w:proofErr w:type="spellEnd"/>
      <w:r w:rsidRPr="002C0985">
        <w:rPr>
          <w:sz w:val="26"/>
          <w:szCs w:val="26"/>
        </w:rPr>
        <w:t xml:space="preserve"> Хакасии даны рекомендации администрациям муниципальных районов/городских округов о создании единых центров (малобюджетные конструкции) для принятия нормативов государственных требований к уровню физической подготовки населения.</w:t>
      </w:r>
    </w:p>
    <w:p w:rsidR="00A16402" w:rsidRDefault="00A16402"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A97CDD" w:rsidRDefault="00A97CDD" w:rsidP="008D1B15">
      <w:pPr>
        <w:ind w:left="4956"/>
        <w:rPr>
          <w:sz w:val="26"/>
          <w:szCs w:val="26"/>
        </w:rPr>
      </w:pPr>
    </w:p>
    <w:p w:rsidR="00BE7EF7" w:rsidRDefault="00BE7EF7" w:rsidP="008D1B15">
      <w:pPr>
        <w:ind w:left="4956"/>
        <w:rPr>
          <w:sz w:val="26"/>
          <w:szCs w:val="26"/>
        </w:rPr>
      </w:pPr>
    </w:p>
    <w:p w:rsidR="00BE7EF7" w:rsidRDefault="00BE7EF7" w:rsidP="008D1B15">
      <w:pPr>
        <w:ind w:left="4956"/>
        <w:rPr>
          <w:sz w:val="26"/>
          <w:szCs w:val="26"/>
        </w:rPr>
      </w:pPr>
    </w:p>
    <w:p w:rsidR="00BE7EF7" w:rsidRDefault="00BE7EF7" w:rsidP="008D1B15">
      <w:pPr>
        <w:ind w:left="4956"/>
        <w:rPr>
          <w:sz w:val="26"/>
          <w:szCs w:val="26"/>
        </w:rPr>
      </w:pPr>
    </w:p>
    <w:p w:rsidR="00BE7EF7" w:rsidRDefault="00BE7EF7" w:rsidP="008D1B15">
      <w:pPr>
        <w:ind w:left="4956"/>
        <w:rPr>
          <w:sz w:val="26"/>
          <w:szCs w:val="26"/>
        </w:rPr>
      </w:pPr>
      <w:bookmarkStart w:id="0" w:name="_GoBack"/>
      <w:bookmarkEnd w:id="0"/>
    </w:p>
    <w:p w:rsidR="007C76CC" w:rsidRDefault="007C76CC" w:rsidP="007C76CC">
      <w:pPr>
        <w:pBdr>
          <w:between w:val="single" w:sz="4" w:space="1" w:color="auto"/>
        </w:pBdr>
        <w:ind w:left="4956"/>
        <w:rPr>
          <w:sz w:val="26"/>
          <w:szCs w:val="26"/>
        </w:rPr>
      </w:pPr>
      <w:r>
        <w:rPr>
          <w:sz w:val="26"/>
          <w:szCs w:val="26"/>
        </w:rPr>
        <w:lastRenderedPageBreak/>
        <w:t xml:space="preserve">Приложение </w:t>
      </w:r>
      <w:r w:rsidR="00A97CDD">
        <w:rPr>
          <w:sz w:val="26"/>
          <w:szCs w:val="26"/>
        </w:rPr>
        <w:t>1</w:t>
      </w:r>
      <w:r>
        <w:rPr>
          <w:sz w:val="26"/>
          <w:szCs w:val="26"/>
        </w:rPr>
        <w:t xml:space="preserve"> </w:t>
      </w:r>
    </w:p>
    <w:p w:rsidR="007C76CC" w:rsidRDefault="007C76CC" w:rsidP="007C76CC">
      <w:pPr>
        <w:ind w:left="4956"/>
        <w:rPr>
          <w:sz w:val="26"/>
          <w:szCs w:val="26"/>
        </w:rPr>
      </w:pPr>
      <w:r w:rsidRPr="008B5858">
        <w:rPr>
          <w:sz w:val="26"/>
          <w:szCs w:val="26"/>
        </w:rPr>
        <w:t xml:space="preserve">к </w:t>
      </w:r>
      <w:r>
        <w:rPr>
          <w:sz w:val="26"/>
          <w:szCs w:val="26"/>
        </w:rPr>
        <w:t>отчету</w:t>
      </w:r>
    </w:p>
    <w:p w:rsidR="007C76CC" w:rsidRDefault="007C76CC" w:rsidP="007C76CC">
      <w:pPr>
        <w:jc w:val="both"/>
        <w:rPr>
          <w:color w:val="FF0000"/>
          <w:sz w:val="26"/>
          <w:szCs w:val="26"/>
        </w:rPr>
      </w:pPr>
    </w:p>
    <w:p w:rsidR="007C76CC" w:rsidRDefault="007C76CC" w:rsidP="007C76CC">
      <w:pPr>
        <w:jc w:val="center"/>
        <w:rPr>
          <w:sz w:val="26"/>
          <w:szCs w:val="26"/>
        </w:rPr>
      </w:pPr>
      <w:r>
        <w:rPr>
          <w:sz w:val="26"/>
          <w:szCs w:val="26"/>
        </w:rPr>
        <w:t>Основные показатели</w:t>
      </w:r>
    </w:p>
    <w:p w:rsidR="007C76CC" w:rsidRDefault="007C76CC" w:rsidP="007C76CC">
      <w:pPr>
        <w:jc w:val="center"/>
        <w:rPr>
          <w:sz w:val="26"/>
          <w:szCs w:val="26"/>
        </w:rPr>
      </w:pPr>
      <w:r>
        <w:rPr>
          <w:sz w:val="26"/>
          <w:szCs w:val="26"/>
        </w:rPr>
        <w:t>развития физической культуры и спорта в Республике Хакасия</w:t>
      </w:r>
    </w:p>
    <w:p w:rsidR="007C76CC" w:rsidRDefault="007C76CC" w:rsidP="007C76CC">
      <w:pPr>
        <w:rPr>
          <w:sz w:val="26"/>
          <w:szCs w:val="26"/>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854"/>
        <w:gridCol w:w="847"/>
        <w:gridCol w:w="830"/>
        <w:gridCol w:w="851"/>
        <w:gridCol w:w="850"/>
        <w:gridCol w:w="851"/>
        <w:gridCol w:w="850"/>
        <w:gridCol w:w="780"/>
        <w:gridCol w:w="800"/>
      </w:tblGrid>
      <w:tr w:rsidR="007C76CC" w:rsidTr="003E2A9D">
        <w:trPr>
          <w:trHeight w:val="270"/>
        </w:trPr>
        <w:tc>
          <w:tcPr>
            <w:tcW w:w="567" w:type="dxa"/>
          </w:tcPr>
          <w:p w:rsidR="007C76CC" w:rsidRPr="007C76CC" w:rsidRDefault="007C76CC" w:rsidP="00326C1E">
            <w:pPr>
              <w:jc w:val="center"/>
              <w:rPr>
                <w:sz w:val="20"/>
                <w:szCs w:val="20"/>
              </w:rPr>
            </w:pPr>
            <w:r w:rsidRPr="007C76CC">
              <w:rPr>
                <w:sz w:val="20"/>
                <w:szCs w:val="20"/>
              </w:rPr>
              <w:t xml:space="preserve">№ </w:t>
            </w:r>
            <w:proofErr w:type="gramStart"/>
            <w:r w:rsidRPr="007C76CC">
              <w:rPr>
                <w:sz w:val="20"/>
                <w:szCs w:val="20"/>
              </w:rPr>
              <w:t>п</w:t>
            </w:r>
            <w:proofErr w:type="gramEnd"/>
            <w:r w:rsidRPr="007C76CC">
              <w:rPr>
                <w:sz w:val="20"/>
                <w:szCs w:val="20"/>
              </w:rPr>
              <w:t>/п</w:t>
            </w:r>
          </w:p>
        </w:tc>
        <w:tc>
          <w:tcPr>
            <w:tcW w:w="2977" w:type="dxa"/>
          </w:tcPr>
          <w:p w:rsidR="007C76CC" w:rsidRPr="007C76CC" w:rsidRDefault="007C76CC" w:rsidP="00326C1E">
            <w:pPr>
              <w:jc w:val="center"/>
              <w:rPr>
                <w:sz w:val="20"/>
                <w:szCs w:val="20"/>
              </w:rPr>
            </w:pPr>
            <w:r w:rsidRPr="007C76CC">
              <w:rPr>
                <w:sz w:val="20"/>
                <w:szCs w:val="20"/>
              </w:rPr>
              <w:t>Показатель</w:t>
            </w:r>
          </w:p>
        </w:tc>
        <w:tc>
          <w:tcPr>
            <w:tcW w:w="854" w:type="dxa"/>
          </w:tcPr>
          <w:p w:rsidR="007C76CC" w:rsidRPr="007C76CC" w:rsidRDefault="007C76CC" w:rsidP="00326C1E">
            <w:pPr>
              <w:jc w:val="center"/>
              <w:rPr>
                <w:sz w:val="20"/>
                <w:szCs w:val="20"/>
              </w:rPr>
            </w:pPr>
            <w:r w:rsidRPr="007C76CC">
              <w:rPr>
                <w:sz w:val="20"/>
                <w:szCs w:val="20"/>
              </w:rPr>
              <w:t>2009</w:t>
            </w:r>
          </w:p>
        </w:tc>
        <w:tc>
          <w:tcPr>
            <w:tcW w:w="847" w:type="dxa"/>
          </w:tcPr>
          <w:p w:rsidR="007C76CC" w:rsidRPr="007C76CC" w:rsidRDefault="007C76CC" w:rsidP="00326C1E">
            <w:pPr>
              <w:jc w:val="center"/>
              <w:rPr>
                <w:sz w:val="20"/>
                <w:szCs w:val="20"/>
              </w:rPr>
            </w:pPr>
            <w:r w:rsidRPr="007C76CC">
              <w:rPr>
                <w:sz w:val="20"/>
                <w:szCs w:val="20"/>
              </w:rPr>
              <w:t>2010</w:t>
            </w:r>
          </w:p>
        </w:tc>
        <w:tc>
          <w:tcPr>
            <w:tcW w:w="830" w:type="dxa"/>
          </w:tcPr>
          <w:p w:rsidR="007C76CC" w:rsidRPr="007C76CC" w:rsidRDefault="007C76CC" w:rsidP="00326C1E">
            <w:pPr>
              <w:jc w:val="center"/>
              <w:rPr>
                <w:sz w:val="20"/>
                <w:szCs w:val="20"/>
              </w:rPr>
            </w:pPr>
            <w:r w:rsidRPr="007C76CC">
              <w:rPr>
                <w:sz w:val="20"/>
                <w:szCs w:val="20"/>
              </w:rPr>
              <w:t>2011</w:t>
            </w:r>
          </w:p>
        </w:tc>
        <w:tc>
          <w:tcPr>
            <w:tcW w:w="851" w:type="dxa"/>
          </w:tcPr>
          <w:p w:rsidR="007C76CC" w:rsidRPr="007C76CC" w:rsidRDefault="007C76CC" w:rsidP="00326C1E">
            <w:pPr>
              <w:jc w:val="center"/>
              <w:rPr>
                <w:sz w:val="20"/>
                <w:szCs w:val="20"/>
              </w:rPr>
            </w:pPr>
            <w:r w:rsidRPr="007C76CC">
              <w:rPr>
                <w:sz w:val="20"/>
                <w:szCs w:val="20"/>
              </w:rPr>
              <w:t>2012</w:t>
            </w:r>
          </w:p>
        </w:tc>
        <w:tc>
          <w:tcPr>
            <w:tcW w:w="850" w:type="dxa"/>
          </w:tcPr>
          <w:p w:rsidR="007C76CC" w:rsidRPr="007C76CC" w:rsidRDefault="007C76CC" w:rsidP="00326C1E">
            <w:pPr>
              <w:jc w:val="center"/>
              <w:rPr>
                <w:sz w:val="20"/>
                <w:szCs w:val="20"/>
              </w:rPr>
            </w:pPr>
            <w:r w:rsidRPr="007C76CC">
              <w:rPr>
                <w:sz w:val="20"/>
                <w:szCs w:val="20"/>
              </w:rPr>
              <w:t>2013</w:t>
            </w:r>
          </w:p>
        </w:tc>
        <w:tc>
          <w:tcPr>
            <w:tcW w:w="851" w:type="dxa"/>
          </w:tcPr>
          <w:p w:rsidR="007C76CC" w:rsidRPr="007C76CC" w:rsidRDefault="007C76CC" w:rsidP="00326C1E">
            <w:pPr>
              <w:jc w:val="center"/>
              <w:rPr>
                <w:sz w:val="20"/>
                <w:szCs w:val="20"/>
              </w:rPr>
            </w:pPr>
            <w:r w:rsidRPr="007C76CC">
              <w:rPr>
                <w:sz w:val="20"/>
                <w:szCs w:val="20"/>
              </w:rPr>
              <w:t>2014</w:t>
            </w:r>
          </w:p>
        </w:tc>
        <w:tc>
          <w:tcPr>
            <w:tcW w:w="850" w:type="dxa"/>
          </w:tcPr>
          <w:p w:rsidR="007C76CC" w:rsidRPr="007C76CC" w:rsidRDefault="007C76CC" w:rsidP="00326C1E">
            <w:pPr>
              <w:jc w:val="center"/>
              <w:rPr>
                <w:sz w:val="20"/>
                <w:szCs w:val="20"/>
              </w:rPr>
            </w:pPr>
            <w:r w:rsidRPr="007C76CC">
              <w:rPr>
                <w:sz w:val="20"/>
                <w:szCs w:val="20"/>
              </w:rPr>
              <w:t>2015</w:t>
            </w:r>
          </w:p>
        </w:tc>
        <w:tc>
          <w:tcPr>
            <w:tcW w:w="780" w:type="dxa"/>
          </w:tcPr>
          <w:p w:rsidR="007C76CC" w:rsidRPr="007C76CC" w:rsidRDefault="007C76CC" w:rsidP="00326C1E">
            <w:pPr>
              <w:jc w:val="center"/>
              <w:rPr>
                <w:sz w:val="20"/>
                <w:szCs w:val="20"/>
              </w:rPr>
            </w:pPr>
            <w:r w:rsidRPr="007C76CC">
              <w:rPr>
                <w:sz w:val="20"/>
                <w:szCs w:val="20"/>
              </w:rPr>
              <w:t>2016</w:t>
            </w:r>
          </w:p>
        </w:tc>
        <w:tc>
          <w:tcPr>
            <w:tcW w:w="800" w:type="dxa"/>
          </w:tcPr>
          <w:p w:rsidR="007C76CC" w:rsidRPr="007C76CC" w:rsidRDefault="007C76CC" w:rsidP="00326C1E">
            <w:pPr>
              <w:jc w:val="center"/>
              <w:rPr>
                <w:sz w:val="20"/>
                <w:szCs w:val="20"/>
              </w:rPr>
            </w:pPr>
            <w:r>
              <w:rPr>
                <w:sz w:val="20"/>
                <w:szCs w:val="20"/>
              </w:rPr>
              <w:t>2017</w:t>
            </w:r>
          </w:p>
        </w:tc>
      </w:tr>
      <w:tr w:rsidR="007C76CC" w:rsidTr="003E2A9D">
        <w:trPr>
          <w:trHeight w:val="330"/>
        </w:trPr>
        <w:tc>
          <w:tcPr>
            <w:tcW w:w="567" w:type="dxa"/>
          </w:tcPr>
          <w:p w:rsidR="007C76CC" w:rsidRPr="007C76CC" w:rsidRDefault="007C76CC" w:rsidP="00326C1E">
            <w:pPr>
              <w:jc w:val="center"/>
              <w:rPr>
                <w:sz w:val="20"/>
                <w:szCs w:val="20"/>
              </w:rPr>
            </w:pPr>
            <w:r w:rsidRPr="007C76CC">
              <w:rPr>
                <w:sz w:val="20"/>
                <w:szCs w:val="20"/>
              </w:rPr>
              <w:t>1</w:t>
            </w:r>
          </w:p>
        </w:tc>
        <w:tc>
          <w:tcPr>
            <w:tcW w:w="2977" w:type="dxa"/>
          </w:tcPr>
          <w:p w:rsidR="007C76CC" w:rsidRPr="007C76CC" w:rsidRDefault="007C76CC" w:rsidP="00326C1E">
            <w:pPr>
              <w:jc w:val="both"/>
              <w:rPr>
                <w:sz w:val="20"/>
                <w:szCs w:val="20"/>
              </w:rPr>
            </w:pPr>
            <w:r w:rsidRPr="007C76CC">
              <w:rPr>
                <w:sz w:val="20"/>
                <w:szCs w:val="20"/>
              </w:rPr>
              <w:t>Удельный вес населения, систематически занимающегося физической культурой и спортом, %</w:t>
            </w:r>
          </w:p>
        </w:tc>
        <w:tc>
          <w:tcPr>
            <w:tcW w:w="854" w:type="dxa"/>
          </w:tcPr>
          <w:p w:rsidR="007C76CC" w:rsidRPr="007C76CC" w:rsidRDefault="007C76CC" w:rsidP="00326C1E">
            <w:pPr>
              <w:jc w:val="center"/>
              <w:rPr>
                <w:sz w:val="20"/>
                <w:szCs w:val="20"/>
              </w:rPr>
            </w:pPr>
            <w:r w:rsidRPr="007C76CC">
              <w:rPr>
                <w:sz w:val="20"/>
                <w:szCs w:val="20"/>
              </w:rPr>
              <w:t>15,7</w:t>
            </w:r>
          </w:p>
        </w:tc>
        <w:tc>
          <w:tcPr>
            <w:tcW w:w="847" w:type="dxa"/>
          </w:tcPr>
          <w:p w:rsidR="007C76CC" w:rsidRPr="007C76CC" w:rsidRDefault="007C76CC" w:rsidP="00326C1E">
            <w:pPr>
              <w:jc w:val="center"/>
              <w:rPr>
                <w:sz w:val="20"/>
                <w:szCs w:val="20"/>
              </w:rPr>
            </w:pPr>
            <w:r w:rsidRPr="007C76CC">
              <w:rPr>
                <w:sz w:val="20"/>
                <w:szCs w:val="20"/>
              </w:rPr>
              <w:t>18,1</w:t>
            </w:r>
          </w:p>
        </w:tc>
        <w:tc>
          <w:tcPr>
            <w:tcW w:w="830" w:type="dxa"/>
          </w:tcPr>
          <w:p w:rsidR="007C76CC" w:rsidRPr="007C76CC" w:rsidRDefault="007C76CC" w:rsidP="00326C1E">
            <w:pPr>
              <w:jc w:val="center"/>
              <w:rPr>
                <w:sz w:val="20"/>
                <w:szCs w:val="20"/>
              </w:rPr>
            </w:pPr>
            <w:r w:rsidRPr="007C76CC">
              <w:rPr>
                <w:sz w:val="20"/>
                <w:szCs w:val="20"/>
              </w:rPr>
              <w:t>19,2</w:t>
            </w:r>
          </w:p>
        </w:tc>
        <w:tc>
          <w:tcPr>
            <w:tcW w:w="851" w:type="dxa"/>
          </w:tcPr>
          <w:p w:rsidR="007C76CC" w:rsidRPr="007C76CC" w:rsidRDefault="007C76CC" w:rsidP="00326C1E">
            <w:pPr>
              <w:jc w:val="center"/>
              <w:rPr>
                <w:sz w:val="20"/>
                <w:szCs w:val="20"/>
              </w:rPr>
            </w:pPr>
            <w:r w:rsidRPr="007C76CC">
              <w:rPr>
                <w:sz w:val="20"/>
                <w:szCs w:val="20"/>
              </w:rPr>
              <w:t>21,0</w:t>
            </w:r>
          </w:p>
        </w:tc>
        <w:tc>
          <w:tcPr>
            <w:tcW w:w="850" w:type="dxa"/>
          </w:tcPr>
          <w:p w:rsidR="007C76CC" w:rsidRPr="007C76CC" w:rsidRDefault="007C76CC" w:rsidP="00326C1E">
            <w:pPr>
              <w:jc w:val="center"/>
              <w:rPr>
                <w:sz w:val="20"/>
                <w:szCs w:val="20"/>
              </w:rPr>
            </w:pPr>
            <w:r w:rsidRPr="007C76CC">
              <w:rPr>
                <w:sz w:val="20"/>
                <w:szCs w:val="20"/>
              </w:rPr>
              <w:t>21,9</w:t>
            </w:r>
          </w:p>
        </w:tc>
        <w:tc>
          <w:tcPr>
            <w:tcW w:w="851" w:type="dxa"/>
          </w:tcPr>
          <w:p w:rsidR="007C76CC" w:rsidRPr="007C76CC" w:rsidRDefault="007C76CC" w:rsidP="00326C1E">
            <w:pPr>
              <w:jc w:val="center"/>
              <w:rPr>
                <w:sz w:val="20"/>
                <w:szCs w:val="20"/>
              </w:rPr>
            </w:pPr>
            <w:r w:rsidRPr="007C76CC">
              <w:rPr>
                <w:sz w:val="20"/>
                <w:szCs w:val="20"/>
              </w:rPr>
              <w:t>25,8</w:t>
            </w:r>
          </w:p>
        </w:tc>
        <w:tc>
          <w:tcPr>
            <w:tcW w:w="850" w:type="dxa"/>
          </w:tcPr>
          <w:p w:rsidR="007C76CC" w:rsidRPr="007C76CC" w:rsidRDefault="007C76CC" w:rsidP="00326C1E">
            <w:pPr>
              <w:jc w:val="center"/>
              <w:rPr>
                <w:sz w:val="20"/>
                <w:szCs w:val="20"/>
              </w:rPr>
            </w:pPr>
            <w:r w:rsidRPr="007C76CC">
              <w:rPr>
                <w:sz w:val="20"/>
                <w:szCs w:val="20"/>
              </w:rPr>
              <w:t>27,6</w:t>
            </w:r>
          </w:p>
        </w:tc>
        <w:tc>
          <w:tcPr>
            <w:tcW w:w="780" w:type="dxa"/>
          </w:tcPr>
          <w:p w:rsidR="007C76CC" w:rsidRPr="007C76CC" w:rsidRDefault="007C76CC" w:rsidP="00326C1E">
            <w:pPr>
              <w:jc w:val="center"/>
              <w:rPr>
                <w:sz w:val="20"/>
                <w:szCs w:val="20"/>
              </w:rPr>
            </w:pPr>
            <w:r>
              <w:rPr>
                <w:sz w:val="20"/>
                <w:szCs w:val="20"/>
              </w:rPr>
              <w:t>34,8</w:t>
            </w:r>
          </w:p>
        </w:tc>
        <w:tc>
          <w:tcPr>
            <w:tcW w:w="800" w:type="dxa"/>
          </w:tcPr>
          <w:p w:rsidR="002C0985" w:rsidRPr="007C76CC" w:rsidRDefault="003E7238" w:rsidP="00326C1E">
            <w:pPr>
              <w:jc w:val="center"/>
              <w:rPr>
                <w:sz w:val="20"/>
                <w:szCs w:val="20"/>
              </w:rPr>
            </w:pPr>
            <w:r>
              <w:rPr>
                <w:sz w:val="20"/>
                <w:szCs w:val="20"/>
              </w:rPr>
              <w:t>37,4</w:t>
            </w:r>
          </w:p>
        </w:tc>
      </w:tr>
      <w:tr w:rsidR="007C76CC" w:rsidTr="003E2A9D">
        <w:trPr>
          <w:trHeight w:val="330"/>
        </w:trPr>
        <w:tc>
          <w:tcPr>
            <w:tcW w:w="567" w:type="dxa"/>
          </w:tcPr>
          <w:p w:rsidR="007C76CC" w:rsidRPr="007C76CC" w:rsidRDefault="007C76CC" w:rsidP="00326C1E">
            <w:pPr>
              <w:jc w:val="center"/>
              <w:rPr>
                <w:sz w:val="20"/>
                <w:szCs w:val="20"/>
              </w:rPr>
            </w:pPr>
            <w:r w:rsidRPr="007C76CC">
              <w:rPr>
                <w:sz w:val="20"/>
                <w:szCs w:val="20"/>
              </w:rPr>
              <w:t>2</w:t>
            </w:r>
          </w:p>
        </w:tc>
        <w:tc>
          <w:tcPr>
            <w:tcW w:w="2977" w:type="dxa"/>
          </w:tcPr>
          <w:p w:rsidR="007C76CC" w:rsidRPr="007C76CC" w:rsidRDefault="007C76CC" w:rsidP="00326C1E">
            <w:pPr>
              <w:jc w:val="both"/>
              <w:rPr>
                <w:sz w:val="20"/>
                <w:szCs w:val="20"/>
              </w:rPr>
            </w:pPr>
            <w:r w:rsidRPr="007C76CC">
              <w:rPr>
                <w:sz w:val="20"/>
                <w:szCs w:val="20"/>
              </w:rPr>
              <w:t>Удельный вес населения Республики Хакасия с ограниченными возможностями здоровья, систематически занимающегося физической культурой и спортом, в общей численности данной категории</w:t>
            </w:r>
          </w:p>
        </w:tc>
        <w:tc>
          <w:tcPr>
            <w:tcW w:w="854" w:type="dxa"/>
          </w:tcPr>
          <w:p w:rsidR="007C76CC" w:rsidRPr="007C76CC" w:rsidRDefault="007C76CC" w:rsidP="00326C1E">
            <w:pPr>
              <w:jc w:val="center"/>
              <w:rPr>
                <w:sz w:val="20"/>
                <w:szCs w:val="20"/>
              </w:rPr>
            </w:pPr>
            <w:r w:rsidRPr="007C76CC">
              <w:rPr>
                <w:sz w:val="20"/>
                <w:szCs w:val="20"/>
              </w:rPr>
              <w:t>1,3</w:t>
            </w:r>
          </w:p>
        </w:tc>
        <w:tc>
          <w:tcPr>
            <w:tcW w:w="847" w:type="dxa"/>
          </w:tcPr>
          <w:p w:rsidR="007C76CC" w:rsidRPr="007C76CC" w:rsidRDefault="007C76CC" w:rsidP="00326C1E">
            <w:pPr>
              <w:jc w:val="center"/>
              <w:rPr>
                <w:sz w:val="20"/>
                <w:szCs w:val="20"/>
              </w:rPr>
            </w:pPr>
            <w:r w:rsidRPr="007C76CC">
              <w:rPr>
                <w:sz w:val="20"/>
                <w:szCs w:val="20"/>
              </w:rPr>
              <w:t>1,8</w:t>
            </w:r>
          </w:p>
        </w:tc>
        <w:tc>
          <w:tcPr>
            <w:tcW w:w="830" w:type="dxa"/>
          </w:tcPr>
          <w:p w:rsidR="007C76CC" w:rsidRPr="007C76CC" w:rsidRDefault="007C76CC" w:rsidP="00326C1E">
            <w:pPr>
              <w:jc w:val="center"/>
              <w:rPr>
                <w:sz w:val="20"/>
                <w:szCs w:val="20"/>
              </w:rPr>
            </w:pPr>
            <w:r w:rsidRPr="007C76CC">
              <w:rPr>
                <w:sz w:val="20"/>
                <w:szCs w:val="20"/>
              </w:rPr>
              <w:t>6,2</w:t>
            </w:r>
          </w:p>
        </w:tc>
        <w:tc>
          <w:tcPr>
            <w:tcW w:w="851" w:type="dxa"/>
          </w:tcPr>
          <w:p w:rsidR="007C76CC" w:rsidRPr="007C76CC" w:rsidRDefault="007C76CC" w:rsidP="00326C1E">
            <w:pPr>
              <w:jc w:val="center"/>
              <w:rPr>
                <w:sz w:val="20"/>
                <w:szCs w:val="20"/>
              </w:rPr>
            </w:pPr>
            <w:r w:rsidRPr="007C76CC">
              <w:rPr>
                <w:sz w:val="20"/>
                <w:szCs w:val="20"/>
              </w:rPr>
              <w:t>6,4</w:t>
            </w:r>
          </w:p>
        </w:tc>
        <w:tc>
          <w:tcPr>
            <w:tcW w:w="850" w:type="dxa"/>
          </w:tcPr>
          <w:p w:rsidR="007C76CC" w:rsidRPr="007C76CC" w:rsidRDefault="007C76CC" w:rsidP="00326C1E">
            <w:pPr>
              <w:jc w:val="center"/>
              <w:rPr>
                <w:sz w:val="20"/>
                <w:szCs w:val="20"/>
              </w:rPr>
            </w:pPr>
            <w:r w:rsidRPr="007C76CC">
              <w:rPr>
                <w:sz w:val="20"/>
                <w:szCs w:val="20"/>
              </w:rPr>
              <w:t>7,0</w:t>
            </w:r>
          </w:p>
        </w:tc>
        <w:tc>
          <w:tcPr>
            <w:tcW w:w="851" w:type="dxa"/>
          </w:tcPr>
          <w:p w:rsidR="00313731" w:rsidRDefault="007C76CC" w:rsidP="00326C1E">
            <w:pPr>
              <w:jc w:val="center"/>
              <w:rPr>
                <w:sz w:val="20"/>
                <w:szCs w:val="20"/>
              </w:rPr>
            </w:pPr>
            <w:r w:rsidRPr="007C76CC">
              <w:rPr>
                <w:sz w:val="20"/>
                <w:szCs w:val="20"/>
              </w:rPr>
              <w:t>8,0</w:t>
            </w:r>
          </w:p>
          <w:p w:rsidR="007C76CC" w:rsidRPr="00313731" w:rsidRDefault="007C76CC" w:rsidP="00313731">
            <w:pPr>
              <w:rPr>
                <w:sz w:val="20"/>
                <w:szCs w:val="20"/>
              </w:rPr>
            </w:pPr>
          </w:p>
        </w:tc>
        <w:tc>
          <w:tcPr>
            <w:tcW w:w="850" w:type="dxa"/>
          </w:tcPr>
          <w:p w:rsidR="007C76CC" w:rsidRPr="007C76CC" w:rsidRDefault="007C76CC" w:rsidP="00326C1E">
            <w:pPr>
              <w:jc w:val="center"/>
              <w:rPr>
                <w:sz w:val="20"/>
                <w:szCs w:val="20"/>
              </w:rPr>
            </w:pPr>
            <w:r w:rsidRPr="007C76CC">
              <w:rPr>
                <w:sz w:val="20"/>
                <w:szCs w:val="20"/>
              </w:rPr>
              <w:t>9,7</w:t>
            </w:r>
          </w:p>
        </w:tc>
        <w:tc>
          <w:tcPr>
            <w:tcW w:w="780" w:type="dxa"/>
          </w:tcPr>
          <w:p w:rsidR="007C76CC" w:rsidRPr="007C76CC" w:rsidRDefault="007C76CC" w:rsidP="00326C1E">
            <w:pPr>
              <w:jc w:val="center"/>
              <w:rPr>
                <w:sz w:val="20"/>
                <w:szCs w:val="20"/>
              </w:rPr>
            </w:pPr>
            <w:r>
              <w:rPr>
                <w:sz w:val="20"/>
                <w:szCs w:val="20"/>
              </w:rPr>
              <w:t>15,1</w:t>
            </w:r>
          </w:p>
        </w:tc>
        <w:tc>
          <w:tcPr>
            <w:tcW w:w="800" w:type="dxa"/>
          </w:tcPr>
          <w:p w:rsidR="007C76CC" w:rsidRPr="007C76CC" w:rsidRDefault="003E7238" w:rsidP="00326C1E">
            <w:pPr>
              <w:jc w:val="center"/>
              <w:rPr>
                <w:sz w:val="20"/>
                <w:szCs w:val="20"/>
              </w:rPr>
            </w:pPr>
            <w:r>
              <w:rPr>
                <w:sz w:val="20"/>
                <w:szCs w:val="20"/>
              </w:rPr>
              <w:t>16,2</w:t>
            </w:r>
          </w:p>
        </w:tc>
      </w:tr>
      <w:tr w:rsidR="007C76CC" w:rsidTr="003E2A9D">
        <w:trPr>
          <w:trHeight w:val="315"/>
        </w:trPr>
        <w:tc>
          <w:tcPr>
            <w:tcW w:w="567" w:type="dxa"/>
          </w:tcPr>
          <w:p w:rsidR="007C76CC" w:rsidRPr="007C76CC" w:rsidRDefault="007C76CC" w:rsidP="00326C1E">
            <w:pPr>
              <w:jc w:val="center"/>
              <w:rPr>
                <w:sz w:val="20"/>
                <w:szCs w:val="20"/>
              </w:rPr>
            </w:pPr>
            <w:r w:rsidRPr="007C76CC">
              <w:rPr>
                <w:sz w:val="20"/>
                <w:szCs w:val="20"/>
              </w:rPr>
              <w:t>3</w:t>
            </w:r>
          </w:p>
        </w:tc>
        <w:tc>
          <w:tcPr>
            <w:tcW w:w="2977" w:type="dxa"/>
          </w:tcPr>
          <w:p w:rsidR="007C76CC" w:rsidRPr="007C76CC" w:rsidRDefault="007C76CC" w:rsidP="00326C1E">
            <w:pPr>
              <w:jc w:val="both"/>
              <w:rPr>
                <w:sz w:val="20"/>
                <w:szCs w:val="20"/>
              </w:rPr>
            </w:pPr>
            <w:r w:rsidRPr="007C76CC">
              <w:rPr>
                <w:sz w:val="20"/>
                <w:szCs w:val="20"/>
              </w:rPr>
              <w:t>Количество спортивных объектов в Республике Хакасия</w:t>
            </w:r>
          </w:p>
        </w:tc>
        <w:tc>
          <w:tcPr>
            <w:tcW w:w="854" w:type="dxa"/>
          </w:tcPr>
          <w:p w:rsidR="007C76CC" w:rsidRPr="007C76CC" w:rsidRDefault="007C76CC" w:rsidP="00326C1E">
            <w:pPr>
              <w:jc w:val="center"/>
              <w:rPr>
                <w:sz w:val="20"/>
                <w:szCs w:val="20"/>
              </w:rPr>
            </w:pPr>
            <w:r w:rsidRPr="007C76CC">
              <w:rPr>
                <w:sz w:val="20"/>
                <w:szCs w:val="20"/>
              </w:rPr>
              <w:t>895</w:t>
            </w:r>
          </w:p>
        </w:tc>
        <w:tc>
          <w:tcPr>
            <w:tcW w:w="847" w:type="dxa"/>
          </w:tcPr>
          <w:p w:rsidR="007C76CC" w:rsidRPr="007C76CC" w:rsidRDefault="007C76CC" w:rsidP="00326C1E">
            <w:pPr>
              <w:jc w:val="center"/>
              <w:rPr>
                <w:sz w:val="20"/>
                <w:szCs w:val="20"/>
              </w:rPr>
            </w:pPr>
            <w:r w:rsidRPr="007C76CC">
              <w:rPr>
                <w:sz w:val="20"/>
                <w:szCs w:val="20"/>
              </w:rPr>
              <w:t>931</w:t>
            </w:r>
          </w:p>
        </w:tc>
        <w:tc>
          <w:tcPr>
            <w:tcW w:w="830" w:type="dxa"/>
          </w:tcPr>
          <w:p w:rsidR="007C76CC" w:rsidRPr="007C76CC" w:rsidRDefault="007C76CC" w:rsidP="00326C1E">
            <w:pPr>
              <w:jc w:val="center"/>
              <w:rPr>
                <w:sz w:val="20"/>
                <w:szCs w:val="20"/>
              </w:rPr>
            </w:pPr>
            <w:r w:rsidRPr="007C76CC">
              <w:rPr>
                <w:sz w:val="20"/>
                <w:szCs w:val="20"/>
              </w:rPr>
              <w:t>948</w:t>
            </w:r>
          </w:p>
        </w:tc>
        <w:tc>
          <w:tcPr>
            <w:tcW w:w="851" w:type="dxa"/>
          </w:tcPr>
          <w:p w:rsidR="007C76CC" w:rsidRPr="007C76CC" w:rsidRDefault="007C76CC" w:rsidP="00326C1E">
            <w:pPr>
              <w:jc w:val="center"/>
              <w:rPr>
                <w:sz w:val="20"/>
                <w:szCs w:val="20"/>
              </w:rPr>
            </w:pPr>
            <w:r w:rsidRPr="007C76CC">
              <w:rPr>
                <w:sz w:val="20"/>
                <w:szCs w:val="20"/>
              </w:rPr>
              <w:t>965</w:t>
            </w:r>
          </w:p>
        </w:tc>
        <w:tc>
          <w:tcPr>
            <w:tcW w:w="850" w:type="dxa"/>
          </w:tcPr>
          <w:p w:rsidR="007C76CC" w:rsidRPr="007C76CC" w:rsidRDefault="007C76CC" w:rsidP="00326C1E">
            <w:pPr>
              <w:jc w:val="center"/>
              <w:rPr>
                <w:sz w:val="20"/>
                <w:szCs w:val="20"/>
              </w:rPr>
            </w:pPr>
            <w:r w:rsidRPr="007C76CC">
              <w:rPr>
                <w:sz w:val="20"/>
                <w:szCs w:val="20"/>
              </w:rPr>
              <w:t>977</w:t>
            </w:r>
          </w:p>
        </w:tc>
        <w:tc>
          <w:tcPr>
            <w:tcW w:w="851" w:type="dxa"/>
          </w:tcPr>
          <w:p w:rsidR="007C76CC" w:rsidRPr="007C76CC" w:rsidRDefault="007C76CC" w:rsidP="00326C1E">
            <w:pPr>
              <w:jc w:val="center"/>
              <w:rPr>
                <w:sz w:val="20"/>
                <w:szCs w:val="20"/>
              </w:rPr>
            </w:pPr>
            <w:r w:rsidRPr="007C76CC">
              <w:rPr>
                <w:sz w:val="20"/>
                <w:szCs w:val="20"/>
              </w:rPr>
              <w:t>1041</w:t>
            </w:r>
          </w:p>
        </w:tc>
        <w:tc>
          <w:tcPr>
            <w:tcW w:w="850" w:type="dxa"/>
          </w:tcPr>
          <w:p w:rsidR="007C76CC" w:rsidRPr="007C76CC" w:rsidRDefault="007C76CC" w:rsidP="00326C1E">
            <w:pPr>
              <w:jc w:val="center"/>
              <w:rPr>
                <w:sz w:val="20"/>
                <w:szCs w:val="20"/>
              </w:rPr>
            </w:pPr>
            <w:r w:rsidRPr="007C76CC">
              <w:rPr>
                <w:sz w:val="20"/>
                <w:szCs w:val="20"/>
              </w:rPr>
              <w:t>1058</w:t>
            </w:r>
          </w:p>
        </w:tc>
        <w:tc>
          <w:tcPr>
            <w:tcW w:w="780" w:type="dxa"/>
          </w:tcPr>
          <w:p w:rsidR="007C76CC" w:rsidRPr="007C76CC" w:rsidRDefault="003E2A9D" w:rsidP="00326C1E">
            <w:pPr>
              <w:jc w:val="center"/>
              <w:rPr>
                <w:sz w:val="20"/>
                <w:szCs w:val="20"/>
              </w:rPr>
            </w:pPr>
            <w:r>
              <w:rPr>
                <w:sz w:val="20"/>
                <w:szCs w:val="20"/>
              </w:rPr>
              <w:t>1072</w:t>
            </w:r>
          </w:p>
        </w:tc>
        <w:tc>
          <w:tcPr>
            <w:tcW w:w="800" w:type="dxa"/>
          </w:tcPr>
          <w:p w:rsidR="003E2A9D" w:rsidRPr="007C76CC" w:rsidRDefault="003E7238" w:rsidP="00326C1E">
            <w:pPr>
              <w:jc w:val="center"/>
              <w:rPr>
                <w:sz w:val="20"/>
                <w:szCs w:val="20"/>
              </w:rPr>
            </w:pPr>
            <w:r>
              <w:rPr>
                <w:sz w:val="20"/>
                <w:szCs w:val="20"/>
              </w:rPr>
              <w:t>1099</w:t>
            </w:r>
          </w:p>
        </w:tc>
      </w:tr>
      <w:tr w:rsidR="007C76CC" w:rsidTr="003E2A9D">
        <w:trPr>
          <w:trHeight w:val="255"/>
        </w:trPr>
        <w:tc>
          <w:tcPr>
            <w:tcW w:w="567" w:type="dxa"/>
          </w:tcPr>
          <w:p w:rsidR="007C76CC" w:rsidRPr="007C76CC" w:rsidRDefault="007C76CC" w:rsidP="00326C1E">
            <w:pPr>
              <w:jc w:val="center"/>
              <w:rPr>
                <w:sz w:val="20"/>
                <w:szCs w:val="20"/>
              </w:rPr>
            </w:pPr>
            <w:r w:rsidRPr="007C76CC">
              <w:rPr>
                <w:sz w:val="20"/>
                <w:szCs w:val="20"/>
              </w:rPr>
              <w:t>4</w:t>
            </w:r>
          </w:p>
        </w:tc>
        <w:tc>
          <w:tcPr>
            <w:tcW w:w="2977" w:type="dxa"/>
          </w:tcPr>
          <w:p w:rsidR="007C76CC" w:rsidRPr="007C76CC" w:rsidRDefault="007C76CC" w:rsidP="00326C1E">
            <w:pPr>
              <w:jc w:val="both"/>
              <w:rPr>
                <w:sz w:val="20"/>
                <w:szCs w:val="20"/>
              </w:rPr>
            </w:pPr>
            <w:r w:rsidRPr="007C76CC">
              <w:rPr>
                <w:sz w:val="20"/>
                <w:szCs w:val="20"/>
              </w:rPr>
              <w:t>Количество спортсменов, входящих в состав спортивных сборных команд Российской Федерации</w:t>
            </w:r>
          </w:p>
        </w:tc>
        <w:tc>
          <w:tcPr>
            <w:tcW w:w="854" w:type="dxa"/>
          </w:tcPr>
          <w:p w:rsidR="007C76CC" w:rsidRPr="007C76CC" w:rsidRDefault="007C76CC" w:rsidP="00326C1E">
            <w:pPr>
              <w:jc w:val="center"/>
              <w:rPr>
                <w:sz w:val="20"/>
                <w:szCs w:val="20"/>
              </w:rPr>
            </w:pPr>
            <w:r w:rsidRPr="007C76CC">
              <w:rPr>
                <w:sz w:val="20"/>
                <w:szCs w:val="20"/>
              </w:rPr>
              <w:t>7</w:t>
            </w:r>
          </w:p>
        </w:tc>
        <w:tc>
          <w:tcPr>
            <w:tcW w:w="847" w:type="dxa"/>
          </w:tcPr>
          <w:p w:rsidR="007C76CC" w:rsidRPr="007C76CC" w:rsidRDefault="007C76CC" w:rsidP="00326C1E">
            <w:pPr>
              <w:jc w:val="center"/>
              <w:rPr>
                <w:sz w:val="20"/>
                <w:szCs w:val="20"/>
              </w:rPr>
            </w:pPr>
            <w:r w:rsidRPr="007C76CC">
              <w:rPr>
                <w:sz w:val="20"/>
                <w:szCs w:val="20"/>
              </w:rPr>
              <w:t>7</w:t>
            </w:r>
          </w:p>
        </w:tc>
        <w:tc>
          <w:tcPr>
            <w:tcW w:w="830" w:type="dxa"/>
          </w:tcPr>
          <w:p w:rsidR="007C76CC" w:rsidRPr="007C76CC" w:rsidRDefault="007C76CC" w:rsidP="00326C1E">
            <w:pPr>
              <w:jc w:val="center"/>
              <w:rPr>
                <w:sz w:val="20"/>
                <w:szCs w:val="20"/>
              </w:rPr>
            </w:pPr>
            <w:r w:rsidRPr="007C76CC">
              <w:rPr>
                <w:sz w:val="20"/>
                <w:szCs w:val="20"/>
              </w:rPr>
              <w:t>20</w:t>
            </w:r>
          </w:p>
        </w:tc>
        <w:tc>
          <w:tcPr>
            <w:tcW w:w="851" w:type="dxa"/>
          </w:tcPr>
          <w:p w:rsidR="007C76CC" w:rsidRPr="007C76CC" w:rsidRDefault="007C76CC" w:rsidP="00326C1E">
            <w:pPr>
              <w:jc w:val="center"/>
              <w:rPr>
                <w:sz w:val="20"/>
                <w:szCs w:val="20"/>
              </w:rPr>
            </w:pPr>
            <w:r w:rsidRPr="007C76CC">
              <w:rPr>
                <w:sz w:val="20"/>
                <w:szCs w:val="20"/>
              </w:rPr>
              <w:t>24</w:t>
            </w:r>
          </w:p>
        </w:tc>
        <w:tc>
          <w:tcPr>
            <w:tcW w:w="850" w:type="dxa"/>
          </w:tcPr>
          <w:p w:rsidR="007C76CC" w:rsidRPr="007C76CC" w:rsidRDefault="007C76CC" w:rsidP="00326C1E">
            <w:pPr>
              <w:jc w:val="center"/>
              <w:rPr>
                <w:sz w:val="20"/>
                <w:szCs w:val="20"/>
              </w:rPr>
            </w:pPr>
            <w:r w:rsidRPr="007C76CC">
              <w:rPr>
                <w:sz w:val="20"/>
                <w:szCs w:val="20"/>
              </w:rPr>
              <w:t>28</w:t>
            </w:r>
          </w:p>
        </w:tc>
        <w:tc>
          <w:tcPr>
            <w:tcW w:w="851" w:type="dxa"/>
          </w:tcPr>
          <w:p w:rsidR="007C76CC" w:rsidRPr="007C76CC" w:rsidRDefault="007C76CC" w:rsidP="00326C1E">
            <w:pPr>
              <w:jc w:val="center"/>
              <w:rPr>
                <w:sz w:val="20"/>
                <w:szCs w:val="20"/>
              </w:rPr>
            </w:pPr>
            <w:r w:rsidRPr="007C76CC">
              <w:rPr>
                <w:sz w:val="20"/>
                <w:szCs w:val="20"/>
              </w:rPr>
              <w:t>31</w:t>
            </w:r>
          </w:p>
        </w:tc>
        <w:tc>
          <w:tcPr>
            <w:tcW w:w="850" w:type="dxa"/>
          </w:tcPr>
          <w:p w:rsidR="007C76CC" w:rsidRPr="007C76CC" w:rsidRDefault="007C76CC" w:rsidP="00326C1E">
            <w:pPr>
              <w:jc w:val="center"/>
              <w:rPr>
                <w:sz w:val="20"/>
                <w:szCs w:val="20"/>
              </w:rPr>
            </w:pPr>
            <w:r w:rsidRPr="007C76CC">
              <w:rPr>
                <w:sz w:val="20"/>
                <w:szCs w:val="20"/>
              </w:rPr>
              <w:t>41</w:t>
            </w:r>
          </w:p>
        </w:tc>
        <w:tc>
          <w:tcPr>
            <w:tcW w:w="780" w:type="dxa"/>
          </w:tcPr>
          <w:p w:rsidR="007C76CC" w:rsidRPr="007C76CC" w:rsidRDefault="007C76CC" w:rsidP="007C76CC">
            <w:pPr>
              <w:jc w:val="center"/>
              <w:rPr>
                <w:sz w:val="20"/>
                <w:szCs w:val="20"/>
              </w:rPr>
            </w:pPr>
            <w:r w:rsidRPr="007C76CC">
              <w:rPr>
                <w:sz w:val="20"/>
                <w:szCs w:val="20"/>
              </w:rPr>
              <w:t xml:space="preserve">42 </w:t>
            </w:r>
          </w:p>
        </w:tc>
        <w:tc>
          <w:tcPr>
            <w:tcW w:w="800" w:type="dxa"/>
          </w:tcPr>
          <w:p w:rsidR="007C76CC" w:rsidRPr="007C76CC" w:rsidRDefault="007C76CC" w:rsidP="00326C1E">
            <w:pPr>
              <w:jc w:val="center"/>
              <w:rPr>
                <w:sz w:val="20"/>
                <w:szCs w:val="20"/>
              </w:rPr>
            </w:pPr>
            <w:r>
              <w:rPr>
                <w:sz w:val="20"/>
                <w:szCs w:val="20"/>
              </w:rPr>
              <w:t>43</w:t>
            </w:r>
          </w:p>
        </w:tc>
      </w:tr>
      <w:tr w:rsidR="007C76CC" w:rsidTr="003E2A9D">
        <w:trPr>
          <w:trHeight w:val="315"/>
        </w:trPr>
        <w:tc>
          <w:tcPr>
            <w:tcW w:w="567" w:type="dxa"/>
          </w:tcPr>
          <w:p w:rsidR="007C76CC" w:rsidRPr="007C76CC" w:rsidRDefault="007C76CC" w:rsidP="00326C1E">
            <w:pPr>
              <w:jc w:val="center"/>
              <w:rPr>
                <w:sz w:val="20"/>
                <w:szCs w:val="20"/>
              </w:rPr>
            </w:pPr>
            <w:r w:rsidRPr="007C76CC">
              <w:rPr>
                <w:sz w:val="20"/>
                <w:szCs w:val="20"/>
              </w:rPr>
              <w:t>5</w:t>
            </w:r>
          </w:p>
        </w:tc>
        <w:tc>
          <w:tcPr>
            <w:tcW w:w="2977" w:type="dxa"/>
          </w:tcPr>
          <w:p w:rsidR="007C76CC" w:rsidRPr="007C76CC" w:rsidRDefault="007C76CC" w:rsidP="00326C1E">
            <w:pPr>
              <w:jc w:val="both"/>
              <w:rPr>
                <w:sz w:val="20"/>
                <w:szCs w:val="20"/>
              </w:rPr>
            </w:pPr>
            <w:r w:rsidRPr="007C76CC">
              <w:rPr>
                <w:sz w:val="20"/>
                <w:szCs w:val="20"/>
              </w:rPr>
              <w:t>Количество организаций, осуществляющих спортивную подготовку</w:t>
            </w:r>
          </w:p>
        </w:tc>
        <w:tc>
          <w:tcPr>
            <w:tcW w:w="854" w:type="dxa"/>
          </w:tcPr>
          <w:p w:rsidR="007C76CC" w:rsidRPr="007C76CC" w:rsidRDefault="007C76CC" w:rsidP="00326C1E">
            <w:pPr>
              <w:jc w:val="center"/>
              <w:rPr>
                <w:sz w:val="20"/>
                <w:szCs w:val="20"/>
              </w:rPr>
            </w:pPr>
            <w:r w:rsidRPr="007C76CC">
              <w:rPr>
                <w:sz w:val="20"/>
                <w:szCs w:val="20"/>
              </w:rPr>
              <w:t>23</w:t>
            </w:r>
          </w:p>
        </w:tc>
        <w:tc>
          <w:tcPr>
            <w:tcW w:w="847" w:type="dxa"/>
          </w:tcPr>
          <w:p w:rsidR="007C76CC" w:rsidRPr="007C76CC" w:rsidRDefault="007C76CC" w:rsidP="00326C1E">
            <w:pPr>
              <w:jc w:val="center"/>
              <w:rPr>
                <w:sz w:val="20"/>
                <w:szCs w:val="20"/>
              </w:rPr>
            </w:pPr>
            <w:r w:rsidRPr="007C76CC">
              <w:rPr>
                <w:sz w:val="20"/>
                <w:szCs w:val="20"/>
              </w:rPr>
              <w:t>24</w:t>
            </w:r>
          </w:p>
        </w:tc>
        <w:tc>
          <w:tcPr>
            <w:tcW w:w="830" w:type="dxa"/>
          </w:tcPr>
          <w:p w:rsidR="007C76CC" w:rsidRPr="007C76CC" w:rsidRDefault="007C76CC" w:rsidP="00326C1E">
            <w:pPr>
              <w:jc w:val="center"/>
              <w:rPr>
                <w:sz w:val="20"/>
                <w:szCs w:val="20"/>
              </w:rPr>
            </w:pPr>
            <w:r w:rsidRPr="007C76CC">
              <w:rPr>
                <w:sz w:val="20"/>
                <w:szCs w:val="20"/>
              </w:rPr>
              <w:t>25</w:t>
            </w:r>
          </w:p>
        </w:tc>
        <w:tc>
          <w:tcPr>
            <w:tcW w:w="851" w:type="dxa"/>
          </w:tcPr>
          <w:p w:rsidR="007C76CC" w:rsidRPr="007C76CC" w:rsidRDefault="007C76CC" w:rsidP="00326C1E">
            <w:pPr>
              <w:jc w:val="center"/>
              <w:rPr>
                <w:sz w:val="20"/>
                <w:szCs w:val="20"/>
              </w:rPr>
            </w:pPr>
            <w:r w:rsidRPr="007C76CC">
              <w:rPr>
                <w:sz w:val="20"/>
                <w:szCs w:val="20"/>
              </w:rPr>
              <w:t>25</w:t>
            </w:r>
          </w:p>
        </w:tc>
        <w:tc>
          <w:tcPr>
            <w:tcW w:w="850" w:type="dxa"/>
          </w:tcPr>
          <w:p w:rsidR="007C76CC" w:rsidRPr="007C76CC" w:rsidRDefault="007C76CC" w:rsidP="00326C1E">
            <w:pPr>
              <w:jc w:val="center"/>
              <w:rPr>
                <w:sz w:val="20"/>
                <w:szCs w:val="20"/>
              </w:rPr>
            </w:pPr>
            <w:r w:rsidRPr="007C76CC">
              <w:rPr>
                <w:sz w:val="20"/>
                <w:szCs w:val="20"/>
              </w:rPr>
              <w:t>27</w:t>
            </w:r>
          </w:p>
        </w:tc>
        <w:tc>
          <w:tcPr>
            <w:tcW w:w="851" w:type="dxa"/>
          </w:tcPr>
          <w:p w:rsidR="007C76CC" w:rsidRPr="007C76CC" w:rsidRDefault="007C76CC" w:rsidP="00326C1E">
            <w:pPr>
              <w:jc w:val="center"/>
              <w:rPr>
                <w:sz w:val="20"/>
                <w:szCs w:val="20"/>
              </w:rPr>
            </w:pPr>
            <w:r w:rsidRPr="007C76CC">
              <w:rPr>
                <w:sz w:val="20"/>
                <w:szCs w:val="20"/>
              </w:rPr>
              <w:t>30</w:t>
            </w:r>
          </w:p>
        </w:tc>
        <w:tc>
          <w:tcPr>
            <w:tcW w:w="850" w:type="dxa"/>
          </w:tcPr>
          <w:p w:rsidR="007C76CC" w:rsidRPr="007C76CC" w:rsidRDefault="007C76CC" w:rsidP="00326C1E">
            <w:pPr>
              <w:jc w:val="center"/>
              <w:rPr>
                <w:sz w:val="20"/>
                <w:szCs w:val="20"/>
              </w:rPr>
            </w:pPr>
            <w:r w:rsidRPr="007C76CC">
              <w:rPr>
                <w:sz w:val="20"/>
                <w:szCs w:val="20"/>
              </w:rPr>
              <w:t>34</w:t>
            </w:r>
          </w:p>
        </w:tc>
        <w:tc>
          <w:tcPr>
            <w:tcW w:w="780" w:type="dxa"/>
          </w:tcPr>
          <w:p w:rsidR="007C76CC" w:rsidRPr="007C76CC" w:rsidRDefault="003E7238" w:rsidP="00326C1E">
            <w:pPr>
              <w:jc w:val="center"/>
              <w:rPr>
                <w:sz w:val="20"/>
                <w:szCs w:val="20"/>
              </w:rPr>
            </w:pPr>
            <w:r>
              <w:rPr>
                <w:sz w:val="20"/>
                <w:szCs w:val="20"/>
              </w:rPr>
              <w:t>30</w:t>
            </w:r>
          </w:p>
        </w:tc>
        <w:tc>
          <w:tcPr>
            <w:tcW w:w="800" w:type="dxa"/>
          </w:tcPr>
          <w:p w:rsidR="007C76CC" w:rsidRPr="007C76CC" w:rsidRDefault="003E7238" w:rsidP="00326C1E">
            <w:pPr>
              <w:jc w:val="center"/>
              <w:rPr>
                <w:sz w:val="20"/>
                <w:szCs w:val="20"/>
              </w:rPr>
            </w:pPr>
            <w:r>
              <w:rPr>
                <w:sz w:val="20"/>
                <w:szCs w:val="20"/>
              </w:rPr>
              <w:t>30</w:t>
            </w:r>
          </w:p>
        </w:tc>
      </w:tr>
      <w:tr w:rsidR="007C76CC" w:rsidTr="003E2A9D">
        <w:trPr>
          <w:trHeight w:val="315"/>
        </w:trPr>
        <w:tc>
          <w:tcPr>
            <w:tcW w:w="567" w:type="dxa"/>
          </w:tcPr>
          <w:p w:rsidR="007C76CC" w:rsidRPr="007C76CC" w:rsidRDefault="007C76CC" w:rsidP="00326C1E">
            <w:pPr>
              <w:jc w:val="center"/>
              <w:rPr>
                <w:sz w:val="20"/>
                <w:szCs w:val="20"/>
              </w:rPr>
            </w:pPr>
            <w:r w:rsidRPr="007C76CC">
              <w:rPr>
                <w:sz w:val="20"/>
                <w:szCs w:val="20"/>
              </w:rPr>
              <w:t>6</w:t>
            </w:r>
          </w:p>
        </w:tc>
        <w:tc>
          <w:tcPr>
            <w:tcW w:w="2977" w:type="dxa"/>
          </w:tcPr>
          <w:p w:rsidR="007C76CC" w:rsidRPr="007C76CC" w:rsidRDefault="007C76CC" w:rsidP="00326C1E">
            <w:pPr>
              <w:jc w:val="both"/>
              <w:rPr>
                <w:sz w:val="20"/>
                <w:szCs w:val="20"/>
              </w:rPr>
            </w:pPr>
            <w:r w:rsidRPr="007C76CC">
              <w:rPr>
                <w:sz w:val="20"/>
                <w:szCs w:val="20"/>
              </w:rPr>
              <w:t>Количество занимающихся в учреждениях спортивной направленности, детско-юношеских спортивных школах</w:t>
            </w:r>
          </w:p>
        </w:tc>
        <w:tc>
          <w:tcPr>
            <w:tcW w:w="854" w:type="dxa"/>
          </w:tcPr>
          <w:p w:rsidR="007C76CC" w:rsidRPr="007C76CC" w:rsidRDefault="007C76CC" w:rsidP="00326C1E">
            <w:pPr>
              <w:jc w:val="center"/>
              <w:rPr>
                <w:sz w:val="20"/>
                <w:szCs w:val="20"/>
              </w:rPr>
            </w:pPr>
            <w:r w:rsidRPr="007C76CC">
              <w:rPr>
                <w:sz w:val="20"/>
                <w:szCs w:val="20"/>
              </w:rPr>
              <w:t>13179</w:t>
            </w:r>
          </w:p>
        </w:tc>
        <w:tc>
          <w:tcPr>
            <w:tcW w:w="847" w:type="dxa"/>
          </w:tcPr>
          <w:p w:rsidR="007C76CC" w:rsidRPr="007C76CC" w:rsidRDefault="007C76CC" w:rsidP="00326C1E">
            <w:pPr>
              <w:jc w:val="center"/>
              <w:rPr>
                <w:sz w:val="20"/>
                <w:szCs w:val="20"/>
              </w:rPr>
            </w:pPr>
            <w:r w:rsidRPr="007C76CC">
              <w:rPr>
                <w:sz w:val="20"/>
                <w:szCs w:val="20"/>
              </w:rPr>
              <w:t>13396</w:t>
            </w:r>
          </w:p>
        </w:tc>
        <w:tc>
          <w:tcPr>
            <w:tcW w:w="830" w:type="dxa"/>
          </w:tcPr>
          <w:p w:rsidR="007C76CC" w:rsidRPr="007C76CC" w:rsidRDefault="007C76CC" w:rsidP="00326C1E">
            <w:pPr>
              <w:jc w:val="center"/>
              <w:rPr>
                <w:sz w:val="20"/>
                <w:szCs w:val="20"/>
              </w:rPr>
            </w:pPr>
            <w:r w:rsidRPr="007C76CC">
              <w:rPr>
                <w:sz w:val="20"/>
                <w:szCs w:val="20"/>
              </w:rPr>
              <w:t>14055</w:t>
            </w:r>
          </w:p>
        </w:tc>
        <w:tc>
          <w:tcPr>
            <w:tcW w:w="851" w:type="dxa"/>
          </w:tcPr>
          <w:p w:rsidR="007C76CC" w:rsidRPr="007C76CC" w:rsidRDefault="007C76CC" w:rsidP="00326C1E">
            <w:pPr>
              <w:jc w:val="center"/>
              <w:rPr>
                <w:sz w:val="20"/>
                <w:szCs w:val="20"/>
              </w:rPr>
            </w:pPr>
            <w:r w:rsidRPr="007C76CC">
              <w:rPr>
                <w:sz w:val="20"/>
                <w:szCs w:val="20"/>
              </w:rPr>
              <w:t>13978</w:t>
            </w:r>
          </w:p>
        </w:tc>
        <w:tc>
          <w:tcPr>
            <w:tcW w:w="850" w:type="dxa"/>
          </w:tcPr>
          <w:p w:rsidR="007C76CC" w:rsidRPr="007C76CC" w:rsidRDefault="007C76CC" w:rsidP="00326C1E">
            <w:pPr>
              <w:jc w:val="center"/>
              <w:rPr>
                <w:sz w:val="20"/>
                <w:szCs w:val="20"/>
              </w:rPr>
            </w:pPr>
            <w:r w:rsidRPr="007C76CC">
              <w:rPr>
                <w:sz w:val="20"/>
                <w:szCs w:val="20"/>
              </w:rPr>
              <w:t>14599</w:t>
            </w:r>
          </w:p>
        </w:tc>
        <w:tc>
          <w:tcPr>
            <w:tcW w:w="851" w:type="dxa"/>
          </w:tcPr>
          <w:p w:rsidR="007C76CC" w:rsidRPr="007C76CC" w:rsidRDefault="007C76CC" w:rsidP="00326C1E">
            <w:pPr>
              <w:jc w:val="center"/>
              <w:rPr>
                <w:sz w:val="20"/>
                <w:szCs w:val="20"/>
              </w:rPr>
            </w:pPr>
            <w:r w:rsidRPr="007C76CC">
              <w:rPr>
                <w:sz w:val="20"/>
                <w:szCs w:val="20"/>
              </w:rPr>
              <w:t>17000</w:t>
            </w:r>
          </w:p>
        </w:tc>
        <w:tc>
          <w:tcPr>
            <w:tcW w:w="850" w:type="dxa"/>
          </w:tcPr>
          <w:p w:rsidR="007C76CC" w:rsidRPr="007C76CC" w:rsidRDefault="007C76CC" w:rsidP="00326C1E">
            <w:pPr>
              <w:jc w:val="center"/>
              <w:rPr>
                <w:sz w:val="20"/>
                <w:szCs w:val="20"/>
              </w:rPr>
            </w:pPr>
            <w:r w:rsidRPr="007C76CC">
              <w:rPr>
                <w:sz w:val="20"/>
                <w:szCs w:val="20"/>
              </w:rPr>
              <w:t>17000</w:t>
            </w:r>
          </w:p>
        </w:tc>
        <w:tc>
          <w:tcPr>
            <w:tcW w:w="780" w:type="dxa"/>
          </w:tcPr>
          <w:p w:rsidR="007C76CC" w:rsidRPr="007C76CC" w:rsidRDefault="008B1060" w:rsidP="00326C1E">
            <w:pPr>
              <w:jc w:val="center"/>
              <w:rPr>
                <w:sz w:val="20"/>
                <w:szCs w:val="20"/>
              </w:rPr>
            </w:pPr>
            <w:r>
              <w:rPr>
                <w:sz w:val="20"/>
                <w:szCs w:val="20"/>
              </w:rPr>
              <w:t>16506</w:t>
            </w:r>
          </w:p>
        </w:tc>
        <w:tc>
          <w:tcPr>
            <w:tcW w:w="800" w:type="dxa"/>
          </w:tcPr>
          <w:p w:rsidR="003E2A9D" w:rsidRPr="007C76CC" w:rsidRDefault="003E7238" w:rsidP="00326C1E">
            <w:pPr>
              <w:jc w:val="center"/>
              <w:rPr>
                <w:sz w:val="20"/>
                <w:szCs w:val="20"/>
              </w:rPr>
            </w:pPr>
            <w:r>
              <w:rPr>
                <w:sz w:val="20"/>
                <w:szCs w:val="20"/>
              </w:rPr>
              <w:t>17119</w:t>
            </w:r>
          </w:p>
        </w:tc>
      </w:tr>
      <w:tr w:rsidR="007C76CC" w:rsidRPr="004D65CE" w:rsidTr="003E2A9D">
        <w:trPr>
          <w:trHeight w:val="315"/>
        </w:trPr>
        <w:tc>
          <w:tcPr>
            <w:tcW w:w="567" w:type="dxa"/>
          </w:tcPr>
          <w:p w:rsidR="007C76CC" w:rsidRPr="007C76CC" w:rsidRDefault="007C76CC" w:rsidP="00326C1E">
            <w:pPr>
              <w:jc w:val="center"/>
              <w:rPr>
                <w:sz w:val="20"/>
                <w:szCs w:val="20"/>
              </w:rPr>
            </w:pPr>
            <w:r w:rsidRPr="007C76CC">
              <w:rPr>
                <w:sz w:val="20"/>
                <w:szCs w:val="20"/>
              </w:rPr>
              <w:t>7</w:t>
            </w:r>
          </w:p>
        </w:tc>
        <w:tc>
          <w:tcPr>
            <w:tcW w:w="2977" w:type="dxa"/>
            <w:vAlign w:val="center"/>
          </w:tcPr>
          <w:p w:rsidR="007C76CC" w:rsidRPr="007C76CC" w:rsidRDefault="007C76CC" w:rsidP="00326C1E">
            <w:pPr>
              <w:jc w:val="both"/>
              <w:rPr>
                <w:sz w:val="20"/>
                <w:szCs w:val="20"/>
              </w:rPr>
            </w:pPr>
            <w:r w:rsidRPr="007C76CC">
              <w:rPr>
                <w:sz w:val="20"/>
                <w:szCs w:val="20"/>
              </w:rPr>
              <w:t>Количество искусственных футбольных покрытий в Республике Хакасия (вновь построенных / с нарастающим итогом), ед.</w:t>
            </w:r>
          </w:p>
        </w:tc>
        <w:tc>
          <w:tcPr>
            <w:tcW w:w="854" w:type="dxa"/>
          </w:tcPr>
          <w:p w:rsidR="007C76CC" w:rsidRPr="007C76CC" w:rsidRDefault="007C76CC" w:rsidP="00326C1E">
            <w:pPr>
              <w:jc w:val="center"/>
              <w:rPr>
                <w:sz w:val="20"/>
                <w:szCs w:val="20"/>
              </w:rPr>
            </w:pPr>
            <w:r w:rsidRPr="007C76CC">
              <w:rPr>
                <w:sz w:val="20"/>
                <w:szCs w:val="20"/>
              </w:rPr>
              <w:t>-</w:t>
            </w:r>
          </w:p>
        </w:tc>
        <w:tc>
          <w:tcPr>
            <w:tcW w:w="847" w:type="dxa"/>
          </w:tcPr>
          <w:p w:rsidR="007C76CC" w:rsidRPr="007C76CC" w:rsidRDefault="007C76CC" w:rsidP="00326C1E">
            <w:pPr>
              <w:jc w:val="center"/>
              <w:rPr>
                <w:sz w:val="20"/>
                <w:szCs w:val="20"/>
              </w:rPr>
            </w:pPr>
            <w:r w:rsidRPr="007C76CC">
              <w:rPr>
                <w:sz w:val="20"/>
                <w:szCs w:val="20"/>
              </w:rPr>
              <w:t>3/3</w:t>
            </w:r>
          </w:p>
        </w:tc>
        <w:tc>
          <w:tcPr>
            <w:tcW w:w="830" w:type="dxa"/>
          </w:tcPr>
          <w:p w:rsidR="007C76CC" w:rsidRPr="007C76CC" w:rsidRDefault="007C76CC" w:rsidP="00326C1E">
            <w:pPr>
              <w:jc w:val="center"/>
              <w:rPr>
                <w:sz w:val="20"/>
                <w:szCs w:val="20"/>
              </w:rPr>
            </w:pPr>
            <w:r w:rsidRPr="007C76CC">
              <w:rPr>
                <w:sz w:val="20"/>
                <w:szCs w:val="20"/>
              </w:rPr>
              <w:t>1/4</w:t>
            </w:r>
          </w:p>
        </w:tc>
        <w:tc>
          <w:tcPr>
            <w:tcW w:w="851" w:type="dxa"/>
          </w:tcPr>
          <w:p w:rsidR="007C76CC" w:rsidRPr="007C76CC" w:rsidRDefault="007C76CC" w:rsidP="00326C1E">
            <w:pPr>
              <w:jc w:val="center"/>
              <w:rPr>
                <w:sz w:val="20"/>
                <w:szCs w:val="20"/>
              </w:rPr>
            </w:pPr>
            <w:r w:rsidRPr="007C76CC">
              <w:rPr>
                <w:sz w:val="20"/>
                <w:szCs w:val="20"/>
              </w:rPr>
              <w:t>2/6</w:t>
            </w:r>
          </w:p>
        </w:tc>
        <w:tc>
          <w:tcPr>
            <w:tcW w:w="850" w:type="dxa"/>
          </w:tcPr>
          <w:p w:rsidR="007C76CC" w:rsidRPr="007C76CC" w:rsidRDefault="007C76CC" w:rsidP="00326C1E">
            <w:pPr>
              <w:jc w:val="center"/>
              <w:rPr>
                <w:sz w:val="20"/>
                <w:szCs w:val="20"/>
              </w:rPr>
            </w:pPr>
            <w:r w:rsidRPr="007C76CC">
              <w:rPr>
                <w:sz w:val="20"/>
                <w:szCs w:val="20"/>
              </w:rPr>
              <w:t>3/9</w:t>
            </w:r>
          </w:p>
        </w:tc>
        <w:tc>
          <w:tcPr>
            <w:tcW w:w="851" w:type="dxa"/>
          </w:tcPr>
          <w:p w:rsidR="007C76CC" w:rsidRPr="007C76CC" w:rsidRDefault="007C76CC" w:rsidP="00326C1E">
            <w:pPr>
              <w:jc w:val="center"/>
              <w:rPr>
                <w:sz w:val="20"/>
                <w:szCs w:val="20"/>
              </w:rPr>
            </w:pPr>
            <w:r w:rsidRPr="007C76CC">
              <w:rPr>
                <w:sz w:val="20"/>
                <w:szCs w:val="20"/>
              </w:rPr>
              <w:t>2/11</w:t>
            </w:r>
          </w:p>
        </w:tc>
        <w:tc>
          <w:tcPr>
            <w:tcW w:w="850" w:type="dxa"/>
          </w:tcPr>
          <w:p w:rsidR="007C76CC" w:rsidRPr="007C76CC" w:rsidRDefault="007C76CC" w:rsidP="00326C1E">
            <w:pPr>
              <w:jc w:val="center"/>
              <w:rPr>
                <w:sz w:val="20"/>
                <w:szCs w:val="20"/>
              </w:rPr>
            </w:pPr>
            <w:r w:rsidRPr="007C76CC">
              <w:rPr>
                <w:sz w:val="20"/>
                <w:szCs w:val="20"/>
              </w:rPr>
              <w:t>1/12</w:t>
            </w:r>
          </w:p>
        </w:tc>
        <w:tc>
          <w:tcPr>
            <w:tcW w:w="780" w:type="dxa"/>
          </w:tcPr>
          <w:p w:rsidR="007C76CC" w:rsidRPr="007C76CC" w:rsidRDefault="007C76CC" w:rsidP="00326C1E">
            <w:pPr>
              <w:jc w:val="center"/>
              <w:rPr>
                <w:sz w:val="20"/>
                <w:szCs w:val="20"/>
              </w:rPr>
            </w:pPr>
            <w:r w:rsidRPr="007C76CC">
              <w:rPr>
                <w:sz w:val="20"/>
                <w:szCs w:val="20"/>
              </w:rPr>
              <w:t>2/14</w:t>
            </w:r>
          </w:p>
        </w:tc>
        <w:tc>
          <w:tcPr>
            <w:tcW w:w="800" w:type="dxa"/>
          </w:tcPr>
          <w:p w:rsidR="007C76CC" w:rsidRPr="007C76CC" w:rsidRDefault="003E2A9D" w:rsidP="00326C1E">
            <w:pPr>
              <w:jc w:val="center"/>
              <w:rPr>
                <w:sz w:val="20"/>
                <w:szCs w:val="20"/>
              </w:rPr>
            </w:pPr>
            <w:r>
              <w:rPr>
                <w:sz w:val="20"/>
                <w:szCs w:val="20"/>
              </w:rPr>
              <w:t>2/14</w:t>
            </w:r>
          </w:p>
        </w:tc>
      </w:tr>
      <w:tr w:rsidR="007C76CC" w:rsidRPr="004D65CE" w:rsidTr="003E2A9D">
        <w:trPr>
          <w:trHeight w:val="315"/>
        </w:trPr>
        <w:tc>
          <w:tcPr>
            <w:tcW w:w="567" w:type="dxa"/>
          </w:tcPr>
          <w:p w:rsidR="007C76CC" w:rsidRPr="007C76CC" w:rsidRDefault="007C76CC" w:rsidP="00326C1E">
            <w:pPr>
              <w:jc w:val="center"/>
              <w:rPr>
                <w:sz w:val="20"/>
                <w:szCs w:val="20"/>
              </w:rPr>
            </w:pPr>
            <w:r w:rsidRPr="007C76CC">
              <w:rPr>
                <w:sz w:val="20"/>
                <w:szCs w:val="20"/>
              </w:rPr>
              <w:t>8</w:t>
            </w:r>
          </w:p>
        </w:tc>
        <w:tc>
          <w:tcPr>
            <w:tcW w:w="2977" w:type="dxa"/>
            <w:vAlign w:val="center"/>
          </w:tcPr>
          <w:p w:rsidR="007C76CC" w:rsidRPr="007C76CC" w:rsidRDefault="007C76CC" w:rsidP="00326C1E">
            <w:pPr>
              <w:jc w:val="both"/>
              <w:rPr>
                <w:sz w:val="20"/>
                <w:szCs w:val="20"/>
              </w:rPr>
            </w:pPr>
            <w:r w:rsidRPr="007C76CC">
              <w:rPr>
                <w:sz w:val="20"/>
                <w:szCs w:val="20"/>
              </w:rPr>
              <w:t>Количество предоставленных ведущим спортсменам и тренерам Республики Хакасия служебных квартир (всего предоставленных в отчетном году / с нарастающим итогом), ед.</w:t>
            </w:r>
          </w:p>
        </w:tc>
        <w:tc>
          <w:tcPr>
            <w:tcW w:w="854" w:type="dxa"/>
          </w:tcPr>
          <w:p w:rsidR="007C76CC" w:rsidRPr="007C76CC" w:rsidRDefault="007C76CC" w:rsidP="00326C1E">
            <w:pPr>
              <w:jc w:val="center"/>
              <w:rPr>
                <w:sz w:val="20"/>
                <w:szCs w:val="20"/>
              </w:rPr>
            </w:pPr>
            <w:r w:rsidRPr="007C76CC">
              <w:rPr>
                <w:sz w:val="20"/>
                <w:szCs w:val="20"/>
              </w:rPr>
              <w:t>-</w:t>
            </w:r>
          </w:p>
        </w:tc>
        <w:tc>
          <w:tcPr>
            <w:tcW w:w="847" w:type="dxa"/>
          </w:tcPr>
          <w:p w:rsidR="007C76CC" w:rsidRPr="007C76CC" w:rsidRDefault="007C76CC" w:rsidP="00326C1E">
            <w:pPr>
              <w:jc w:val="center"/>
              <w:rPr>
                <w:sz w:val="20"/>
                <w:szCs w:val="20"/>
              </w:rPr>
            </w:pPr>
            <w:r w:rsidRPr="007C76CC">
              <w:rPr>
                <w:sz w:val="20"/>
                <w:szCs w:val="20"/>
              </w:rPr>
              <w:t>-</w:t>
            </w:r>
          </w:p>
        </w:tc>
        <w:tc>
          <w:tcPr>
            <w:tcW w:w="830" w:type="dxa"/>
          </w:tcPr>
          <w:p w:rsidR="007C76CC" w:rsidRPr="007C76CC" w:rsidRDefault="007C76CC" w:rsidP="00326C1E">
            <w:pPr>
              <w:jc w:val="center"/>
              <w:rPr>
                <w:sz w:val="20"/>
                <w:szCs w:val="20"/>
              </w:rPr>
            </w:pPr>
            <w:r w:rsidRPr="007C76CC">
              <w:rPr>
                <w:sz w:val="20"/>
                <w:szCs w:val="20"/>
              </w:rPr>
              <w:t>-</w:t>
            </w:r>
          </w:p>
        </w:tc>
        <w:tc>
          <w:tcPr>
            <w:tcW w:w="851" w:type="dxa"/>
          </w:tcPr>
          <w:p w:rsidR="007C76CC" w:rsidRPr="007C76CC" w:rsidRDefault="007C76CC" w:rsidP="00326C1E">
            <w:pPr>
              <w:jc w:val="center"/>
              <w:rPr>
                <w:sz w:val="20"/>
                <w:szCs w:val="20"/>
              </w:rPr>
            </w:pPr>
            <w:r w:rsidRPr="007C76CC">
              <w:rPr>
                <w:sz w:val="20"/>
                <w:szCs w:val="20"/>
              </w:rPr>
              <w:t>-</w:t>
            </w:r>
          </w:p>
        </w:tc>
        <w:tc>
          <w:tcPr>
            <w:tcW w:w="850" w:type="dxa"/>
          </w:tcPr>
          <w:p w:rsidR="007C76CC" w:rsidRPr="007C76CC" w:rsidRDefault="008B1060" w:rsidP="00326C1E">
            <w:pPr>
              <w:jc w:val="center"/>
              <w:rPr>
                <w:sz w:val="20"/>
                <w:szCs w:val="20"/>
              </w:rPr>
            </w:pPr>
            <w:r>
              <w:rPr>
                <w:sz w:val="20"/>
                <w:szCs w:val="20"/>
              </w:rPr>
              <w:t>1</w:t>
            </w:r>
          </w:p>
        </w:tc>
        <w:tc>
          <w:tcPr>
            <w:tcW w:w="851" w:type="dxa"/>
          </w:tcPr>
          <w:p w:rsidR="007C76CC" w:rsidRPr="007C76CC" w:rsidRDefault="008B1060" w:rsidP="00326C1E">
            <w:pPr>
              <w:jc w:val="center"/>
              <w:rPr>
                <w:sz w:val="20"/>
                <w:szCs w:val="20"/>
              </w:rPr>
            </w:pPr>
            <w:r>
              <w:rPr>
                <w:sz w:val="20"/>
                <w:szCs w:val="20"/>
              </w:rPr>
              <w:t>2</w:t>
            </w:r>
          </w:p>
        </w:tc>
        <w:tc>
          <w:tcPr>
            <w:tcW w:w="850" w:type="dxa"/>
          </w:tcPr>
          <w:p w:rsidR="007C76CC" w:rsidRPr="007C76CC" w:rsidRDefault="008B1060" w:rsidP="00326C1E">
            <w:pPr>
              <w:jc w:val="center"/>
              <w:rPr>
                <w:sz w:val="20"/>
                <w:szCs w:val="20"/>
              </w:rPr>
            </w:pPr>
            <w:r>
              <w:rPr>
                <w:sz w:val="20"/>
                <w:szCs w:val="20"/>
              </w:rPr>
              <w:t>3</w:t>
            </w:r>
          </w:p>
        </w:tc>
        <w:tc>
          <w:tcPr>
            <w:tcW w:w="780" w:type="dxa"/>
          </w:tcPr>
          <w:p w:rsidR="007C76CC" w:rsidRPr="007C76CC" w:rsidRDefault="008B1060" w:rsidP="00326C1E">
            <w:pPr>
              <w:jc w:val="center"/>
              <w:rPr>
                <w:sz w:val="20"/>
                <w:szCs w:val="20"/>
              </w:rPr>
            </w:pPr>
            <w:r>
              <w:rPr>
                <w:sz w:val="20"/>
                <w:szCs w:val="20"/>
              </w:rPr>
              <w:t>2</w:t>
            </w:r>
          </w:p>
        </w:tc>
        <w:tc>
          <w:tcPr>
            <w:tcW w:w="800" w:type="dxa"/>
          </w:tcPr>
          <w:p w:rsidR="007C76CC" w:rsidRPr="007C76CC" w:rsidRDefault="003E7238" w:rsidP="00326C1E">
            <w:pPr>
              <w:jc w:val="center"/>
              <w:rPr>
                <w:sz w:val="20"/>
                <w:szCs w:val="20"/>
              </w:rPr>
            </w:pPr>
            <w:r>
              <w:rPr>
                <w:sz w:val="20"/>
                <w:szCs w:val="20"/>
              </w:rPr>
              <w:t>7</w:t>
            </w:r>
          </w:p>
        </w:tc>
      </w:tr>
    </w:tbl>
    <w:p w:rsidR="007C76CC" w:rsidRDefault="007C76CC" w:rsidP="007C76CC">
      <w:pPr>
        <w:rPr>
          <w:sz w:val="26"/>
          <w:szCs w:val="26"/>
        </w:rPr>
      </w:pPr>
    </w:p>
    <w:p w:rsidR="007C76CC" w:rsidRDefault="007C76CC" w:rsidP="007C76CC">
      <w:pPr>
        <w:rPr>
          <w:sz w:val="26"/>
          <w:szCs w:val="26"/>
        </w:rPr>
      </w:pPr>
    </w:p>
    <w:p w:rsidR="007C76CC" w:rsidRDefault="007C76CC" w:rsidP="007C76CC">
      <w:pPr>
        <w:rPr>
          <w:sz w:val="26"/>
          <w:szCs w:val="26"/>
        </w:rPr>
      </w:pPr>
    </w:p>
    <w:p w:rsidR="007C76CC" w:rsidRDefault="007C76CC" w:rsidP="006200A4"/>
    <w:p w:rsidR="00202A04" w:rsidRDefault="00202A04"/>
    <w:p w:rsidR="007C76CC" w:rsidRDefault="007C76CC"/>
    <w:p w:rsidR="007C76CC" w:rsidRDefault="007C76CC"/>
    <w:p w:rsidR="007C76CC" w:rsidRDefault="007C76CC"/>
    <w:p w:rsidR="007C76CC" w:rsidRDefault="007C76CC"/>
    <w:p w:rsidR="007C76CC" w:rsidRDefault="007C76CC"/>
    <w:p w:rsidR="007C76CC" w:rsidRDefault="007C76CC"/>
    <w:p w:rsidR="007C76CC" w:rsidRDefault="007C76CC"/>
    <w:p w:rsidR="007C76CC" w:rsidRDefault="007C76CC"/>
    <w:sectPr w:rsidR="007C76CC" w:rsidSect="00DC28C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00" w:rsidRDefault="00E75500" w:rsidP="00DC28CE">
      <w:r>
        <w:separator/>
      </w:r>
    </w:p>
  </w:endnote>
  <w:endnote w:type="continuationSeparator" w:id="0">
    <w:p w:rsidR="00E75500" w:rsidRDefault="00E75500" w:rsidP="00DC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00" w:rsidRDefault="00E75500" w:rsidP="00DC28CE">
      <w:r>
        <w:separator/>
      </w:r>
    </w:p>
  </w:footnote>
  <w:footnote w:type="continuationSeparator" w:id="0">
    <w:p w:rsidR="00E75500" w:rsidRDefault="00E75500" w:rsidP="00DC2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1626"/>
      <w:docPartObj>
        <w:docPartGallery w:val="Page Numbers (Top of Page)"/>
        <w:docPartUnique/>
      </w:docPartObj>
    </w:sdtPr>
    <w:sdtEndPr/>
    <w:sdtContent>
      <w:p w:rsidR="00724B75" w:rsidRDefault="00724B75">
        <w:pPr>
          <w:pStyle w:val="a3"/>
          <w:jc w:val="center"/>
        </w:pPr>
        <w:r>
          <w:fldChar w:fldCharType="begin"/>
        </w:r>
        <w:r>
          <w:instrText>PAGE   \* MERGEFORMAT</w:instrText>
        </w:r>
        <w:r>
          <w:fldChar w:fldCharType="separate"/>
        </w:r>
        <w:r w:rsidR="00BE7EF7">
          <w:rPr>
            <w:noProof/>
          </w:rPr>
          <w:t>29</w:t>
        </w:r>
        <w:r>
          <w:fldChar w:fldCharType="end"/>
        </w:r>
      </w:p>
    </w:sdtContent>
  </w:sdt>
  <w:p w:rsidR="00724B75" w:rsidRDefault="00724B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9C3"/>
    <w:multiLevelType w:val="hybridMultilevel"/>
    <w:tmpl w:val="8B908B80"/>
    <w:lvl w:ilvl="0" w:tplc="3E64E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271C46"/>
    <w:multiLevelType w:val="hybridMultilevel"/>
    <w:tmpl w:val="A9468C58"/>
    <w:lvl w:ilvl="0" w:tplc="0419000F">
      <w:start w:val="1"/>
      <w:numFmt w:val="decimal"/>
      <w:lvlText w:val="%1."/>
      <w:lvlJc w:val="left"/>
      <w:pPr>
        <w:ind w:left="4755"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CE"/>
    <w:rsid w:val="00004BA3"/>
    <w:rsid w:val="00004F2A"/>
    <w:rsid w:val="000358C9"/>
    <w:rsid w:val="00063A63"/>
    <w:rsid w:val="000703B6"/>
    <w:rsid w:val="00090476"/>
    <w:rsid w:val="000968F0"/>
    <w:rsid w:val="000A5715"/>
    <w:rsid w:val="000A5CB3"/>
    <w:rsid w:val="000D0293"/>
    <w:rsid w:val="000E11B8"/>
    <w:rsid w:val="000E1AC4"/>
    <w:rsid w:val="001233C7"/>
    <w:rsid w:val="00127554"/>
    <w:rsid w:val="001E7547"/>
    <w:rsid w:val="00202A04"/>
    <w:rsid w:val="002465B1"/>
    <w:rsid w:val="00246E65"/>
    <w:rsid w:val="00257716"/>
    <w:rsid w:val="00282A06"/>
    <w:rsid w:val="002C0985"/>
    <w:rsid w:val="002E13F3"/>
    <w:rsid w:val="002F2514"/>
    <w:rsid w:val="002F77F7"/>
    <w:rsid w:val="003074FC"/>
    <w:rsid w:val="00313731"/>
    <w:rsid w:val="00313843"/>
    <w:rsid w:val="00326C1E"/>
    <w:rsid w:val="00363E69"/>
    <w:rsid w:val="003646BF"/>
    <w:rsid w:val="00366653"/>
    <w:rsid w:val="00366EB7"/>
    <w:rsid w:val="003712D5"/>
    <w:rsid w:val="0039580C"/>
    <w:rsid w:val="003E2A9D"/>
    <w:rsid w:val="003E7238"/>
    <w:rsid w:val="003E7A98"/>
    <w:rsid w:val="004118D9"/>
    <w:rsid w:val="00413330"/>
    <w:rsid w:val="00421621"/>
    <w:rsid w:val="00437871"/>
    <w:rsid w:val="00447DA0"/>
    <w:rsid w:val="004764F0"/>
    <w:rsid w:val="004823F1"/>
    <w:rsid w:val="004F5966"/>
    <w:rsid w:val="004F6B88"/>
    <w:rsid w:val="00520C7B"/>
    <w:rsid w:val="005A0482"/>
    <w:rsid w:val="005D62D4"/>
    <w:rsid w:val="005E21E5"/>
    <w:rsid w:val="00600856"/>
    <w:rsid w:val="00611FDB"/>
    <w:rsid w:val="006154DA"/>
    <w:rsid w:val="006200A4"/>
    <w:rsid w:val="0065525A"/>
    <w:rsid w:val="00670B3A"/>
    <w:rsid w:val="0068177B"/>
    <w:rsid w:val="0068771A"/>
    <w:rsid w:val="006E4B83"/>
    <w:rsid w:val="006F3B46"/>
    <w:rsid w:val="0071165C"/>
    <w:rsid w:val="007165A5"/>
    <w:rsid w:val="007202BF"/>
    <w:rsid w:val="00724B75"/>
    <w:rsid w:val="00733D46"/>
    <w:rsid w:val="00753E5B"/>
    <w:rsid w:val="00755B46"/>
    <w:rsid w:val="007677AD"/>
    <w:rsid w:val="0078194C"/>
    <w:rsid w:val="00781AE0"/>
    <w:rsid w:val="007A5731"/>
    <w:rsid w:val="007C76CC"/>
    <w:rsid w:val="007D185B"/>
    <w:rsid w:val="007D3229"/>
    <w:rsid w:val="007E1BBB"/>
    <w:rsid w:val="00817A58"/>
    <w:rsid w:val="00825BA6"/>
    <w:rsid w:val="00872959"/>
    <w:rsid w:val="008762A1"/>
    <w:rsid w:val="00882194"/>
    <w:rsid w:val="008B1060"/>
    <w:rsid w:val="008D03B9"/>
    <w:rsid w:val="008D1B15"/>
    <w:rsid w:val="0094048F"/>
    <w:rsid w:val="00971806"/>
    <w:rsid w:val="009829EB"/>
    <w:rsid w:val="009935AD"/>
    <w:rsid w:val="009B4D96"/>
    <w:rsid w:val="009B6A2F"/>
    <w:rsid w:val="009E4210"/>
    <w:rsid w:val="009F6D46"/>
    <w:rsid w:val="00A052C0"/>
    <w:rsid w:val="00A07038"/>
    <w:rsid w:val="00A16402"/>
    <w:rsid w:val="00A46B88"/>
    <w:rsid w:val="00A8482D"/>
    <w:rsid w:val="00A91285"/>
    <w:rsid w:val="00A97CDD"/>
    <w:rsid w:val="00AA13D6"/>
    <w:rsid w:val="00AA5F8E"/>
    <w:rsid w:val="00AB0FDF"/>
    <w:rsid w:val="00AC245C"/>
    <w:rsid w:val="00AC6D2B"/>
    <w:rsid w:val="00AC6FF0"/>
    <w:rsid w:val="00AF2856"/>
    <w:rsid w:val="00B1650A"/>
    <w:rsid w:val="00B16ECC"/>
    <w:rsid w:val="00B30797"/>
    <w:rsid w:val="00B42A4F"/>
    <w:rsid w:val="00B47D87"/>
    <w:rsid w:val="00B623C1"/>
    <w:rsid w:val="00B81AE3"/>
    <w:rsid w:val="00B94DFB"/>
    <w:rsid w:val="00BB39BC"/>
    <w:rsid w:val="00BB6E43"/>
    <w:rsid w:val="00BC32C7"/>
    <w:rsid w:val="00BD2A6C"/>
    <w:rsid w:val="00BE1076"/>
    <w:rsid w:val="00BE156A"/>
    <w:rsid w:val="00BE7EF7"/>
    <w:rsid w:val="00C02B2D"/>
    <w:rsid w:val="00C04204"/>
    <w:rsid w:val="00C07144"/>
    <w:rsid w:val="00C1718D"/>
    <w:rsid w:val="00C41EF8"/>
    <w:rsid w:val="00C55BBF"/>
    <w:rsid w:val="00CA0CC4"/>
    <w:rsid w:val="00D0434E"/>
    <w:rsid w:val="00D07823"/>
    <w:rsid w:val="00D3720C"/>
    <w:rsid w:val="00D52E23"/>
    <w:rsid w:val="00D85766"/>
    <w:rsid w:val="00DA2BCE"/>
    <w:rsid w:val="00DA73E3"/>
    <w:rsid w:val="00DC157F"/>
    <w:rsid w:val="00DC28CE"/>
    <w:rsid w:val="00DC32F9"/>
    <w:rsid w:val="00DE3B3C"/>
    <w:rsid w:val="00E1140C"/>
    <w:rsid w:val="00E33D0B"/>
    <w:rsid w:val="00E45045"/>
    <w:rsid w:val="00E655DB"/>
    <w:rsid w:val="00E67950"/>
    <w:rsid w:val="00E75500"/>
    <w:rsid w:val="00E90F38"/>
    <w:rsid w:val="00EA22C0"/>
    <w:rsid w:val="00EA2404"/>
    <w:rsid w:val="00EA5DE9"/>
    <w:rsid w:val="00EB0105"/>
    <w:rsid w:val="00ED5E65"/>
    <w:rsid w:val="00F24CF2"/>
    <w:rsid w:val="00F358E1"/>
    <w:rsid w:val="00F36DFE"/>
    <w:rsid w:val="00F4017C"/>
    <w:rsid w:val="00F43EE9"/>
    <w:rsid w:val="00F94EA1"/>
    <w:rsid w:val="00FA6A9C"/>
    <w:rsid w:val="00FC2E3D"/>
    <w:rsid w:val="00FC3DDF"/>
    <w:rsid w:val="00FC5B20"/>
    <w:rsid w:val="00FE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8CE"/>
    <w:pPr>
      <w:tabs>
        <w:tab w:val="center" w:pos="4677"/>
        <w:tab w:val="right" w:pos="9355"/>
      </w:tabs>
    </w:pPr>
  </w:style>
  <w:style w:type="character" w:customStyle="1" w:styleId="a4">
    <w:name w:val="Верхний колонтитул Знак"/>
    <w:basedOn w:val="a0"/>
    <w:link w:val="a3"/>
    <w:uiPriority w:val="99"/>
    <w:rsid w:val="00DC28C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C28CE"/>
    <w:pPr>
      <w:tabs>
        <w:tab w:val="center" w:pos="4677"/>
        <w:tab w:val="right" w:pos="9355"/>
      </w:tabs>
    </w:pPr>
  </w:style>
  <w:style w:type="character" w:customStyle="1" w:styleId="a6">
    <w:name w:val="Нижний колонтитул Знак"/>
    <w:basedOn w:val="a0"/>
    <w:link w:val="a5"/>
    <w:uiPriority w:val="99"/>
    <w:rsid w:val="00DC28CE"/>
    <w:rPr>
      <w:rFonts w:ascii="Times New Roman" w:eastAsia="Times New Roman" w:hAnsi="Times New Roman" w:cs="Times New Roman"/>
      <w:sz w:val="24"/>
      <w:szCs w:val="24"/>
      <w:lang w:eastAsia="ru-RU"/>
    </w:rPr>
  </w:style>
  <w:style w:type="paragraph" w:customStyle="1" w:styleId="1">
    <w:name w:val="Без интервала1"/>
    <w:link w:val="NoSpacingChar"/>
    <w:rsid w:val="00B94DFB"/>
    <w:pPr>
      <w:spacing w:after="0" w:line="240" w:lineRule="auto"/>
    </w:pPr>
    <w:rPr>
      <w:rFonts w:ascii="Calibri" w:eastAsia="Times New Roman" w:hAnsi="Calibri" w:cs="Times New Roman"/>
    </w:rPr>
  </w:style>
  <w:style w:type="character" w:customStyle="1" w:styleId="NoSpacingChar">
    <w:name w:val="No Spacing Char"/>
    <w:link w:val="1"/>
    <w:locked/>
    <w:rsid w:val="00B94DFB"/>
    <w:rPr>
      <w:rFonts w:ascii="Calibri" w:eastAsia="Times New Roman" w:hAnsi="Calibri" w:cs="Times New Roman"/>
    </w:rPr>
  </w:style>
  <w:style w:type="paragraph" w:styleId="a7">
    <w:name w:val="List Paragraph"/>
    <w:basedOn w:val="a"/>
    <w:uiPriority w:val="99"/>
    <w:qFormat/>
    <w:rsid w:val="00B94DFB"/>
    <w:pPr>
      <w:ind w:left="720"/>
      <w:contextualSpacing/>
    </w:pPr>
  </w:style>
  <w:style w:type="table" w:customStyle="1" w:styleId="2">
    <w:name w:val="Сетка таблицы2"/>
    <w:basedOn w:val="a1"/>
    <w:next w:val="a8"/>
    <w:uiPriority w:val="59"/>
    <w:rsid w:val="00620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rsid w:val="00620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882194"/>
    <w:pPr>
      <w:spacing w:before="100" w:beforeAutospacing="1" w:after="100" w:afterAutospacing="1"/>
    </w:pPr>
  </w:style>
  <w:style w:type="character" w:styleId="aa">
    <w:name w:val="annotation reference"/>
    <w:basedOn w:val="a0"/>
    <w:uiPriority w:val="99"/>
    <w:semiHidden/>
    <w:unhideWhenUsed/>
    <w:rsid w:val="001233C7"/>
    <w:rPr>
      <w:sz w:val="16"/>
      <w:szCs w:val="16"/>
    </w:rPr>
  </w:style>
  <w:style w:type="paragraph" w:styleId="ab">
    <w:name w:val="annotation text"/>
    <w:basedOn w:val="a"/>
    <w:link w:val="ac"/>
    <w:uiPriority w:val="99"/>
    <w:semiHidden/>
    <w:unhideWhenUsed/>
    <w:rsid w:val="001233C7"/>
    <w:rPr>
      <w:sz w:val="20"/>
      <w:szCs w:val="20"/>
    </w:rPr>
  </w:style>
  <w:style w:type="character" w:customStyle="1" w:styleId="ac">
    <w:name w:val="Текст примечания Знак"/>
    <w:basedOn w:val="a0"/>
    <w:link w:val="ab"/>
    <w:uiPriority w:val="99"/>
    <w:semiHidden/>
    <w:rsid w:val="001233C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233C7"/>
    <w:rPr>
      <w:b/>
      <w:bCs/>
    </w:rPr>
  </w:style>
  <w:style w:type="character" w:customStyle="1" w:styleId="ae">
    <w:name w:val="Тема примечания Знак"/>
    <w:basedOn w:val="ac"/>
    <w:link w:val="ad"/>
    <w:uiPriority w:val="99"/>
    <w:semiHidden/>
    <w:rsid w:val="001233C7"/>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1233C7"/>
    <w:rPr>
      <w:rFonts w:ascii="Tahoma" w:hAnsi="Tahoma" w:cs="Tahoma"/>
      <w:sz w:val="16"/>
      <w:szCs w:val="16"/>
    </w:rPr>
  </w:style>
  <w:style w:type="character" w:customStyle="1" w:styleId="af0">
    <w:name w:val="Текст выноски Знак"/>
    <w:basedOn w:val="a0"/>
    <w:link w:val="af"/>
    <w:uiPriority w:val="99"/>
    <w:semiHidden/>
    <w:rsid w:val="001233C7"/>
    <w:rPr>
      <w:rFonts w:ascii="Tahoma" w:eastAsia="Times New Roman" w:hAnsi="Tahoma" w:cs="Tahoma"/>
      <w:sz w:val="16"/>
      <w:szCs w:val="16"/>
      <w:lang w:eastAsia="ru-RU"/>
    </w:rPr>
  </w:style>
  <w:style w:type="character" w:customStyle="1" w:styleId="af1">
    <w:name w:val="Основной текст_"/>
    <w:basedOn w:val="a0"/>
    <w:link w:val="10"/>
    <w:rsid w:val="00A46B88"/>
    <w:rPr>
      <w:rFonts w:ascii="Times New Roman" w:eastAsia="Times New Roman" w:hAnsi="Times New Roman" w:cs="Times New Roman"/>
      <w:shd w:val="clear" w:color="auto" w:fill="FFFFFF"/>
    </w:rPr>
  </w:style>
  <w:style w:type="paragraph" w:customStyle="1" w:styleId="10">
    <w:name w:val="Основной текст1"/>
    <w:basedOn w:val="a"/>
    <w:link w:val="af1"/>
    <w:rsid w:val="00A46B88"/>
    <w:pPr>
      <w:widowControl w:val="0"/>
      <w:shd w:val="clear" w:color="auto" w:fill="FFFFFF"/>
      <w:spacing w:before="1740" w:after="240" w:line="590" w:lineRule="exact"/>
    </w:pPr>
    <w:rPr>
      <w:sz w:val="22"/>
      <w:szCs w:val="22"/>
      <w:lang w:eastAsia="en-US"/>
    </w:rPr>
  </w:style>
  <w:style w:type="paragraph" w:customStyle="1" w:styleId="11">
    <w:name w:val="Абзац списка1"/>
    <w:basedOn w:val="a"/>
    <w:rsid w:val="007C76CC"/>
    <w:pPr>
      <w:spacing w:after="200" w:line="276" w:lineRule="auto"/>
      <w:ind w:left="720"/>
      <w:contextualSpacing/>
    </w:pPr>
    <w:rPr>
      <w:rFonts w:ascii="Calibri" w:hAnsi="Calibri"/>
      <w:sz w:val="22"/>
      <w:szCs w:val="22"/>
    </w:rPr>
  </w:style>
  <w:style w:type="character" w:styleId="af2">
    <w:name w:val="Book Title"/>
    <w:uiPriority w:val="33"/>
    <w:qFormat/>
    <w:rsid w:val="007C76CC"/>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8CE"/>
    <w:pPr>
      <w:tabs>
        <w:tab w:val="center" w:pos="4677"/>
        <w:tab w:val="right" w:pos="9355"/>
      </w:tabs>
    </w:pPr>
  </w:style>
  <w:style w:type="character" w:customStyle="1" w:styleId="a4">
    <w:name w:val="Верхний колонтитул Знак"/>
    <w:basedOn w:val="a0"/>
    <w:link w:val="a3"/>
    <w:uiPriority w:val="99"/>
    <w:rsid w:val="00DC28C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C28CE"/>
    <w:pPr>
      <w:tabs>
        <w:tab w:val="center" w:pos="4677"/>
        <w:tab w:val="right" w:pos="9355"/>
      </w:tabs>
    </w:pPr>
  </w:style>
  <w:style w:type="character" w:customStyle="1" w:styleId="a6">
    <w:name w:val="Нижний колонтитул Знак"/>
    <w:basedOn w:val="a0"/>
    <w:link w:val="a5"/>
    <w:uiPriority w:val="99"/>
    <w:rsid w:val="00DC28CE"/>
    <w:rPr>
      <w:rFonts w:ascii="Times New Roman" w:eastAsia="Times New Roman" w:hAnsi="Times New Roman" w:cs="Times New Roman"/>
      <w:sz w:val="24"/>
      <w:szCs w:val="24"/>
      <w:lang w:eastAsia="ru-RU"/>
    </w:rPr>
  </w:style>
  <w:style w:type="paragraph" w:customStyle="1" w:styleId="1">
    <w:name w:val="Без интервала1"/>
    <w:link w:val="NoSpacingChar"/>
    <w:rsid w:val="00B94DFB"/>
    <w:pPr>
      <w:spacing w:after="0" w:line="240" w:lineRule="auto"/>
    </w:pPr>
    <w:rPr>
      <w:rFonts w:ascii="Calibri" w:eastAsia="Times New Roman" w:hAnsi="Calibri" w:cs="Times New Roman"/>
    </w:rPr>
  </w:style>
  <w:style w:type="character" w:customStyle="1" w:styleId="NoSpacingChar">
    <w:name w:val="No Spacing Char"/>
    <w:link w:val="1"/>
    <w:locked/>
    <w:rsid w:val="00B94DFB"/>
    <w:rPr>
      <w:rFonts w:ascii="Calibri" w:eastAsia="Times New Roman" w:hAnsi="Calibri" w:cs="Times New Roman"/>
    </w:rPr>
  </w:style>
  <w:style w:type="paragraph" w:styleId="a7">
    <w:name w:val="List Paragraph"/>
    <w:basedOn w:val="a"/>
    <w:uiPriority w:val="99"/>
    <w:qFormat/>
    <w:rsid w:val="00B94DFB"/>
    <w:pPr>
      <w:ind w:left="720"/>
      <w:contextualSpacing/>
    </w:pPr>
  </w:style>
  <w:style w:type="table" w:customStyle="1" w:styleId="2">
    <w:name w:val="Сетка таблицы2"/>
    <w:basedOn w:val="a1"/>
    <w:next w:val="a8"/>
    <w:uiPriority w:val="59"/>
    <w:rsid w:val="00620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rsid w:val="00620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882194"/>
    <w:pPr>
      <w:spacing w:before="100" w:beforeAutospacing="1" w:after="100" w:afterAutospacing="1"/>
    </w:pPr>
  </w:style>
  <w:style w:type="character" w:styleId="aa">
    <w:name w:val="annotation reference"/>
    <w:basedOn w:val="a0"/>
    <w:uiPriority w:val="99"/>
    <w:semiHidden/>
    <w:unhideWhenUsed/>
    <w:rsid w:val="001233C7"/>
    <w:rPr>
      <w:sz w:val="16"/>
      <w:szCs w:val="16"/>
    </w:rPr>
  </w:style>
  <w:style w:type="paragraph" w:styleId="ab">
    <w:name w:val="annotation text"/>
    <w:basedOn w:val="a"/>
    <w:link w:val="ac"/>
    <w:uiPriority w:val="99"/>
    <w:semiHidden/>
    <w:unhideWhenUsed/>
    <w:rsid w:val="001233C7"/>
    <w:rPr>
      <w:sz w:val="20"/>
      <w:szCs w:val="20"/>
    </w:rPr>
  </w:style>
  <w:style w:type="character" w:customStyle="1" w:styleId="ac">
    <w:name w:val="Текст примечания Знак"/>
    <w:basedOn w:val="a0"/>
    <w:link w:val="ab"/>
    <w:uiPriority w:val="99"/>
    <w:semiHidden/>
    <w:rsid w:val="001233C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233C7"/>
    <w:rPr>
      <w:b/>
      <w:bCs/>
    </w:rPr>
  </w:style>
  <w:style w:type="character" w:customStyle="1" w:styleId="ae">
    <w:name w:val="Тема примечания Знак"/>
    <w:basedOn w:val="ac"/>
    <w:link w:val="ad"/>
    <w:uiPriority w:val="99"/>
    <w:semiHidden/>
    <w:rsid w:val="001233C7"/>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1233C7"/>
    <w:rPr>
      <w:rFonts w:ascii="Tahoma" w:hAnsi="Tahoma" w:cs="Tahoma"/>
      <w:sz w:val="16"/>
      <w:szCs w:val="16"/>
    </w:rPr>
  </w:style>
  <w:style w:type="character" w:customStyle="1" w:styleId="af0">
    <w:name w:val="Текст выноски Знак"/>
    <w:basedOn w:val="a0"/>
    <w:link w:val="af"/>
    <w:uiPriority w:val="99"/>
    <w:semiHidden/>
    <w:rsid w:val="001233C7"/>
    <w:rPr>
      <w:rFonts w:ascii="Tahoma" w:eastAsia="Times New Roman" w:hAnsi="Tahoma" w:cs="Tahoma"/>
      <w:sz w:val="16"/>
      <w:szCs w:val="16"/>
      <w:lang w:eastAsia="ru-RU"/>
    </w:rPr>
  </w:style>
  <w:style w:type="character" w:customStyle="1" w:styleId="af1">
    <w:name w:val="Основной текст_"/>
    <w:basedOn w:val="a0"/>
    <w:link w:val="10"/>
    <w:rsid w:val="00A46B88"/>
    <w:rPr>
      <w:rFonts w:ascii="Times New Roman" w:eastAsia="Times New Roman" w:hAnsi="Times New Roman" w:cs="Times New Roman"/>
      <w:shd w:val="clear" w:color="auto" w:fill="FFFFFF"/>
    </w:rPr>
  </w:style>
  <w:style w:type="paragraph" w:customStyle="1" w:styleId="10">
    <w:name w:val="Основной текст1"/>
    <w:basedOn w:val="a"/>
    <w:link w:val="af1"/>
    <w:rsid w:val="00A46B88"/>
    <w:pPr>
      <w:widowControl w:val="0"/>
      <w:shd w:val="clear" w:color="auto" w:fill="FFFFFF"/>
      <w:spacing w:before="1740" w:after="240" w:line="590" w:lineRule="exact"/>
    </w:pPr>
    <w:rPr>
      <w:sz w:val="22"/>
      <w:szCs w:val="22"/>
      <w:lang w:eastAsia="en-US"/>
    </w:rPr>
  </w:style>
  <w:style w:type="paragraph" w:customStyle="1" w:styleId="11">
    <w:name w:val="Абзац списка1"/>
    <w:basedOn w:val="a"/>
    <w:rsid w:val="007C76CC"/>
    <w:pPr>
      <w:spacing w:after="200" w:line="276" w:lineRule="auto"/>
      <w:ind w:left="720"/>
      <w:contextualSpacing/>
    </w:pPr>
    <w:rPr>
      <w:rFonts w:ascii="Calibri" w:hAnsi="Calibri"/>
      <w:sz w:val="22"/>
      <w:szCs w:val="22"/>
    </w:rPr>
  </w:style>
  <w:style w:type="character" w:styleId="af2">
    <w:name w:val="Book Title"/>
    <w:uiPriority w:val="33"/>
    <w:qFormat/>
    <w:rsid w:val="007C76C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1021-A921-4994-A272-0A18E5D5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29</Pages>
  <Words>11726</Words>
  <Characters>66839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103</cp:revision>
  <cp:lastPrinted>2017-10-16T04:30:00Z</cp:lastPrinted>
  <dcterms:created xsi:type="dcterms:W3CDTF">2017-10-11T04:23:00Z</dcterms:created>
  <dcterms:modified xsi:type="dcterms:W3CDTF">2018-03-01T04:04:00Z</dcterms:modified>
</cp:coreProperties>
</file>