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0" w:rsidRDefault="004A0C40">
      <w:pPr>
        <w:pStyle w:val="ConsPlusTitle"/>
        <w:jc w:val="center"/>
        <w:outlineLvl w:val="0"/>
      </w:pPr>
      <w:bookmarkStart w:id="0" w:name="_GoBack"/>
      <w:bookmarkEnd w:id="0"/>
      <w:r>
        <w:t>МИНИСТЕРСТВО ЭКОНОМИЧЕСКОГО РАЗВИТИЯ РОССИЙСКОЙ ФЕДЕРАЦИИ</w:t>
      </w:r>
    </w:p>
    <w:p w:rsidR="004A0C40" w:rsidRDefault="004A0C40">
      <w:pPr>
        <w:pStyle w:val="ConsPlusTitle"/>
        <w:jc w:val="center"/>
      </w:pPr>
    </w:p>
    <w:p w:rsidR="004A0C40" w:rsidRDefault="004A0C40">
      <w:pPr>
        <w:pStyle w:val="ConsPlusTitle"/>
        <w:jc w:val="center"/>
      </w:pPr>
      <w:r>
        <w:t>ФЕДЕРАЛЬНАЯ СЛУЖБА ГОСУДАРСТВЕННОЙ СТАТИСТИКИ</w:t>
      </w:r>
    </w:p>
    <w:p w:rsidR="004A0C40" w:rsidRDefault="004A0C40">
      <w:pPr>
        <w:pStyle w:val="ConsPlusTitle"/>
        <w:jc w:val="center"/>
      </w:pPr>
    </w:p>
    <w:p w:rsidR="004A0C40" w:rsidRDefault="004A0C40">
      <w:pPr>
        <w:pStyle w:val="ConsPlusTitle"/>
        <w:jc w:val="center"/>
      </w:pPr>
      <w:r>
        <w:t>ПРИКАЗ</w:t>
      </w:r>
    </w:p>
    <w:p w:rsidR="004A0C40" w:rsidRDefault="004A0C40">
      <w:pPr>
        <w:pStyle w:val="ConsPlusTitle"/>
        <w:jc w:val="center"/>
      </w:pPr>
      <w:r>
        <w:t>от 17 ноября 2017 г. N 766</w:t>
      </w:r>
    </w:p>
    <w:p w:rsidR="004A0C40" w:rsidRDefault="004A0C40">
      <w:pPr>
        <w:pStyle w:val="ConsPlusTitle"/>
        <w:jc w:val="center"/>
      </w:pPr>
    </w:p>
    <w:p w:rsidR="004A0C40" w:rsidRDefault="004A0C40">
      <w:pPr>
        <w:pStyle w:val="ConsPlusTitle"/>
        <w:jc w:val="center"/>
      </w:pPr>
      <w:r>
        <w:t>ОБ УТВЕРЖДЕНИИ СТАТИСТИЧЕСКОГО ИНСТРУМЕНТАРИЯ</w:t>
      </w:r>
    </w:p>
    <w:p w:rsidR="004A0C40" w:rsidRDefault="004A0C40">
      <w:pPr>
        <w:pStyle w:val="ConsPlusTitle"/>
        <w:jc w:val="center"/>
      </w:pPr>
      <w:r>
        <w:t>ДЛЯ ОРГАНИЗАЦИИ МИНИСТЕРСТВОМ СПОРТА РОССИЙСКОЙ ФЕДЕРАЦИИ</w:t>
      </w:r>
    </w:p>
    <w:p w:rsidR="004A0C40" w:rsidRDefault="004A0C40">
      <w:pPr>
        <w:pStyle w:val="ConsPlusTitle"/>
        <w:jc w:val="center"/>
      </w:pPr>
      <w:r>
        <w:t>ФЕДЕРАЛЬНОГО СТАТИСТИЧЕСКОГО НАБЛЮДЕНИЯ В СФЕРЕ</w:t>
      </w:r>
    </w:p>
    <w:p w:rsidR="004A0C40" w:rsidRDefault="004A0C40">
      <w:pPr>
        <w:pStyle w:val="ConsPlusTitle"/>
        <w:jc w:val="center"/>
      </w:pPr>
      <w:r>
        <w:t>ФИЗИЧЕСКОЙ КУЛЬТУРЫ И СПОРТА</w:t>
      </w:r>
    </w:p>
    <w:p w:rsidR="004A0C40" w:rsidRDefault="004A0C40">
      <w:pPr>
        <w:pStyle w:val="ConsPlusNormal"/>
        <w:ind w:firstLine="540"/>
        <w:jc w:val="both"/>
      </w:pPr>
    </w:p>
    <w:p w:rsidR="004A0C40" w:rsidRDefault="004A0C40">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4A0C40" w:rsidRDefault="004A0C40">
      <w:pPr>
        <w:pStyle w:val="ConsPlusNormal"/>
        <w:spacing w:before="220"/>
        <w:ind w:firstLine="540"/>
        <w:jc w:val="both"/>
      </w:pPr>
      <w:bookmarkStart w:id="1" w:name="P14"/>
      <w:bookmarkEnd w:id="1"/>
      <w:r>
        <w:t xml:space="preserve">1. Утвердить представленную Министерством спорта Российской </w:t>
      </w:r>
      <w:proofErr w:type="gramStart"/>
      <w:r>
        <w:t>Федерации</w:t>
      </w:r>
      <w:proofErr w:type="gramEnd"/>
      <w:r>
        <w:t xml:space="preserve"> прилагаемую годовую </w:t>
      </w:r>
      <w:hyperlink w:anchor="P35" w:history="1">
        <w:r>
          <w:rPr>
            <w:color w:val="0000FF"/>
          </w:rPr>
          <w:t>форму</w:t>
        </w:r>
      </w:hyperlink>
      <w:r>
        <w:t xml:space="preserve"> федерального статистического наблюдения N 1-ФК "Сведения о физической культуре и спорте" с </w:t>
      </w:r>
      <w:hyperlink w:anchor="P2423" w:history="1">
        <w:r>
          <w:rPr>
            <w:color w:val="0000FF"/>
          </w:rPr>
          <w:t>указаниями</w:t>
        </w:r>
      </w:hyperlink>
      <w:r>
        <w:t xml:space="preserve"> по ее заполнению, сбор и обработка данных по которой осуществляются в системе </w:t>
      </w:r>
      <w:proofErr w:type="spellStart"/>
      <w:r>
        <w:t>Минспорта</w:t>
      </w:r>
      <w:proofErr w:type="spellEnd"/>
      <w:r>
        <w:t xml:space="preserve"> России, и ввести ее в действие с отчета по состоянию на 31 декабря 2017 г.</w:t>
      </w:r>
    </w:p>
    <w:p w:rsidR="004A0C40" w:rsidRDefault="004A0C40">
      <w:pPr>
        <w:pStyle w:val="ConsPlusNormal"/>
        <w:spacing w:before="220"/>
        <w:ind w:firstLine="540"/>
        <w:jc w:val="both"/>
      </w:pPr>
      <w:r>
        <w:t xml:space="preserve">2. Установить предоставление данных по указанной в </w:t>
      </w:r>
      <w:hyperlink w:anchor="P14" w:history="1">
        <w:r>
          <w:rPr>
            <w:color w:val="0000FF"/>
          </w:rPr>
          <w:t>пункте 1</w:t>
        </w:r>
      </w:hyperlink>
      <w:r>
        <w:t xml:space="preserve"> настоящего приказа </w:t>
      </w:r>
      <w:hyperlink w:anchor="P35" w:history="1">
        <w:r>
          <w:rPr>
            <w:color w:val="0000FF"/>
          </w:rPr>
          <w:t>форме</w:t>
        </w:r>
      </w:hyperlink>
      <w:r>
        <w:t xml:space="preserve"> федерального статистического наблюдения по адресам и в сроки, установленные в </w:t>
      </w:r>
      <w:hyperlink w:anchor="P35" w:history="1">
        <w:r>
          <w:rPr>
            <w:color w:val="0000FF"/>
          </w:rPr>
          <w:t>форме</w:t>
        </w:r>
      </w:hyperlink>
      <w:r>
        <w:t>.</w:t>
      </w:r>
    </w:p>
    <w:p w:rsidR="004A0C40" w:rsidRDefault="004A0C40">
      <w:pPr>
        <w:pStyle w:val="ConsPlusNormal"/>
        <w:spacing w:before="220"/>
        <w:ind w:firstLine="540"/>
        <w:jc w:val="both"/>
      </w:pPr>
      <w:r>
        <w:t xml:space="preserve">3. С введением указанного в </w:t>
      </w:r>
      <w:hyperlink w:anchor="P14" w:history="1">
        <w:r>
          <w:rPr>
            <w:color w:val="0000FF"/>
          </w:rPr>
          <w:t>пункте 1</w:t>
        </w:r>
      </w:hyperlink>
      <w:r>
        <w:t xml:space="preserve"> настоящего приказа статистического инструментария признать утратившим силу </w:t>
      </w:r>
      <w:hyperlink r:id="rId7" w:history="1">
        <w:r>
          <w:rPr>
            <w:color w:val="0000FF"/>
          </w:rPr>
          <w:t>приказ</w:t>
        </w:r>
      </w:hyperlink>
      <w:r>
        <w:t xml:space="preserve"> Росстата от 8 декабря 2014 г. N 687 "Об утверждении статистического инструментария для организации </w:t>
      </w:r>
      <w:proofErr w:type="spellStart"/>
      <w:r>
        <w:t>Минспортом</w:t>
      </w:r>
      <w:proofErr w:type="spellEnd"/>
      <w:r>
        <w:t xml:space="preserve"> России федерального статистического наблюдения за деятельностью учреждений по физической культуре и спорту".</w:t>
      </w:r>
    </w:p>
    <w:p w:rsidR="004A0C40" w:rsidRDefault="004A0C40">
      <w:pPr>
        <w:pStyle w:val="ConsPlusNormal"/>
        <w:ind w:firstLine="540"/>
        <w:jc w:val="both"/>
      </w:pPr>
    </w:p>
    <w:p w:rsidR="004A0C40" w:rsidRDefault="004A0C40">
      <w:pPr>
        <w:pStyle w:val="ConsPlusNormal"/>
        <w:jc w:val="right"/>
      </w:pPr>
      <w:r>
        <w:t xml:space="preserve">Временно </w:t>
      </w:r>
      <w:proofErr w:type="gramStart"/>
      <w:r>
        <w:t>исполняющий</w:t>
      </w:r>
      <w:proofErr w:type="gramEnd"/>
      <w:r>
        <w:t xml:space="preserve"> обязанности</w:t>
      </w:r>
    </w:p>
    <w:p w:rsidR="004A0C40" w:rsidRDefault="004A0C40">
      <w:pPr>
        <w:pStyle w:val="ConsPlusNormal"/>
        <w:jc w:val="right"/>
      </w:pPr>
      <w:r>
        <w:t>руководителя Федеральной службы</w:t>
      </w:r>
    </w:p>
    <w:p w:rsidR="004A0C40" w:rsidRDefault="004A0C40">
      <w:pPr>
        <w:pStyle w:val="ConsPlusNormal"/>
        <w:jc w:val="right"/>
      </w:pPr>
      <w:r>
        <w:t>государственной статистики</w:t>
      </w:r>
    </w:p>
    <w:p w:rsidR="004A0C40" w:rsidRDefault="004A0C40">
      <w:pPr>
        <w:pStyle w:val="ConsPlusNormal"/>
        <w:jc w:val="right"/>
      </w:pPr>
      <w:r>
        <w:t>А.Л.КЕВЕШ</w:t>
      </w: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A0C40">
        <w:tc>
          <w:tcPr>
            <w:tcW w:w="9071" w:type="dxa"/>
            <w:tcBorders>
              <w:top w:val="single" w:sz="4" w:space="0" w:color="auto"/>
              <w:left w:val="single" w:sz="4" w:space="0" w:color="auto"/>
              <w:bottom w:val="single" w:sz="4" w:space="0" w:color="auto"/>
              <w:right w:val="single" w:sz="4" w:space="0" w:color="auto"/>
            </w:tcBorders>
          </w:tcPr>
          <w:p w:rsidR="004A0C40" w:rsidRDefault="004A0C40">
            <w:pPr>
              <w:pStyle w:val="ConsPlusNormal"/>
              <w:jc w:val="center"/>
              <w:outlineLvl w:val="0"/>
            </w:pPr>
            <w:r>
              <w:t>ФЕДЕРАЛЬНОЕ СТАТИСТИЧЕСКОЕ НАБЛЮДЕНИЕ</w:t>
            </w:r>
          </w:p>
        </w:tc>
      </w:tr>
    </w:tbl>
    <w:p w:rsidR="004A0C40" w:rsidRDefault="004A0C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A0C40">
        <w:tc>
          <w:tcPr>
            <w:tcW w:w="9071" w:type="dxa"/>
            <w:tcBorders>
              <w:top w:val="single" w:sz="4" w:space="0" w:color="auto"/>
              <w:left w:val="single" w:sz="4" w:space="0" w:color="auto"/>
              <w:bottom w:val="single" w:sz="4" w:space="0" w:color="auto"/>
              <w:right w:val="single" w:sz="4" w:space="0" w:color="auto"/>
            </w:tcBorders>
          </w:tcPr>
          <w:p w:rsidR="004A0C40" w:rsidRDefault="004A0C40">
            <w:pPr>
              <w:pStyle w:val="ConsPlusNormal"/>
              <w:jc w:val="center"/>
            </w:pPr>
            <w:r>
              <w:t>КОНФИДЕНЦИАЛЬНОСТЬ ГАРАНТИРУЕТСЯ ПОЛУЧАТЕЛЕМ ИНФОРМАЦИИ</w:t>
            </w:r>
          </w:p>
        </w:tc>
      </w:tr>
    </w:tbl>
    <w:p w:rsidR="004A0C40" w:rsidRDefault="004A0C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A0C40">
        <w:tc>
          <w:tcPr>
            <w:tcW w:w="9071" w:type="dxa"/>
            <w:tcBorders>
              <w:top w:val="single" w:sz="4" w:space="0" w:color="auto"/>
              <w:left w:val="single" w:sz="4" w:space="0" w:color="auto"/>
              <w:bottom w:val="single" w:sz="4" w:space="0" w:color="auto"/>
              <w:right w:val="single" w:sz="4" w:space="0" w:color="auto"/>
            </w:tcBorders>
          </w:tcPr>
          <w:p w:rsidR="004A0C40" w:rsidRDefault="004A0C40">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9"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4A0C40" w:rsidRDefault="004A0C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A0C40">
        <w:tc>
          <w:tcPr>
            <w:tcW w:w="9071" w:type="dxa"/>
            <w:tcBorders>
              <w:top w:val="single" w:sz="4" w:space="0" w:color="auto"/>
              <w:left w:val="single" w:sz="4" w:space="0" w:color="auto"/>
              <w:bottom w:val="single" w:sz="4" w:space="0" w:color="auto"/>
              <w:right w:val="single" w:sz="4" w:space="0" w:color="auto"/>
            </w:tcBorders>
          </w:tcPr>
          <w:p w:rsidR="004A0C40" w:rsidRDefault="004A0C40">
            <w:pPr>
              <w:pStyle w:val="ConsPlusNormal"/>
              <w:jc w:val="center"/>
            </w:pPr>
            <w:r>
              <w:lastRenderedPageBreak/>
              <w:t>ВОЗМОЖНО ПРЕДОСТАВЛЕНИЕ В ЭЛЕКТРОННОМ ВИДЕ</w:t>
            </w:r>
          </w:p>
        </w:tc>
      </w:tr>
    </w:tbl>
    <w:p w:rsidR="004A0C40" w:rsidRDefault="004A0C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A0C40">
        <w:tc>
          <w:tcPr>
            <w:tcW w:w="9071" w:type="dxa"/>
            <w:tcBorders>
              <w:top w:val="single" w:sz="4" w:space="0" w:color="auto"/>
              <w:left w:val="single" w:sz="4" w:space="0" w:color="auto"/>
              <w:bottom w:val="single" w:sz="4" w:space="0" w:color="auto"/>
              <w:right w:val="single" w:sz="4" w:space="0" w:color="auto"/>
            </w:tcBorders>
          </w:tcPr>
          <w:p w:rsidR="004A0C40" w:rsidRDefault="004A0C40">
            <w:pPr>
              <w:pStyle w:val="ConsPlusNormal"/>
              <w:jc w:val="center"/>
            </w:pPr>
            <w:bookmarkStart w:id="2" w:name="P35"/>
            <w:bookmarkEnd w:id="2"/>
            <w:r>
              <w:t>СВЕДЕНИЯ О ФИЗИЧЕСКОЙ КУЛЬТУРЕ И СПОРТЕ</w:t>
            </w:r>
          </w:p>
          <w:p w:rsidR="004A0C40" w:rsidRDefault="004A0C40">
            <w:pPr>
              <w:pStyle w:val="ConsPlusNormal"/>
              <w:jc w:val="center"/>
            </w:pPr>
            <w:r>
              <w:t>по состоянию на 31 декабря 20__ г.</w:t>
            </w:r>
          </w:p>
        </w:tc>
      </w:tr>
    </w:tbl>
    <w:p w:rsidR="004A0C40" w:rsidRDefault="004A0C4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6"/>
        <w:gridCol w:w="1903"/>
        <w:gridCol w:w="340"/>
        <w:gridCol w:w="2800"/>
      </w:tblGrid>
      <w:tr w:rsidR="004A0C40">
        <w:tc>
          <w:tcPr>
            <w:tcW w:w="4116" w:type="dxa"/>
            <w:tcBorders>
              <w:top w:val="single" w:sz="4" w:space="0" w:color="auto"/>
              <w:bottom w:val="single" w:sz="4" w:space="0" w:color="auto"/>
            </w:tcBorders>
          </w:tcPr>
          <w:p w:rsidR="004A0C40" w:rsidRDefault="004A0C40">
            <w:pPr>
              <w:pStyle w:val="ConsPlusNormal"/>
              <w:jc w:val="center"/>
            </w:pPr>
            <w:r>
              <w:t>Предоставляют:</w:t>
            </w:r>
          </w:p>
        </w:tc>
        <w:tc>
          <w:tcPr>
            <w:tcW w:w="1903" w:type="dxa"/>
            <w:tcBorders>
              <w:top w:val="single" w:sz="4" w:space="0" w:color="auto"/>
              <w:bottom w:val="single" w:sz="4" w:space="0" w:color="auto"/>
            </w:tcBorders>
          </w:tcPr>
          <w:p w:rsidR="004A0C40" w:rsidRDefault="004A0C40">
            <w:pPr>
              <w:pStyle w:val="ConsPlusNormal"/>
              <w:jc w:val="center"/>
            </w:pPr>
            <w:r>
              <w:t>Сроки предоставления</w:t>
            </w:r>
          </w:p>
        </w:tc>
        <w:tc>
          <w:tcPr>
            <w:tcW w:w="340" w:type="dxa"/>
            <w:tcBorders>
              <w:top w:val="nil"/>
              <w:bottom w:val="nil"/>
            </w:tcBorders>
          </w:tcPr>
          <w:p w:rsidR="004A0C40" w:rsidRDefault="004A0C40">
            <w:pPr>
              <w:pStyle w:val="ConsPlusNormal"/>
            </w:pPr>
          </w:p>
        </w:tc>
        <w:tc>
          <w:tcPr>
            <w:tcW w:w="2800" w:type="dxa"/>
            <w:tcBorders>
              <w:top w:val="single" w:sz="4" w:space="0" w:color="auto"/>
              <w:bottom w:val="single" w:sz="4" w:space="0" w:color="auto"/>
            </w:tcBorders>
          </w:tcPr>
          <w:p w:rsidR="004A0C40" w:rsidRDefault="004A0C40">
            <w:pPr>
              <w:pStyle w:val="ConsPlusNormal"/>
              <w:jc w:val="center"/>
            </w:pPr>
            <w:r>
              <w:t>Форма N 1-ФК</w:t>
            </w:r>
          </w:p>
        </w:tc>
      </w:tr>
      <w:tr w:rsidR="004A0C40">
        <w:tblPrEx>
          <w:tblBorders>
            <w:right w:val="none" w:sz="0" w:space="0" w:color="auto"/>
            <w:insideH w:val="none" w:sz="0" w:space="0" w:color="auto"/>
          </w:tblBorders>
        </w:tblPrEx>
        <w:tc>
          <w:tcPr>
            <w:tcW w:w="4116" w:type="dxa"/>
            <w:tcBorders>
              <w:top w:val="single" w:sz="4" w:space="0" w:color="auto"/>
              <w:bottom w:val="nil"/>
            </w:tcBorders>
          </w:tcPr>
          <w:p w:rsidR="004A0C40" w:rsidRDefault="004A0C40">
            <w:pPr>
              <w:pStyle w:val="ConsPlusNormal"/>
            </w:pPr>
            <w:r>
              <w:t>юридические лица, включая общественные организации, осуществляющие деятельность по физической культуре и спорту.</w:t>
            </w:r>
          </w:p>
          <w:p w:rsidR="004A0C40" w:rsidRDefault="004A0C40">
            <w:pPr>
              <w:pStyle w:val="ConsPlusNormal"/>
              <w:ind w:left="284"/>
            </w:pPr>
            <w:r>
              <w:t>- органу местного самоуправления в области физической культуры и спорта</w:t>
            </w:r>
          </w:p>
        </w:tc>
        <w:tc>
          <w:tcPr>
            <w:tcW w:w="1903" w:type="dxa"/>
            <w:tcBorders>
              <w:top w:val="single" w:sz="4" w:space="0" w:color="auto"/>
              <w:bottom w:val="nil"/>
            </w:tcBorders>
          </w:tcPr>
          <w:p w:rsidR="004A0C40" w:rsidRDefault="004A0C40">
            <w:pPr>
              <w:pStyle w:val="ConsPlusNormal"/>
              <w:jc w:val="center"/>
            </w:pPr>
            <w:r>
              <w:t>15 января после отчетного периода</w:t>
            </w:r>
          </w:p>
        </w:tc>
        <w:tc>
          <w:tcPr>
            <w:tcW w:w="340" w:type="dxa"/>
            <w:vMerge w:val="restart"/>
            <w:tcBorders>
              <w:top w:val="nil"/>
              <w:bottom w:val="nil"/>
              <w:right w:val="nil"/>
            </w:tcBorders>
          </w:tcPr>
          <w:p w:rsidR="004A0C40" w:rsidRDefault="004A0C40">
            <w:pPr>
              <w:pStyle w:val="ConsPlusNormal"/>
            </w:pPr>
          </w:p>
        </w:tc>
        <w:tc>
          <w:tcPr>
            <w:tcW w:w="2800" w:type="dxa"/>
            <w:vMerge w:val="restart"/>
            <w:tcBorders>
              <w:top w:val="single" w:sz="4" w:space="0" w:color="auto"/>
              <w:left w:val="nil"/>
              <w:bottom w:val="single" w:sz="4" w:space="0" w:color="auto"/>
              <w:right w:val="nil"/>
            </w:tcBorders>
          </w:tcPr>
          <w:p w:rsidR="004A0C40" w:rsidRDefault="004A0C40">
            <w:pPr>
              <w:pStyle w:val="ConsPlusNormal"/>
              <w:jc w:val="center"/>
            </w:pPr>
            <w:r>
              <w:t>Приказ Росстата:</w:t>
            </w:r>
          </w:p>
          <w:p w:rsidR="004A0C40" w:rsidRDefault="004A0C40">
            <w:pPr>
              <w:pStyle w:val="ConsPlusNormal"/>
              <w:jc w:val="center"/>
            </w:pPr>
            <w:r>
              <w:t>Об утверждении формы</w:t>
            </w:r>
          </w:p>
          <w:p w:rsidR="004A0C40" w:rsidRDefault="004A0C40">
            <w:pPr>
              <w:pStyle w:val="ConsPlusNormal"/>
              <w:jc w:val="center"/>
            </w:pPr>
            <w:r>
              <w:t>от 17.11.2017 N 766</w:t>
            </w:r>
          </w:p>
          <w:p w:rsidR="004A0C40" w:rsidRDefault="004A0C40">
            <w:pPr>
              <w:pStyle w:val="ConsPlusNormal"/>
              <w:jc w:val="center"/>
            </w:pPr>
            <w:r>
              <w:t>О внесении изменений (при наличии)</w:t>
            </w:r>
          </w:p>
          <w:p w:rsidR="004A0C40" w:rsidRDefault="004A0C40">
            <w:pPr>
              <w:pStyle w:val="ConsPlusNormal"/>
              <w:jc w:val="center"/>
            </w:pPr>
            <w:r>
              <w:t>от __________ N ___</w:t>
            </w:r>
          </w:p>
          <w:p w:rsidR="004A0C40" w:rsidRDefault="004A0C40">
            <w:pPr>
              <w:pStyle w:val="ConsPlusNormal"/>
              <w:jc w:val="center"/>
            </w:pPr>
            <w:r>
              <w:t>от __________ N ___</w:t>
            </w:r>
          </w:p>
        </w:tc>
      </w:tr>
      <w:tr w:rsidR="004A0C40">
        <w:tblPrEx>
          <w:tblBorders>
            <w:right w:val="none" w:sz="0" w:space="0" w:color="auto"/>
            <w:insideH w:val="none" w:sz="0" w:space="0" w:color="auto"/>
          </w:tblBorders>
        </w:tblPrEx>
        <w:trPr>
          <w:trHeight w:val="269"/>
        </w:trPr>
        <w:tc>
          <w:tcPr>
            <w:tcW w:w="4116" w:type="dxa"/>
            <w:vMerge w:val="restart"/>
            <w:tcBorders>
              <w:top w:val="nil"/>
              <w:bottom w:val="nil"/>
            </w:tcBorders>
          </w:tcPr>
          <w:p w:rsidR="004A0C40" w:rsidRDefault="004A0C40">
            <w:pPr>
              <w:pStyle w:val="ConsPlusNormal"/>
            </w:pPr>
            <w:r>
              <w:t>орган местного самоуправления в области физической культуры и спорта:</w:t>
            </w:r>
          </w:p>
          <w:p w:rsidR="004A0C40" w:rsidRDefault="004A0C40">
            <w:pPr>
              <w:pStyle w:val="ConsPlusNormal"/>
              <w:ind w:left="284"/>
            </w:pPr>
            <w:r>
              <w:t>- органу исполнительной власти субъектов Российской Федерации в области физкультуры и спорта</w:t>
            </w:r>
          </w:p>
        </w:tc>
        <w:tc>
          <w:tcPr>
            <w:tcW w:w="1903" w:type="dxa"/>
            <w:vMerge w:val="restart"/>
            <w:tcBorders>
              <w:top w:val="nil"/>
              <w:bottom w:val="nil"/>
            </w:tcBorders>
          </w:tcPr>
          <w:p w:rsidR="004A0C40" w:rsidRDefault="004A0C40">
            <w:pPr>
              <w:pStyle w:val="ConsPlusNormal"/>
              <w:jc w:val="center"/>
            </w:pPr>
            <w:r>
              <w:t>25 января после отчетного периода</w:t>
            </w:r>
          </w:p>
        </w:tc>
        <w:tc>
          <w:tcPr>
            <w:tcW w:w="340" w:type="dxa"/>
            <w:vMerge/>
            <w:tcBorders>
              <w:top w:val="nil"/>
              <w:bottom w:val="nil"/>
              <w:right w:val="nil"/>
            </w:tcBorders>
          </w:tcPr>
          <w:p w:rsidR="004A0C40" w:rsidRDefault="004A0C40"/>
        </w:tc>
        <w:tc>
          <w:tcPr>
            <w:tcW w:w="2800" w:type="dxa"/>
            <w:vMerge/>
            <w:tcBorders>
              <w:top w:val="single" w:sz="4" w:space="0" w:color="auto"/>
              <w:left w:val="nil"/>
              <w:bottom w:val="single" w:sz="4" w:space="0" w:color="auto"/>
              <w:right w:val="nil"/>
            </w:tcBorders>
          </w:tcPr>
          <w:p w:rsidR="004A0C40" w:rsidRDefault="004A0C40"/>
        </w:tc>
      </w:tr>
      <w:tr w:rsidR="004A0C40">
        <w:tc>
          <w:tcPr>
            <w:tcW w:w="4116" w:type="dxa"/>
            <w:vMerge/>
            <w:tcBorders>
              <w:top w:val="nil"/>
              <w:bottom w:val="nil"/>
            </w:tcBorders>
          </w:tcPr>
          <w:p w:rsidR="004A0C40" w:rsidRDefault="004A0C40"/>
        </w:tc>
        <w:tc>
          <w:tcPr>
            <w:tcW w:w="1903" w:type="dxa"/>
            <w:vMerge/>
            <w:tcBorders>
              <w:top w:val="nil"/>
              <w:bottom w:val="nil"/>
            </w:tcBorders>
          </w:tcPr>
          <w:p w:rsidR="004A0C40" w:rsidRDefault="004A0C40"/>
        </w:tc>
        <w:tc>
          <w:tcPr>
            <w:tcW w:w="340" w:type="dxa"/>
            <w:vMerge/>
            <w:tcBorders>
              <w:top w:val="nil"/>
              <w:bottom w:val="nil"/>
              <w:right w:val="nil"/>
            </w:tcBorders>
          </w:tcPr>
          <w:p w:rsidR="004A0C40" w:rsidRDefault="004A0C40"/>
        </w:tc>
        <w:tc>
          <w:tcPr>
            <w:tcW w:w="2800" w:type="dxa"/>
            <w:tcBorders>
              <w:top w:val="single" w:sz="4" w:space="0" w:color="auto"/>
              <w:bottom w:val="single" w:sz="4" w:space="0" w:color="auto"/>
            </w:tcBorders>
          </w:tcPr>
          <w:p w:rsidR="004A0C40" w:rsidRDefault="004A0C40">
            <w:pPr>
              <w:pStyle w:val="ConsPlusNormal"/>
              <w:jc w:val="center"/>
            </w:pPr>
            <w:r>
              <w:t>Годовая</w:t>
            </w:r>
          </w:p>
        </w:tc>
      </w:tr>
      <w:tr w:rsidR="004A0C40">
        <w:tblPrEx>
          <w:tblBorders>
            <w:right w:val="none" w:sz="0" w:space="0" w:color="auto"/>
            <w:insideH w:val="none" w:sz="0" w:space="0" w:color="auto"/>
          </w:tblBorders>
        </w:tblPrEx>
        <w:trPr>
          <w:trHeight w:val="509"/>
        </w:trPr>
        <w:tc>
          <w:tcPr>
            <w:tcW w:w="4116" w:type="dxa"/>
            <w:vMerge/>
            <w:tcBorders>
              <w:top w:val="nil"/>
              <w:bottom w:val="nil"/>
            </w:tcBorders>
          </w:tcPr>
          <w:p w:rsidR="004A0C40" w:rsidRDefault="004A0C40"/>
        </w:tc>
        <w:tc>
          <w:tcPr>
            <w:tcW w:w="1903" w:type="dxa"/>
            <w:vMerge/>
            <w:tcBorders>
              <w:top w:val="nil"/>
              <w:bottom w:val="nil"/>
            </w:tcBorders>
          </w:tcPr>
          <w:p w:rsidR="004A0C40" w:rsidRDefault="004A0C40"/>
        </w:tc>
        <w:tc>
          <w:tcPr>
            <w:tcW w:w="340" w:type="dxa"/>
            <w:vMerge/>
            <w:tcBorders>
              <w:top w:val="nil"/>
              <w:bottom w:val="nil"/>
              <w:right w:val="nil"/>
            </w:tcBorders>
          </w:tcPr>
          <w:p w:rsidR="004A0C40" w:rsidRDefault="004A0C40"/>
        </w:tc>
        <w:tc>
          <w:tcPr>
            <w:tcW w:w="2800" w:type="dxa"/>
            <w:vMerge w:val="restart"/>
            <w:tcBorders>
              <w:top w:val="single" w:sz="4" w:space="0" w:color="auto"/>
              <w:left w:val="nil"/>
              <w:bottom w:val="nil"/>
              <w:right w:val="nil"/>
            </w:tcBorders>
          </w:tcPr>
          <w:p w:rsidR="004A0C40" w:rsidRDefault="004A0C40">
            <w:pPr>
              <w:pStyle w:val="ConsPlusNormal"/>
            </w:pPr>
          </w:p>
        </w:tc>
      </w:tr>
      <w:tr w:rsidR="004A0C40">
        <w:tblPrEx>
          <w:tblBorders>
            <w:right w:val="none" w:sz="0" w:space="0" w:color="auto"/>
            <w:insideH w:val="none" w:sz="0" w:space="0" w:color="auto"/>
          </w:tblBorders>
        </w:tblPrEx>
        <w:tc>
          <w:tcPr>
            <w:tcW w:w="4116" w:type="dxa"/>
            <w:tcBorders>
              <w:top w:val="nil"/>
              <w:bottom w:val="single" w:sz="4" w:space="0" w:color="auto"/>
            </w:tcBorders>
          </w:tcPr>
          <w:p w:rsidR="004A0C40" w:rsidRDefault="004A0C40">
            <w:pPr>
              <w:pStyle w:val="ConsPlusNormal"/>
            </w:pPr>
            <w:r>
              <w:t>органы исполнительной власти субъектов Российской Федерации в области физкультуры и спорта.</w:t>
            </w:r>
          </w:p>
          <w:p w:rsidR="004A0C40" w:rsidRDefault="004A0C40">
            <w:pPr>
              <w:pStyle w:val="ConsPlusNormal"/>
              <w:ind w:left="284"/>
              <w:jc w:val="both"/>
            </w:pPr>
            <w:r>
              <w:t xml:space="preserve">- </w:t>
            </w:r>
            <w:proofErr w:type="spellStart"/>
            <w:r>
              <w:t>Минспорту</w:t>
            </w:r>
            <w:proofErr w:type="spellEnd"/>
            <w:r>
              <w:t xml:space="preserve"> России</w:t>
            </w:r>
          </w:p>
        </w:tc>
        <w:tc>
          <w:tcPr>
            <w:tcW w:w="1903" w:type="dxa"/>
            <w:tcBorders>
              <w:top w:val="nil"/>
              <w:bottom w:val="single" w:sz="4" w:space="0" w:color="auto"/>
            </w:tcBorders>
          </w:tcPr>
          <w:p w:rsidR="004A0C40" w:rsidRDefault="004A0C40">
            <w:pPr>
              <w:pStyle w:val="ConsPlusNormal"/>
              <w:jc w:val="center"/>
            </w:pPr>
            <w:r>
              <w:t>10 февраля после отчетного периода</w:t>
            </w:r>
          </w:p>
        </w:tc>
        <w:tc>
          <w:tcPr>
            <w:tcW w:w="340" w:type="dxa"/>
            <w:vMerge/>
            <w:tcBorders>
              <w:top w:val="nil"/>
              <w:bottom w:val="nil"/>
              <w:right w:val="nil"/>
            </w:tcBorders>
          </w:tcPr>
          <w:p w:rsidR="004A0C40" w:rsidRDefault="004A0C40"/>
        </w:tc>
        <w:tc>
          <w:tcPr>
            <w:tcW w:w="2800" w:type="dxa"/>
            <w:vMerge/>
            <w:tcBorders>
              <w:top w:val="single" w:sz="4" w:space="0" w:color="auto"/>
              <w:left w:val="nil"/>
              <w:bottom w:val="nil"/>
              <w:right w:val="nil"/>
            </w:tcBorders>
          </w:tcPr>
          <w:p w:rsidR="004A0C40" w:rsidRDefault="004A0C40"/>
        </w:tc>
      </w:tr>
    </w:tbl>
    <w:p w:rsidR="004A0C40" w:rsidRDefault="004A0C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6"/>
        <w:gridCol w:w="3345"/>
        <w:gridCol w:w="2209"/>
        <w:gridCol w:w="2210"/>
      </w:tblGrid>
      <w:tr w:rsidR="004A0C40">
        <w:tc>
          <w:tcPr>
            <w:tcW w:w="9070" w:type="dxa"/>
            <w:gridSpan w:val="4"/>
          </w:tcPr>
          <w:p w:rsidR="004A0C40" w:rsidRDefault="004A0C40">
            <w:pPr>
              <w:pStyle w:val="ConsPlusNormal"/>
            </w:pPr>
            <w:bookmarkStart w:id="3" w:name="P61"/>
            <w:bookmarkEnd w:id="3"/>
            <w:r>
              <w:t>Наименование отчитывающейся организации ________________________________</w:t>
            </w:r>
          </w:p>
        </w:tc>
      </w:tr>
      <w:tr w:rsidR="004A0C40">
        <w:tc>
          <w:tcPr>
            <w:tcW w:w="9070" w:type="dxa"/>
            <w:gridSpan w:val="4"/>
          </w:tcPr>
          <w:p w:rsidR="004A0C40" w:rsidRDefault="004A0C40">
            <w:pPr>
              <w:pStyle w:val="ConsPlusNormal"/>
            </w:pPr>
            <w:bookmarkStart w:id="4" w:name="P62"/>
            <w:bookmarkEnd w:id="4"/>
            <w:r>
              <w:t>Почтовый адрес__________________________________________________________</w:t>
            </w:r>
          </w:p>
        </w:tc>
      </w:tr>
      <w:tr w:rsidR="004A0C40">
        <w:tc>
          <w:tcPr>
            <w:tcW w:w="1306" w:type="dxa"/>
            <w:vMerge w:val="restart"/>
          </w:tcPr>
          <w:p w:rsidR="004A0C40" w:rsidRDefault="004A0C40">
            <w:pPr>
              <w:pStyle w:val="ConsPlusNormal"/>
              <w:jc w:val="center"/>
            </w:pPr>
            <w:r>
              <w:t xml:space="preserve">Код формы по </w:t>
            </w:r>
            <w:hyperlink r:id="rId10" w:history="1">
              <w:r>
                <w:rPr>
                  <w:color w:val="0000FF"/>
                </w:rPr>
                <w:t>ОКУД</w:t>
              </w:r>
            </w:hyperlink>
          </w:p>
        </w:tc>
        <w:tc>
          <w:tcPr>
            <w:tcW w:w="7764" w:type="dxa"/>
            <w:gridSpan w:val="3"/>
          </w:tcPr>
          <w:p w:rsidR="004A0C40" w:rsidRDefault="004A0C40">
            <w:pPr>
              <w:pStyle w:val="ConsPlusNormal"/>
              <w:jc w:val="center"/>
            </w:pPr>
            <w:bookmarkStart w:id="5" w:name="P64"/>
            <w:bookmarkEnd w:id="5"/>
            <w:r>
              <w:t>Код</w:t>
            </w:r>
          </w:p>
        </w:tc>
      </w:tr>
      <w:tr w:rsidR="004A0C40">
        <w:tc>
          <w:tcPr>
            <w:tcW w:w="1306" w:type="dxa"/>
            <w:vMerge/>
          </w:tcPr>
          <w:p w:rsidR="004A0C40" w:rsidRDefault="004A0C40"/>
        </w:tc>
        <w:tc>
          <w:tcPr>
            <w:tcW w:w="3345" w:type="dxa"/>
          </w:tcPr>
          <w:p w:rsidR="004A0C40" w:rsidRDefault="004A0C40">
            <w:pPr>
              <w:pStyle w:val="ConsPlusNormal"/>
              <w:jc w:val="center"/>
            </w:pPr>
            <w:r>
              <w:t>отчитывающейся организации по ОКПО (для территориально обособленного подразделения - идентификационный номер)</w:t>
            </w:r>
          </w:p>
        </w:tc>
        <w:tc>
          <w:tcPr>
            <w:tcW w:w="2209" w:type="dxa"/>
          </w:tcPr>
          <w:p w:rsidR="004A0C40" w:rsidRDefault="004A0C40">
            <w:pPr>
              <w:pStyle w:val="ConsPlusNormal"/>
            </w:pPr>
          </w:p>
        </w:tc>
        <w:tc>
          <w:tcPr>
            <w:tcW w:w="2210" w:type="dxa"/>
          </w:tcPr>
          <w:p w:rsidR="004A0C40" w:rsidRDefault="004A0C40">
            <w:pPr>
              <w:pStyle w:val="ConsPlusNormal"/>
            </w:pPr>
          </w:p>
        </w:tc>
      </w:tr>
      <w:tr w:rsidR="004A0C40">
        <w:tc>
          <w:tcPr>
            <w:tcW w:w="1306" w:type="dxa"/>
          </w:tcPr>
          <w:p w:rsidR="004A0C40" w:rsidRDefault="004A0C40">
            <w:pPr>
              <w:pStyle w:val="ConsPlusNormal"/>
              <w:jc w:val="center"/>
            </w:pPr>
            <w:r>
              <w:t>1</w:t>
            </w:r>
          </w:p>
        </w:tc>
        <w:tc>
          <w:tcPr>
            <w:tcW w:w="3345" w:type="dxa"/>
          </w:tcPr>
          <w:p w:rsidR="004A0C40" w:rsidRDefault="004A0C40">
            <w:pPr>
              <w:pStyle w:val="ConsPlusNormal"/>
              <w:jc w:val="center"/>
            </w:pPr>
            <w:r>
              <w:t>2</w:t>
            </w:r>
          </w:p>
        </w:tc>
        <w:tc>
          <w:tcPr>
            <w:tcW w:w="2209" w:type="dxa"/>
          </w:tcPr>
          <w:p w:rsidR="004A0C40" w:rsidRDefault="004A0C40">
            <w:pPr>
              <w:pStyle w:val="ConsPlusNormal"/>
              <w:jc w:val="center"/>
            </w:pPr>
            <w:r>
              <w:t>3</w:t>
            </w:r>
          </w:p>
        </w:tc>
        <w:tc>
          <w:tcPr>
            <w:tcW w:w="2210" w:type="dxa"/>
          </w:tcPr>
          <w:p w:rsidR="004A0C40" w:rsidRDefault="004A0C40">
            <w:pPr>
              <w:pStyle w:val="ConsPlusNormal"/>
              <w:jc w:val="center"/>
            </w:pPr>
            <w:r>
              <w:t>4</w:t>
            </w:r>
          </w:p>
        </w:tc>
      </w:tr>
      <w:tr w:rsidR="004A0C40">
        <w:tc>
          <w:tcPr>
            <w:tcW w:w="1306" w:type="dxa"/>
          </w:tcPr>
          <w:p w:rsidR="004A0C40" w:rsidRDefault="004A0C40">
            <w:pPr>
              <w:pStyle w:val="ConsPlusNormal"/>
              <w:jc w:val="center"/>
            </w:pPr>
            <w:r>
              <w:t>0609402</w:t>
            </w:r>
          </w:p>
        </w:tc>
        <w:tc>
          <w:tcPr>
            <w:tcW w:w="3345" w:type="dxa"/>
          </w:tcPr>
          <w:p w:rsidR="004A0C40" w:rsidRDefault="004A0C40">
            <w:pPr>
              <w:pStyle w:val="ConsPlusNormal"/>
            </w:pPr>
          </w:p>
        </w:tc>
        <w:tc>
          <w:tcPr>
            <w:tcW w:w="2209" w:type="dxa"/>
          </w:tcPr>
          <w:p w:rsidR="004A0C40" w:rsidRDefault="004A0C40">
            <w:pPr>
              <w:pStyle w:val="ConsPlusNormal"/>
            </w:pPr>
          </w:p>
        </w:tc>
        <w:tc>
          <w:tcPr>
            <w:tcW w:w="2210" w:type="dxa"/>
          </w:tcPr>
          <w:p w:rsidR="004A0C40" w:rsidRDefault="004A0C40">
            <w:pPr>
              <w:pStyle w:val="ConsPlusNormal"/>
            </w:pPr>
          </w:p>
        </w:tc>
      </w:tr>
    </w:tbl>
    <w:p w:rsidR="004A0C40" w:rsidRDefault="004A0C40">
      <w:pPr>
        <w:pStyle w:val="ConsPlusNormal"/>
        <w:ind w:firstLine="540"/>
        <w:jc w:val="both"/>
      </w:pPr>
    </w:p>
    <w:p w:rsidR="004A0C40" w:rsidRDefault="004A0C40">
      <w:pPr>
        <w:sectPr w:rsidR="004A0C40" w:rsidSect="00DA11C7">
          <w:pgSz w:w="11906" w:h="16838"/>
          <w:pgMar w:top="1134" w:right="850" w:bottom="1134" w:left="1701" w:header="708" w:footer="708" w:gutter="0"/>
          <w:cols w:space="708"/>
          <w:docGrid w:linePitch="360"/>
        </w:sectPr>
      </w:pPr>
    </w:p>
    <w:p w:rsidR="004A0C40" w:rsidRDefault="004A0C40">
      <w:pPr>
        <w:pStyle w:val="ConsPlusNonformat"/>
        <w:jc w:val="both"/>
      </w:pPr>
      <w:bookmarkStart w:id="6" w:name="P77"/>
      <w:bookmarkEnd w:id="6"/>
      <w:r>
        <w:lastRenderedPageBreak/>
        <w:t xml:space="preserve">                              Раздел I. Кадры</w:t>
      </w:r>
    </w:p>
    <w:p w:rsidR="004A0C40" w:rsidRDefault="004A0C40">
      <w:pPr>
        <w:pStyle w:val="ConsPlusNonformat"/>
        <w:jc w:val="both"/>
      </w:pPr>
    </w:p>
    <w:p w:rsidR="004A0C40" w:rsidRDefault="004A0C40">
      <w:pPr>
        <w:pStyle w:val="ConsPlusNonformat"/>
        <w:jc w:val="both"/>
      </w:pPr>
      <w:r>
        <w:t xml:space="preserve">                                                  Код по ОКЕИ человек - </w:t>
      </w:r>
      <w:hyperlink r:id="rId11" w:history="1">
        <w:r>
          <w:rPr>
            <w:color w:val="0000FF"/>
          </w:rPr>
          <w:t>792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9"/>
        <w:gridCol w:w="601"/>
        <w:gridCol w:w="560"/>
        <w:gridCol w:w="1917"/>
        <w:gridCol w:w="658"/>
        <w:gridCol w:w="910"/>
        <w:gridCol w:w="952"/>
        <w:gridCol w:w="672"/>
        <w:gridCol w:w="476"/>
        <w:gridCol w:w="532"/>
        <w:gridCol w:w="531"/>
        <w:gridCol w:w="630"/>
        <w:gridCol w:w="770"/>
      </w:tblGrid>
      <w:tr w:rsidR="004A0C40">
        <w:tc>
          <w:tcPr>
            <w:tcW w:w="3659" w:type="dxa"/>
            <w:vMerge w:val="restart"/>
          </w:tcPr>
          <w:p w:rsidR="004A0C40" w:rsidRDefault="004A0C40">
            <w:pPr>
              <w:pStyle w:val="ConsPlusNormal"/>
              <w:jc w:val="center"/>
            </w:pPr>
            <w:r>
              <w:t>Штатные работники физической культуры и спорта</w:t>
            </w:r>
          </w:p>
        </w:tc>
        <w:tc>
          <w:tcPr>
            <w:tcW w:w="601" w:type="dxa"/>
            <w:vMerge w:val="restart"/>
          </w:tcPr>
          <w:p w:rsidR="004A0C40" w:rsidRDefault="004A0C40">
            <w:pPr>
              <w:pStyle w:val="ConsPlusNormal"/>
              <w:jc w:val="center"/>
            </w:pPr>
            <w:r>
              <w:t>N строки</w:t>
            </w:r>
          </w:p>
        </w:tc>
        <w:tc>
          <w:tcPr>
            <w:tcW w:w="560" w:type="dxa"/>
            <w:vMerge w:val="restart"/>
          </w:tcPr>
          <w:p w:rsidR="004A0C40" w:rsidRDefault="004A0C40">
            <w:pPr>
              <w:pStyle w:val="ConsPlusNormal"/>
              <w:jc w:val="center"/>
            </w:pPr>
            <w:r>
              <w:t>Всего</w:t>
            </w:r>
          </w:p>
        </w:tc>
        <w:tc>
          <w:tcPr>
            <w:tcW w:w="7278" w:type="dxa"/>
            <w:gridSpan w:val="9"/>
          </w:tcPr>
          <w:p w:rsidR="004A0C40" w:rsidRDefault="004A0C40">
            <w:pPr>
              <w:pStyle w:val="ConsPlusNormal"/>
              <w:jc w:val="center"/>
            </w:pPr>
            <w:r>
              <w:t xml:space="preserve">из общей численности штатных работников </w:t>
            </w:r>
            <w:hyperlink w:anchor="P98" w:history="1">
              <w:r>
                <w:rPr>
                  <w:color w:val="0000FF"/>
                </w:rPr>
                <w:t>(гр. 3)</w:t>
              </w:r>
            </w:hyperlink>
          </w:p>
        </w:tc>
        <w:tc>
          <w:tcPr>
            <w:tcW w:w="770" w:type="dxa"/>
            <w:vMerge w:val="restart"/>
          </w:tcPr>
          <w:p w:rsidR="004A0C40" w:rsidRDefault="004A0C40">
            <w:pPr>
              <w:pStyle w:val="ConsPlusNormal"/>
              <w:jc w:val="center"/>
            </w:pPr>
            <w:r>
              <w:t>Количество вакансий</w:t>
            </w:r>
          </w:p>
        </w:tc>
      </w:tr>
      <w:tr w:rsidR="004A0C40">
        <w:tc>
          <w:tcPr>
            <w:tcW w:w="3659" w:type="dxa"/>
            <w:vMerge/>
          </w:tcPr>
          <w:p w:rsidR="004A0C40" w:rsidRDefault="004A0C40"/>
        </w:tc>
        <w:tc>
          <w:tcPr>
            <w:tcW w:w="601" w:type="dxa"/>
            <w:vMerge/>
          </w:tcPr>
          <w:p w:rsidR="004A0C40" w:rsidRDefault="004A0C40"/>
        </w:tc>
        <w:tc>
          <w:tcPr>
            <w:tcW w:w="560" w:type="dxa"/>
            <w:vMerge/>
          </w:tcPr>
          <w:p w:rsidR="004A0C40" w:rsidRDefault="004A0C40"/>
        </w:tc>
        <w:tc>
          <w:tcPr>
            <w:tcW w:w="1917" w:type="dxa"/>
            <w:vMerge w:val="restart"/>
          </w:tcPr>
          <w:p w:rsidR="004A0C40" w:rsidRDefault="004A0C40">
            <w:pPr>
              <w:pStyle w:val="ConsPlusNormal"/>
              <w:jc w:val="center"/>
            </w:pPr>
            <w:r>
              <w:t>специалисты, впервые приступившие к работе в области физической культуры и спорта в отчетном периоде</w:t>
            </w:r>
          </w:p>
        </w:tc>
        <w:tc>
          <w:tcPr>
            <w:tcW w:w="658" w:type="dxa"/>
            <w:vMerge w:val="restart"/>
          </w:tcPr>
          <w:p w:rsidR="004A0C40" w:rsidRDefault="004A0C40">
            <w:pPr>
              <w:pStyle w:val="ConsPlusNormal"/>
              <w:jc w:val="center"/>
            </w:pPr>
            <w:r>
              <w:t>в сельской местности</w:t>
            </w:r>
          </w:p>
        </w:tc>
        <w:tc>
          <w:tcPr>
            <w:tcW w:w="1862" w:type="dxa"/>
            <w:gridSpan w:val="2"/>
          </w:tcPr>
          <w:p w:rsidR="004A0C40" w:rsidRDefault="004A0C40">
            <w:pPr>
              <w:pStyle w:val="ConsPlusNormal"/>
              <w:jc w:val="center"/>
            </w:pPr>
            <w:r>
              <w:t>со специальным образованием</w:t>
            </w:r>
          </w:p>
        </w:tc>
        <w:tc>
          <w:tcPr>
            <w:tcW w:w="672" w:type="dxa"/>
            <w:vMerge w:val="restart"/>
          </w:tcPr>
          <w:p w:rsidR="004A0C40" w:rsidRDefault="004A0C40">
            <w:pPr>
              <w:pStyle w:val="ConsPlusNormal"/>
              <w:jc w:val="center"/>
            </w:pPr>
            <w:proofErr w:type="gramStart"/>
            <w:r>
              <w:t>имеющие</w:t>
            </w:r>
            <w:proofErr w:type="gramEnd"/>
            <w:r>
              <w:t xml:space="preserve"> ученую степень</w:t>
            </w:r>
          </w:p>
        </w:tc>
        <w:tc>
          <w:tcPr>
            <w:tcW w:w="1539" w:type="dxa"/>
            <w:gridSpan w:val="3"/>
          </w:tcPr>
          <w:p w:rsidR="004A0C40" w:rsidRDefault="004A0C40">
            <w:pPr>
              <w:pStyle w:val="ConsPlusNormal"/>
              <w:jc w:val="center"/>
            </w:pPr>
            <w:r>
              <w:t>в возрасте</w:t>
            </w:r>
          </w:p>
        </w:tc>
        <w:tc>
          <w:tcPr>
            <w:tcW w:w="630" w:type="dxa"/>
            <w:vMerge w:val="restart"/>
          </w:tcPr>
          <w:p w:rsidR="004A0C40" w:rsidRDefault="004A0C40">
            <w:pPr>
              <w:pStyle w:val="ConsPlusNormal"/>
              <w:jc w:val="center"/>
            </w:pPr>
            <w:r>
              <w:t>женщины</w:t>
            </w:r>
          </w:p>
        </w:tc>
        <w:tc>
          <w:tcPr>
            <w:tcW w:w="770" w:type="dxa"/>
            <w:vMerge/>
          </w:tcPr>
          <w:p w:rsidR="004A0C40" w:rsidRDefault="004A0C40"/>
        </w:tc>
      </w:tr>
      <w:tr w:rsidR="004A0C40">
        <w:tc>
          <w:tcPr>
            <w:tcW w:w="3659" w:type="dxa"/>
            <w:vMerge/>
          </w:tcPr>
          <w:p w:rsidR="004A0C40" w:rsidRDefault="004A0C40"/>
        </w:tc>
        <w:tc>
          <w:tcPr>
            <w:tcW w:w="601" w:type="dxa"/>
            <w:vMerge/>
          </w:tcPr>
          <w:p w:rsidR="004A0C40" w:rsidRDefault="004A0C40"/>
        </w:tc>
        <w:tc>
          <w:tcPr>
            <w:tcW w:w="560" w:type="dxa"/>
            <w:vMerge/>
          </w:tcPr>
          <w:p w:rsidR="004A0C40" w:rsidRDefault="004A0C40"/>
        </w:tc>
        <w:tc>
          <w:tcPr>
            <w:tcW w:w="1917" w:type="dxa"/>
            <w:vMerge/>
          </w:tcPr>
          <w:p w:rsidR="004A0C40" w:rsidRDefault="004A0C40"/>
        </w:tc>
        <w:tc>
          <w:tcPr>
            <w:tcW w:w="658" w:type="dxa"/>
            <w:vMerge/>
          </w:tcPr>
          <w:p w:rsidR="004A0C40" w:rsidRDefault="004A0C40"/>
        </w:tc>
        <w:tc>
          <w:tcPr>
            <w:tcW w:w="910" w:type="dxa"/>
          </w:tcPr>
          <w:p w:rsidR="004A0C40" w:rsidRDefault="004A0C40">
            <w:pPr>
              <w:pStyle w:val="ConsPlusNormal"/>
              <w:jc w:val="center"/>
            </w:pPr>
            <w:r>
              <w:t>высшим</w:t>
            </w:r>
          </w:p>
        </w:tc>
        <w:tc>
          <w:tcPr>
            <w:tcW w:w="952" w:type="dxa"/>
          </w:tcPr>
          <w:p w:rsidR="004A0C40" w:rsidRDefault="004A0C40">
            <w:pPr>
              <w:pStyle w:val="ConsPlusNormal"/>
              <w:jc w:val="center"/>
            </w:pPr>
            <w:r>
              <w:t>средним</w:t>
            </w:r>
          </w:p>
        </w:tc>
        <w:tc>
          <w:tcPr>
            <w:tcW w:w="672" w:type="dxa"/>
            <w:vMerge/>
          </w:tcPr>
          <w:p w:rsidR="004A0C40" w:rsidRDefault="004A0C40"/>
        </w:tc>
        <w:tc>
          <w:tcPr>
            <w:tcW w:w="476" w:type="dxa"/>
          </w:tcPr>
          <w:p w:rsidR="004A0C40" w:rsidRDefault="004A0C40">
            <w:pPr>
              <w:pStyle w:val="ConsPlusNormal"/>
              <w:jc w:val="center"/>
            </w:pPr>
            <w:r>
              <w:t>до 30 лет</w:t>
            </w:r>
          </w:p>
        </w:tc>
        <w:tc>
          <w:tcPr>
            <w:tcW w:w="532" w:type="dxa"/>
          </w:tcPr>
          <w:p w:rsidR="004A0C40" w:rsidRDefault="004A0C40">
            <w:pPr>
              <w:pStyle w:val="ConsPlusNormal"/>
              <w:jc w:val="center"/>
            </w:pPr>
            <w:r>
              <w:t>31 - 60 лет</w:t>
            </w:r>
          </w:p>
        </w:tc>
        <w:tc>
          <w:tcPr>
            <w:tcW w:w="531" w:type="dxa"/>
          </w:tcPr>
          <w:p w:rsidR="004A0C40" w:rsidRDefault="004A0C40">
            <w:pPr>
              <w:pStyle w:val="ConsPlusNormal"/>
              <w:jc w:val="center"/>
            </w:pPr>
            <w:r>
              <w:t>старше 60 лет</w:t>
            </w:r>
          </w:p>
        </w:tc>
        <w:tc>
          <w:tcPr>
            <w:tcW w:w="630" w:type="dxa"/>
            <w:vMerge/>
          </w:tcPr>
          <w:p w:rsidR="004A0C40" w:rsidRDefault="004A0C40"/>
        </w:tc>
        <w:tc>
          <w:tcPr>
            <w:tcW w:w="770" w:type="dxa"/>
            <w:vMerge/>
          </w:tcPr>
          <w:p w:rsidR="004A0C40" w:rsidRDefault="004A0C40"/>
        </w:tc>
      </w:tr>
      <w:tr w:rsidR="004A0C40">
        <w:tc>
          <w:tcPr>
            <w:tcW w:w="3659" w:type="dxa"/>
          </w:tcPr>
          <w:p w:rsidR="004A0C40" w:rsidRDefault="004A0C40">
            <w:pPr>
              <w:pStyle w:val="ConsPlusNormal"/>
              <w:jc w:val="center"/>
            </w:pPr>
            <w:r>
              <w:t>1</w:t>
            </w:r>
          </w:p>
        </w:tc>
        <w:tc>
          <w:tcPr>
            <w:tcW w:w="601" w:type="dxa"/>
          </w:tcPr>
          <w:p w:rsidR="004A0C40" w:rsidRDefault="004A0C40">
            <w:pPr>
              <w:pStyle w:val="ConsPlusNormal"/>
              <w:jc w:val="center"/>
            </w:pPr>
            <w:r>
              <w:t>2</w:t>
            </w:r>
          </w:p>
        </w:tc>
        <w:tc>
          <w:tcPr>
            <w:tcW w:w="560" w:type="dxa"/>
          </w:tcPr>
          <w:p w:rsidR="004A0C40" w:rsidRDefault="004A0C40">
            <w:pPr>
              <w:pStyle w:val="ConsPlusNormal"/>
              <w:jc w:val="center"/>
            </w:pPr>
            <w:bookmarkStart w:id="7" w:name="P98"/>
            <w:bookmarkEnd w:id="7"/>
            <w:r>
              <w:t>3</w:t>
            </w:r>
          </w:p>
        </w:tc>
        <w:tc>
          <w:tcPr>
            <w:tcW w:w="1917" w:type="dxa"/>
          </w:tcPr>
          <w:p w:rsidR="004A0C40" w:rsidRDefault="004A0C40">
            <w:pPr>
              <w:pStyle w:val="ConsPlusNormal"/>
              <w:jc w:val="center"/>
            </w:pPr>
            <w:bookmarkStart w:id="8" w:name="P99"/>
            <w:bookmarkEnd w:id="8"/>
            <w:r>
              <w:t>4</w:t>
            </w:r>
          </w:p>
        </w:tc>
        <w:tc>
          <w:tcPr>
            <w:tcW w:w="658" w:type="dxa"/>
          </w:tcPr>
          <w:p w:rsidR="004A0C40" w:rsidRDefault="004A0C40">
            <w:pPr>
              <w:pStyle w:val="ConsPlusNormal"/>
              <w:jc w:val="center"/>
            </w:pPr>
            <w:bookmarkStart w:id="9" w:name="P100"/>
            <w:bookmarkEnd w:id="9"/>
            <w:r>
              <w:t>5</w:t>
            </w:r>
          </w:p>
        </w:tc>
        <w:tc>
          <w:tcPr>
            <w:tcW w:w="910" w:type="dxa"/>
          </w:tcPr>
          <w:p w:rsidR="004A0C40" w:rsidRDefault="004A0C40">
            <w:pPr>
              <w:pStyle w:val="ConsPlusNormal"/>
              <w:jc w:val="center"/>
            </w:pPr>
            <w:bookmarkStart w:id="10" w:name="P101"/>
            <w:bookmarkEnd w:id="10"/>
            <w:r>
              <w:t>6</w:t>
            </w:r>
          </w:p>
        </w:tc>
        <w:tc>
          <w:tcPr>
            <w:tcW w:w="952" w:type="dxa"/>
          </w:tcPr>
          <w:p w:rsidR="004A0C40" w:rsidRDefault="004A0C40">
            <w:pPr>
              <w:pStyle w:val="ConsPlusNormal"/>
              <w:jc w:val="center"/>
            </w:pPr>
            <w:bookmarkStart w:id="11" w:name="P102"/>
            <w:bookmarkEnd w:id="11"/>
            <w:r>
              <w:t>7</w:t>
            </w:r>
          </w:p>
        </w:tc>
        <w:tc>
          <w:tcPr>
            <w:tcW w:w="672" w:type="dxa"/>
          </w:tcPr>
          <w:p w:rsidR="004A0C40" w:rsidRDefault="004A0C40">
            <w:pPr>
              <w:pStyle w:val="ConsPlusNormal"/>
              <w:jc w:val="center"/>
            </w:pPr>
            <w:bookmarkStart w:id="12" w:name="P103"/>
            <w:bookmarkEnd w:id="12"/>
            <w:r>
              <w:t>8</w:t>
            </w:r>
          </w:p>
        </w:tc>
        <w:tc>
          <w:tcPr>
            <w:tcW w:w="476" w:type="dxa"/>
          </w:tcPr>
          <w:p w:rsidR="004A0C40" w:rsidRDefault="004A0C40">
            <w:pPr>
              <w:pStyle w:val="ConsPlusNormal"/>
              <w:jc w:val="center"/>
            </w:pPr>
            <w:bookmarkStart w:id="13" w:name="P104"/>
            <w:bookmarkEnd w:id="13"/>
            <w:r>
              <w:t>9</w:t>
            </w:r>
          </w:p>
        </w:tc>
        <w:tc>
          <w:tcPr>
            <w:tcW w:w="532" w:type="dxa"/>
          </w:tcPr>
          <w:p w:rsidR="004A0C40" w:rsidRDefault="004A0C40">
            <w:pPr>
              <w:pStyle w:val="ConsPlusNormal"/>
              <w:jc w:val="center"/>
            </w:pPr>
            <w:bookmarkStart w:id="14" w:name="P105"/>
            <w:bookmarkEnd w:id="14"/>
            <w:r>
              <w:t>10</w:t>
            </w:r>
          </w:p>
        </w:tc>
        <w:tc>
          <w:tcPr>
            <w:tcW w:w="531" w:type="dxa"/>
          </w:tcPr>
          <w:p w:rsidR="004A0C40" w:rsidRDefault="004A0C40">
            <w:pPr>
              <w:pStyle w:val="ConsPlusNormal"/>
              <w:jc w:val="center"/>
            </w:pPr>
            <w:bookmarkStart w:id="15" w:name="P106"/>
            <w:bookmarkEnd w:id="15"/>
            <w:r>
              <w:t>11</w:t>
            </w:r>
          </w:p>
        </w:tc>
        <w:tc>
          <w:tcPr>
            <w:tcW w:w="630" w:type="dxa"/>
          </w:tcPr>
          <w:p w:rsidR="004A0C40" w:rsidRDefault="004A0C40">
            <w:pPr>
              <w:pStyle w:val="ConsPlusNormal"/>
              <w:jc w:val="center"/>
            </w:pPr>
            <w:bookmarkStart w:id="16" w:name="P107"/>
            <w:bookmarkEnd w:id="16"/>
            <w:r>
              <w:t>12</w:t>
            </w:r>
          </w:p>
        </w:tc>
        <w:tc>
          <w:tcPr>
            <w:tcW w:w="770" w:type="dxa"/>
          </w:tcPr>
          <w:p w:rsidR="004A0C40" w:rsidRDefault="004A0C40">
            <w:pPr>
              <w:pStyle w:val="ConsPlusNormal"/>
              <w:jc w:val="center"/>
            </w:pPr>
            <w:bookmarkStart w:id="17" w:name="P108"/>
            <w:bookmarkEnd w:id="17"/>
            <w:r>
              <w:t>13</w:t>
            </w:r>
          </w:p>
        </w:tc>
      </w:tr>
      <w:tr w:rsidR="004A0C40">
        <w:tc>
          <w:tcPr>
            <w:tcW w:w="3659" w:type="dxa"/>
          </w:tcPr>
          <w:p w:rsidR="004A0C40" w:rsidRDefault="004A0C40">
            <w:pPr>
              <w:pStyle w:val="ConsPlusNormal"/>
              <w:jc w:val="both"/>
            </w:pPr>
            <w:r>
              <w:t>Всего штатных работников физической культуры и спорта</w:t>
            </w:r>
          </w:p>
          <w:p w:rsidR="004A0C40" w:rsidRDefault="004A0C40">
            <w:pPr>
              <w:pStyle w:val="ConsPlusNormal"/>
            </w:pPr>
            <w:r>
              <w:t xml:space="preserve">(сумма </w:t>
            </w:r>
            <w:hyperlink w:anchor="P125" w:history="1">
              <w:r>
                <w:rPr>
                  <w:color w:val="0000FF"/>
                </w:rPr>
                <w:t>строк 02</w:t>
              </w:r>
            </w:hyperlink>
            <w:r>
              <w:t xml:space="preserve"> - </w:t>
            </w:r>
            <w:hyperlink w:anchor="P216" w:history="1">
              <w:r>
                <w:rPr>
                  <w:color w:val="0000FF"/>
                </w:rPr>
                <w:t>09</w:t>
              </w:r>
            </w:hyperlink>
            <w:r>
              <w:t xml:space="preserve">, </w:t>
            </w:r>
            <w:hyperlink w:anchor="P256" w:history="1">
              <w:r>
                <w:rPr>
                  <w:color w:val="0000FF"/>
                </w:rPr>
                <w:t>12</w:t>
              </w:r>
            </w:hyperlink>
            <w:r>
              <w:t xml:space="preserve"> - </w:t>
            </w:r>
            <w:hyperlink w:anchor="P282" w:history="1">
              <w:r>
                <w:rPr>
                  <w:color w:val="0000FF"/>
                </w:rPr>
                <w:t>14</w:t>
              </w:r>
            </w:hyperlink>
            <w:r>
              <w:t>)</w:t>
            </w:r>
          </w:p>
        </w:tc>
        <w:tc>
          <w:tcPr>
            <w:tcW w:w="601" w:type="dxa"/>
            <w:vAlign w:val="bottom"/>
          </w:tcPr>
          <w:p w:rsidR="004A0C40" w:rsidRDefault="004A0C40">
            <w:pPr>
              <w:pStyle w:val="ConsPlusNormal"/>
              <w:jc w:val="center"/>
            </w:pPr>
            <w:bookmarkStart w:id="18" w:name="P111"/>
            <w:bookmarkEnd w:id="18"/>
            <w:r>
              <w:t>01</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firstLine="600"/>
              <w:jc w:val="both"/>
            </w:pPr>
            <w:r>
              <w:t>в том числе</w:t>
            </w:r>
          </w:p>
          <w:p w:rsidR="004A0C40" w:rsidRDefault="004A0C40">
            <w:pPr>
              <w:pStyle w:val="ConsPlusNormal"/>
              <w:ind w:left="284"/>
            </w:pPr>
            <w:r>
              <w:t>дошкольных образовательных организаций, осуществляющих работу по физической культуре и спорту</w:t>
            </w:r>
          </w:p>
        </w:tc>
        <w:tc>
          <w:tcPr>
            <w:tcW w:w="601" w:type="dxa"/>
            <w:vAlign w:val="bottom"/>
          </w:tcPr>
          <w:p w:rsidR="004A0C40" w:rsidRDefault="004A0C40">
            <w:pPr>
              <w:pStyle w:val="ConsPlusNormal"/>
              <w:jc w:val="center"/>
            </w:pPr>
            <w:bookmarkStart w:id="19" w:name="P125"/>
            <w:bookmarkEnd w:id="19"/>
            <w:r>
              <w:t>02</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общеобразовательных организаций, осуществляющих работу по физической культуре и спорту</w:t>
            </w:r>
          </w:p>
        </w:tc>
        <w:tc>
          <w:tcPr>
            <w:tcW w:w="601" w:type="dxa"/>
            <w:vAlign w:val="bottom"/>
          </w:tcPr>
          <w:p w:rsidR="004A0C40" w:rsidRDefault="004A0C40">
            <w:pPr>
              <w:pStyle w:val="ConsPlusNormal"/>
              <w:jc w:val="center"/>
            </w:pPr>
            <w:bookmarkStart w:id="20" w:name="P138"/>
            <w:bookmarkEnd w:id="20"/>
            <w:r>
              <w:t>03</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организаций профессионального образования, осуществляющих работу по физической культуре и спорту</w:t>
            </w:r>
          </w:p>
        </w:tc>
        <w:tc>
          <w:tcPr>
            <w:tcW w:w="601" w:type="dxa"/>
            <w:vAlign w:val="bottom"/>
          </w:tcPr>
          <w:p w:rsidR="004A0C40" w:rsidRDefault="004A0C40">
            <w:pPr>
              <w:pStyle w:val="ConsPlusNormal"/>
              <w:jc w:val="center"/>
            </w:pPr>
            <w:bookmarkStart w:id="21" w:name="P151"/>
            <w:bookmarkEnd w:id="21"/>
            <w:r>
              <w:t>04</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lastRenderedPageBreak/>
              <w:t>образовательных организаций высшего образования, осуществляющих работу по физической культуре и спорту</w:t>
            </w:r>
          </w:p>
        </w:tc>
        <w:tc>
          <w:tcPr>
            <w:tcW w:w="601" w:type="dxa"/>
            <w:vAlign w:val="bottom"/>
          </w:tcPr>
          <w:p w:rsidR="004A0C40" w:rsidRDefault="004A0C40">
            <w:pPr>
              <w:pStyle w:val="ConsPlusNormal"/>
              <w:jc w:val="center"/>
            </w:pPr>
            <w:bookmarkStart w:id="22" w:name="P164"/>
            <w:bookmarkEnd w:id="22"/>
            <w:r>
              <w:t>05</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организаций дополнительного образования детей, осуществляющих работу по физической культуре и спорту, в том числе спортивную подготовку</w:t>
            </w:r>
          </w:p>
        </w:tc>
        <w:tc>
          <w:tcPr>
            <w:tcW w:w="601" w:type="dxa"/>
            <w:vAlign w:val="bottom"/>
          </w:tcPr>
          <w:p w:rsidR="004A0C40" w:rsidRDefault="004A0C40">
            <w:pPr>
              <w:pStyle w:val="ConsPlusNormal"/>
              <w:jc w:val="center"/>
            </w:pPr>
            <w:bookmarkStart w:id="23" w:name="P177"/>
            <w:bookmarkEnd w:id="23"/>
            <w:r>
              <w:t>06</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предприятий, организаций и учреждений</w:t>
            </w:r>
          </w:p>
        </w:tc>
        <w:tc>
          <w:tcPr>
            <w:tcW w:w="601" w:type="dxa"/>
            <w:vAlign w:val="bottom"/>
          </w:tcPr>
          <w:p w:rsidR="004A0C40" w:rsidRDefault="004A0C40">
            <w:pPr>
              <w:pStyle w:val="ConsPlusNormal"/>
              <w:jc w:val="center"/>
            </w:pPr>
            <w:bookmarkStart w:id="24" w:name="P190"/>
            <w:bookmarkEnd w:id="24"/>
            <w:r>
              <w:t>07</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спортивных сооружений</w:t>
            </w:r>
          </w:p>
        </w:tc>
        <w:tc>
          <w:tcPr>
            <w:tcW w:w="601" w:type="dxa"/>
            <w:vAlign w:val="bottom"/>
          </w:tcPr>
          <w:p w:rsidR="004A0C40" w:rsidRDefault="004A0C40">
            <w:pPr>
              <w:pStyle w:val="ConsPlusNormal"/>
              <w:jc w:val="center"/>
            </w:pPr>
            <w:bookmarkStart w:id="25" w:name="P203"/>
            <w:bookmarkEnd w:id="25"/>
            <w:r>
              <w:t>08</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физкультурно-спортивных клубов</w:t>
            </w:r>
          </w:p>
        </w:tc>
        <w:tc>
          <w:tcPr>
            <w:tcW w:w="601" w:type="dxa"/>
            <w:vAlign w:val="bottom"/>
          </w:tcPr>
          <w:p w:rsidR="004A0C40" w:rsidRDefault="004A0C40">
            <w:pPr>
              <w:pStyle w:val="ConsPlusNormal"/>
              <w:jc w:val="center"/>
            </w:pPr>
            <w:bookmarkStart w:id="26" w:name="P216"/>
            <w:bookmarkEnd w:id="26"/>
            <w:r>
              <w:t>09</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firstLine="566"/>
            </w:pPr>
            <w:r>
              <w:t>из них</w:t>
            </w:r>
          </w:p>
          <w:p w:rsidR="004A0C40" w:rsidRDefault="004A0C40">
            <w:pPr>
              <w:pStyle w:val="ConsPlusNormal"/>
              <w:ind w:left="284" w:firstLine="283"/>
            </w:pPr>
            <w:proofErr w:type="gramStart"/>
            <w:r>
              <w:t>фитнес-клубов</w:t>
            </w:r>
            <w:proofErr w:type="gramEnd"/>
          </w:p>
        </w:tc>
        <w:tc>
          <w:tcPr>
            <w:tcW w:w="601" w:type="dxa"/>
            <w:vAlign w:val="bottom"/>
          </w:tcPr>
          <w:p w:rsidR="004A0C40" w:rsidRDefault="004A0C40">
            <w:pPr>
              <w:pStyle w:val="ConsPlusNormal"/>
              <w:jc w:val="center"/>
            </w:pPr>
            <w:bookmarkStart w:id="27" w:name="P230"/>
            <w:bookmarkEnd w:id="27"/>
            <w:r>
              <w:t>10</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firstLine="283"/>
            </w:pPr>
            <w:r>
              <w:t>детских и подростковых</w:t>
            </w:r>
          </w:p>
        </w:tc>
        <w:tc>
          <w:tcPr>
            <w:tcW w:w="601" w:type="dxa"/>
            <w:vAlign w:val="bottom"/>
          </w:tcPr>
          <w:p w:rsidR="004A0C40" w:rsidRDefault="004A0C40">
            <w:pPr>
              <w:pStyle w:val="ConsPlusNormal"/>
              <w:jc w:val="center"/>
            </w:pPr>
            <w:bookmarkStart w:id="28" w:name="P243"/>
            <w:bookmarkEnd w:id="28"/>
            <w:r>
              <w:t>11</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аппаратов физкультурно-спортивных организаций всех уровней</w:t>
            </w:r>
          </w:p>
        </w:tc>
        <w:tc>
          <w:tcPr>
            <w:tcW w:w="601" w:type="dxa"/>
            <w:vAlign w:val="bottom"/>
          </w:tcPr>
          <w:p w:rsidR="004A0C40" w:rsidRDefault="004A0C40">
            <w:pPr>
              <w:pStyle w:val="ConsPlusNormal"/>
              <w:jc w:val="center"/>
            </w:pPr>
            <w:bookmarkStart w:id="29" w:name="P256"/>
            <w:bookmarkEnd w:id="29"/>
            <w:r>
              <w:t>12</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органов управления физической культурой и спортом всех уровней</w:t>
            </w:r>
          </w:p>
        </w:tc>
        <w:tc>
          <w:tcPr>
            <w:tcW w:w="601" w:type="dxa"/>
            <w:vAlign w:val="bottom"/>
          </w:tcPr>
          <w:p w:rsidR="004A0C40" w:rsidRDefault="004A0C40">
            <w:pPr>
              <w:pStyle w:val="ConsPlusNormal"/>
              <w:jc w:val="center"/>
            </w:pPr>
            <w:bookmarkStart w:id="30" w:name="P269"/>
            <w:bookmarkEnd w:id="30"/>
            <w:r>
              <w:t>13</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ind w:left="284"/>
            </w:pPr>
            <w:r>
              <w:t>другие, в том числе адаптивной физической культуры и спорта</w:t>
            </w:r>
          </w:p>
        </w:tc>
        <w:tc>
          <w:tcPr>
            <w:tcW w:w="601" w:type="dxa"/>
            <w:vAlign w:val="bottom"/>
          </w:tcPr>
          <w:p w:rsidR="004A0C40" w:rsidRDefault="004A0C40">
            <w:pPr>
              <w:pStyle w:val="ConsPlusNormal"/>
              <w:jc w:val="center"/>
            </w:pPr>
            <w:bookmarkStart w:id="31" w:name="P282"/>
            <w:bookmarkEnd w:id="31"/>
            <w:r>
              <w:t>14</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r w:rsidR="004A0C40">
        <w:tc>
          <w:tcPr>
            <w:tcW w:w="3659" w:type="dxa"/>
          </w:tcPr>
          <w:p w:rsidR="004A0C40" w:rsidRDefault="004A0C40">
            <w:pPr>
              <w:pStyle w:val="ConsPlusNormal"/>
            </w:pPr>
            <w:r>
              <w:t xml:space="preserve">Из общего числа </w:t>
            </w:r>
            <w:hyperlink w:anchor="P111" w:history="1">
              <w:r>
                <w:rPr>
                  <w:color w:val="0000FF"/>
                </w:rPr>
                <w:t>(строка 01)</w:t>
              </w:r>
            </w:hyperlink>
            <w:r>
              <w:t xml:space="preserve"> высокопроизводительных рабочих мест</w:t>
            </w:r>
          </w:p>
        </w:tc>
        <w:tc>
          <w:tcPr>
            <w:tcW w:w="601" w:type="dxa"/>
            <w:vAlign w:val="bottom"/>
          </w:tcPr>
          <w:p w:rsidR="004A0C40" w:rsidRDefault="004A0C40">
            <w:pPr>
              <w:pStyle w:val="ConsPlusNormal"/>
              <w:jc w:val="center"/>
            </w:pPr>
            <w:bookmarkStart w:id="32" w:name="P295"/>
            <w:bookmarkEnd w:id="32"/>
            <w:r>
              <w:t>15</w:t>
            </w:r>
          </w:p>
        </w:tc>
        <w:tc>
          <w:tcPr>
            <w:tcW w:w="560" w:type="dxa"/>
          </w:tcPr>
          <w:p w:rsidR="004A0C40" w:rsidRDefault="004A0C40">
            <w:pPr>
              <w:pStyle w:val="ConsPlusNormal"/>
              <w:jc w:val="both"/>
            </w:pPr>
          </w:p>
        </w:tc>
        <w:tc>
          <w:tcPr>
            <w:tcW w:w="1917" w:type="dxa"/>
          </w:tcPr>
          <w:p w:rsidR="004A0C40" w:rsidRDefault="004A0C40">
            <w:pPr>
              <w:pStyle w:val="ConsPlusNormal"/>
              <w:jc w:val="both"/>
            </w:pPr>
          </w:p>
        </w:tc>
        <w:tc>
          <w:tcPr>
            <w:tcW w:w="658" w:type="dxa"/>
          </w:tcPr>
          <w:p w:rsidR="004A0C40" w:rsidRDefault="004A0C40">
            <w:pPr>
              <w:pStyle w:val="ConsPlusNormal"/>
              <w:jc w:val="both"/>
            </w:pPr>
          </w:p>
        </w:tc>
        <w:tc>
          <w:tcPr>
            <w:tcW w:w="910" w:type="dxa"/>
          </w:tcPr>
          <w:p w:rsidR="004A0C40" w:rsidRDefault="004A0C40">
            <w:pPr>
              <w:pStyle w:val="ConsPlusNormal"/>
              <w:jc w:val="both"/>
            </w:pPr>
          </w:p>
        </w:tc>
        <w:tc>
          <w:tcPr>
            <w:tcW w:w="952" w:type="dxa"/>
          </w:tcPr>
          <w:p w:rsidR="004A0C40" w:rsidRDefault="004A0C40">
            <w:pPr>
              <w:pStyle w:val="ConsPlusNormal"/>
              <w:jc w:val="both"/>
            </w:pPr>
          </w:p>
        </w:tc>
        <w:tc>
          <w:tcPr>
            <w:tcW w:w="672" w:type="dxa"/>
          </w:tcPr>
          <w:p w:rsidR="004A0C40" w:rsidRDefault="004A0C40">
            <w:pPr>
              <w:pStyle w:val="ConsPlusNormal"/>
              <w:jc w:val="both"/>
            </w:pPr>
          </w:p>
        </w:tc>
        <w:tc>
          <w:tcPr>
            <w:tcW w:w="476" w:type="dxa"/>
          </w:tcPr>
          <w:p w:rsidR="004A0C40" w:rsidRDefault="004A0C40">
            <w:pPr>
              <w:pStyle w:val="ConsPlusNormal"/>
              <w:jc w:val="both"/>
            </w:pPr>
          </w:p>
        </w:tc>
        <w:tc>
          <w:tcPr>
            <w:tcW w:w="532" w:type="dxa"/>
          </w:tcPr>
          <w:p w:rsidR="004A0C40" w:rsidRDefault="004A0C40">
            <w:pPr>
              <w:pStyle w:val="ConsPlusNormal"/>
              <w:jc w:val="both"/>
            </w:pPr>
          </w:p>
        </w:tc>
        <w:tc>
          <w:tcPr>
            <w:tcW w:w="531" w:type="dxa"/>
          </w:tcPr>
          <w:p w:rsidR="004A0C40" w:rsidRDefault="004A0C40">
            <w:pPr>
              <w:pStyle w:val="ConsPlusNormal"/>
              <w:jc w:val="both"/>
            </w:pPr>
          </w:p>
        </w:tc>
        <w:tc>
          <w:tcPr>
            <w:tcW w:w="630" w:type="dxa"/>
          </w:tcPr>
          <w:p w:rsidR="004A0C40" w:rsidRDefault="004A0C40">
            <w:pPr>
              <w:pStyle w:val="ConsPlusNormal"/>
              <w:jc w:val="both"/>
            </w:pPr>
          </w:p>
        </w:tc>
        <w:tc>
          <w:tcPr>
            <w:tcW w:w="770" w:type="dxa"/>
          </w:tcPr>
          <w:p w:rsidR="004A0C40" w:rsidRDefault="004A0C40">
            <w:pPr>
              <w:pStyle w:val="ConsPlusNormal"/>
              <w:jc w:val="both"/>
            </w:pPr>
          </w:p>
        </w:tc>
      </w:tr>
    </w:tbl>
    <w:p w:rsidR="004A0C40" w:rsidRDefault="004A0C40">
      <w:pPr>
        <w:pStyle w:val="ConsPlusNormal"/>
        <w:ind w:firstLine="540"/>
        <w:jc w:val="both"/>
      </w:pPr>
    </w:p>
    <w:p w:rsidR="004A0C40" w:rsidRDefault="004A0C40">
      <w:pPr>
        <w:pStyle w:val="ConsPlusNonformat"/>
        <w:jc w:val="both"/>
      </w:pPr>
      <w:bookmarkStart w:id="33" w:name="P308"/>
      <w:bookmarkEnd w:id="33"/>
      <w:r>
        <w:t xml:space="preserve">              Раздел II. Физкультурно-оздоровительная работа</w:t>
      </w:r>
    </w:p>
    <w:p w:rsidR="004A0C40" w:rsidRDefault="004A0C40">
      <w:pPr>
        <w:pStyle w:val="ConsPlusNonformat"/>
        <w:jc w:val="both"/>
      </w:pPr>
    </w:p>
    <w:p w:rsidR="004A0C40" w:rsidRDefault="004A0C40">
      <w:pPr>
        <w:pStyle w:val="ConsPlusNonformat"/>
        <w:jc w:val="both"/>
      </w:pPr>
      <w:r>
        <w:t xml:space="preserve">                                  Коды по ОКЕИ единица - </w:t>
      </w:r>
      <w:hyperlink r:id="rId12" w:history="1">
        <w:r>
          <w:rPr>
            <w:color w:val="0000FF"/>
          </w:rPr>
          <w:t>642</w:t>
        </w:r>
      </w:hyperlink>
      <w:r>
        <w:t xml:space="preserve">, человек - </w:t>
      </w:r>
      <w:hyperlink r:id="rId13" w:history="1">
        <w:r>
          <w:rPr>
            <w:color w:val="0000FF"/>
          </w:rPr>
          <w:t>792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5"/>
        <w:gridCol w:w="557"/>
        <w:gridCol w:w="1144"/>
        <w:gridCol w:w="550"/>
        <w:gridCol w:w="574"/>
        <w:gridCol w:w="545"/>
        <w:gridCol w:w="518"/>
        <w:gridCol w:w="794"/>
        <w:gridCol w:w="737"/>
        <w:gridCol w:w="672"/>
        <w:gridCol w:w="560"/>
        <w:gridCol w:w="728"/>
        <w:gridCol w:w="658"/>
        <w:gridCol w:w="907"/>
        <w:gridCol w:w="1134"/>
        <w:gridCol w:w="964"/>
        <w:gridCol w:w="794"/>
      </w:tblGrid>
      <w:tr w:rsidR="004A0C40">
        <w:tc>
          <w:tcPr>
            <w:tcW w:w="2695" w:type="dxa"/>
            <w:vMerge w:val="restart"/>
          </w:tcPr>
          <w:p w:rsidR="004A0C40" w:rsidRDefault="004A0C40">
            <w:pPr>
              <w:pStyle w:val="ConsPlusNormal"/>
              <w:jc w:val="center"/>
            </w:pPr>
            <w:r>
              <w:t>Учреждения, предприятия, объединения, организации</w:t>
            </w:r>
          </w:p>
        </w:tc>
        <w:tc>
          <w:tcPr>
            <w:tcW w:w="557" w:type="dxa"/>
            <w:vMerge w:val="restart"/>
          </w:tcPr>
          <w:p w:rsidR="004A0C40" w:rsidRDefault="004A0C40">
            <w:pPr>
              <w:pStyle w:val="ConsPlusNormal"/>
              <w:jc w:val="center"/>
            </w:pPr>
            <w:r>
              <w:t>N строки</w:t>
            </w:r>
          </w:p>
        </w:tc>
        <w:tc>
          <w:tcPr>
            <w:tcW w:w="1144" w:type="dxa"/>
            <w:vMerge w:val="restart"/>
          </w:tcPr>
          <w:p w:rsidR="004A0C40" w:rsidRDefault="004A0C40">
            <w:pPr>
              <w:pStyle w:val="ConsPlusNormal"/>
              <w:jc w:val="center"/>
            </w:pPr>
            <w:r>
              <w:t>Количество учреждений, предприятий, организаций, всего (ед.)</w:t>
            </w:r>
          </w:p>
        </w:tc>
        <w:tc>
          <w:tcPr>
            <w:tcW w:w="6336" w:type="dxa"/>
            <w:gridSpan w:val="10"/>
          </w:tcPr>
          <w:p w:rsidR="004A0C40" w:rsidRDefault="004A0C40">
            <w:pPr>
              <w:pStyle w:val="ConsPlusNormal"/>
              <w:jc w:val="center"/>
            </w:pPr>
            <w:r>
              <w:t>Численность занимающихся физической культурой и спортом (человек)</w:t>
            </w:r>
          </w:p>
        </w:tc>
        <w:tc>
          <w:tcPr>
            <w:tcW w:w="907" w:type="dxa"/>
            <w:vMerge w:val="restart"/>
          </w:tcPr>
          <w:p w:rsidR="004A0C40" w:rsidRDefault="004A0C40">
            <w:pPr>
              <w:pStyle w:val="ConsPlusNormal"/>
              <w:jc w:val="center"/>
            </w:pPr>
            <w:r>
              <w:t>Посещают учебные занятия по физической культуре (человек)</w:t>
            </w:r>
          </w:p>
        </w:tc>
        <w:tc>
          <w:tcPr>
            <w:tcW w:w="1134" w:type="dxa"/>
            <w:vMerge w:val="restart"/>
          </w:tcPr>
          <w:p w:rsidR="004A0C40" w:rsidRDefault="004A0C40">
            <w:pPr>
              <w:pStyle w:val="ConsPlusNormal"/>
              <w:jc w:val="center"/>
            </w:pPr>
            <w:r>
              <w:t xml:space="preserve">Численность обучающихся, отнесенных по состоянию здоровья к </w:t>
            </w:r>
            <w:proofErr w:type="spellStart"/>
            <w:r>
              <w:t>спецмед</w:t>
            </w:r>
            <w:proofErr w:type="spellEnd"/>
            <w:r>
              <w:t>-группе (человек)</w:t>
            </w:r>
          </w:p>
        </w:tc>
        <w:tc>
          <w:tcPr>
            <w:tcW w:w="964" w:type="dxa"/>
            <w:vMerge w:val="restart"/>
          </w:tcPr>
          <w:p w:rsidR="004A0C40" w:rsidRDefault="004A0C40">
            <w:pPr>
              <w:pStyle w:val="ConsPlusNormal"/>
              <w:jc w:val="center"/>
            </w:pPr>
            <w:r>
              <w:t xml:space="preserve">из них посещают занятия по физической культуре в </w:t>
            </w:r>
            <w:proofErr w:type="spellStart"/>
            <w:r>
              <w:t>спецмедгруппе</w:t>
            </w:r>
            <w:proofErr w:type="spellEnd"/>
            <w:r>
              <w:t xml:space="preserve"> (человек)</w:t>
            </w:r>
          </w:p>
        </w:tc>
        <w:tc>
          <w:tcPr>
            <w:tcW w:w="794" w:type="dxa"/>
            <w:vMerge w:val="restart"/>
          </w:tcPr>
          <w:p w:rsidR="004A0C40" w:rsidRDefault="004A0C40">
            <w:pPr>
              <w:pStyle w:val="ConsPlusNormal"/>
              <w:jc w:val="center"/>
            </w:pPr>
            <w:r>
              <w:t xml:space="preserve">из общей численности </w:t>
            </w:r>
            <w:proofErr w:type="gramStart"/>
            <w:r>
              <w:t>занимающихся</w:t>
            </w:r>
            <w:proofErr w:type="gramEnd"/>
            <w:r>
              <w:t xml:space="preserve"> </w:t>
            </w:r>
            <w:hyperlink w:anchor="P334" w:history="1">
              <w:r>
                <w:rPr>
                  <w:color w:val="0000FF"/>
                </w:rPr>
                <w:t>(гр. 4)</w:t>
              </w:r>
            </w:hyperlink>
            <w:r>
              <w:t xml:space="preserve"> - на платной основе</w:t>
            </w:r>
          </w:p>
        </w:tc>
      </w:tr>
      <w:tr w:rsidR="004A0C40">
        <w:tc>
          <w:tcPr>
            <w:tcW w:w="2695" w:type="dxa"/>
            <w:vMerge/>
          </w:tcPr>
          <w:p w:rsidR="004A0C40" w:rsidRDefault="004A0C40"/>
        </w:tc>
        <w:tc>
          <w:tcPr>
            <w:tcW w:w="557" w:type="dxa"/>
            <w:vMerge/>
          </w:tcPr>
          <w:p w:rsidR="004A0C40" w:rsidRDefault="004A0C40"/>
        </w:tc>
        <w:tc>
          <w:tcPr>
            <w:tcW w:w="1144" w:type="dxa"/>
            <w:vMerge/>
          </w:tcPr>
          <w:p w:rsidR="004A0C40" w:rsidRDefault="004A0C40"/>
        </w:tc>
        <w:tc>
          <w:tcPr>
            <w:tcW w:w="550" w:type="dxa"/>
            <w:vMerge w:val="restart"/>
          </w:tcPr>
          <w:p w:rsidR="004A0C40" w:rsidRDefault="004A0C40">
            <w:pPr>
              <w:pStyle w:val="ConsPlusNormal"/>
              <w:jc w:val="center"/>
            </w:pPr>
            <w:r>
              <w:t>Всего</w:t>
            </w:r>
          </w:p>
        </w:tc>
        <w:tc>
          <w:tcPr>
            <w:tcW w:w="5786" w:type="dxa"/>
            <w:gridSpan w:val="9"/>
          </w:tcPr>
          <w:p w:rsidR="004A0C40" w:rsidRDefault="004A0C40">
            <w:pPr>
              <w:pStyle w:val="ConsPlusNormal"/>
              <w:jc w:val="center"/>
            </w:pPr>
            <w:r>
              <w:t xml:space="preserve">из общей численности </w:t>
            </w:r>
            <w:proofErr w:type="gramStart"/>
            <w:r>
              <w:t>занимающихся</w:t>
            </w:r>
            <w:proofErr w:type="gramEnd"/>
            <w:r>
              <w:t xml:space="preserve"> </w:t>
            </w:r>
            <w:hyperlink w:anchor="P334" w:history="1">
              <w:r>
                <w:rPr>
                  <w:color w:val="0000FF"/>
                </w:rPr>
                <w:t>(гр. 4)</w:t>
              </w:r>
            </w:hyperlink>
          </w:p>
        </w:tc>
        <w:tc>
          <w:tcPr>
            <w:tcW w:w="907" w:type="dxa"/>
            <w:vMerge/>
          </w:tcPr>
          <w:p w:rsidR="004A0C40" w:rsidRDefault="004A0C40"/>
        </w:tc>
        <w:tc>
          <w:tcPr>
            <w:tcW w:w="1134" w:type="dxa"/>
            <w:vMerge/>
          </w:tcPr>
          <w:p w:rsidR="004A0C40" w:rsidRDefault="004A0C40"/>
        </w:tc>
        <w:tc>
          <w:tcPr>
            <w:tcW w:w="964" w:type="dxa"/>
            <w:vMerge/>
          </w:tcPr>
          <w:p w:rsidR="004A0C40" w:rsidRDefault="004A0C40"/>
        </w:tc>
        <w:tc>
          <w:tcPr>
            <w:tcW w:w="794" w:type="dxa"/>
            <w:vMerge/>
          </w:tcPr>
          <w:p w:rsidR="004A0C40" w:rsidRDefault="004A0C40"/>
        </w:tc>
      </w:tr>
      <w:tr w:rsidR="004A0C40">
        <w:tc>
          <w:tcPr>
            <w:tcW w:w="2695" w:type="dxa"/>
            <w:vMerge/>
          </w:tcPr>
          <w:p w:rsidR="004A0C40" w:rsidRDefault="004A0C40"/>
        </w:tc>
        <w:tc>
          <w:tcPr>
            <w:tcW w:w="557" w:type="dxa"/>
            <w:vMerge/>
          </w:tcPr>
          <w:p w:rsidR="004A0C40" w:rsidRDefault="004A0C40"/>
        </w:tc>
        <w:tc>
          <w:tcPr>
            <w:tcW w:w="1144" w:type="dxa"/>
            <w:vMerge/>
          </w:tcPr>
          <w:p w:rsidR="004A0C40" w:rsidRDefault="004A0C40"/>
        </w:tc>
        <w:tc>
          <w:tcPr>
            <w:tcW w:w="550" w:type="dxa"/>
            <w:vMerge/>
          </w:tcPr>
          <w:p w:rsidR="004A0C40" w:rsidRDefault="004A0C40"/>
        </w:tc>
        <w:tc>
          <w:tcPr>
            <w:tcW w:w="3840" w:type="dxa"/>
            <w:gridSpan w:val="6"/>
          </w:tcPr>
          <w:p w:rsidR="004A0C40" w:rsidRDefault="004A0C40">
            <w:pPr>
              <w:pStyle w:val="ConsPlusNormal"/>
              <w:jc w:val="center"/>
            </w:pPr>
            <w:r>
              <w:t>в возрасте</w:t>
            </w:r>
          </w:p>
        </w:tc>
        <w:tc>
          <w:tcPr>
            <w:tcW w:w="560" w:type="dxa"/>
            <w:vMerge w:val="restart"/>
          </w:tcPr>
          <w:p w:rsidR="004A0C40" w:rsidRDefault="004A0C40">
            <w:pPr>
              <w:pStyle w:val="ConsPlusNormal"/>
              <w:jc w:val="center"/>
            </w:pPr>
            <w:r>
              <w:t>женщины</w:t>
            </w:r>
          </w:p>
        </w:tc>
        <w:tc>
          <w:tcPr>
            <w:tcW w:w="728" w:type="dxa"/>
            <w:vMerge w:val="restart"/>
          </w:tcPr>
          <w:p w:rsidR="004A0C40" w:rsidRDefault="004A0C40">
            <w:pPr>
              <w:pStyle w:val="ConsPlusNormal"/>
              <w:jc w:val="center"/>
            </w:pPr>
            <w:r>
              <w:t>в сельской местности</w:t>
            </w:r>
          </w:p>
        </w:tc>
        <w:tc>
          <w:tcPr>
            <w:tcW w:w="658" w:type="dxa"/>
            <w:vMerge w:val="restart"/>
          </w:tcPr>
          <w:p w:rsidR="004A0C40" w:rsidRDefault="004A0C40">
            <w:pPr>
              <w:pStyle w:val="ConsPlusNormal"/>
              <w:jc w:val="center"/>
            </w:pPr>
            <w:r>
              <w:t>работающие</w:t>
            </w:r>
          </w:p>
        </w:tc>
        <w:tc>
          <w:tcPr>
            <w:tcW w:w="907" w:type="dxa"/>
            <w:vMerge/>
          </w:tcPr>
          <w:p w:rsidR="004A0C40" w:rsidRDefault="004A0C40"/>
        </w:tc>
        <w:tc>
          <w:tcPr>
            <w:tcW w:w="1134" w:type="dxa"/>
            <w:vMerge/>
          </w:tcPr>
          <w:p w:rsidR="004A0C40" w:rsidRDefault="004A0C40"/>
        </w:tc>
        <w:tc>
          <w:tcPr>
            <w:tcW w:w="964" w:type="dxa"/>
            <w:vMerge/>
          </w:tcPr>
          <w:p w:rsidR="004A0C40" w:rsidRDefault="004A0C40"/>
        </w:tc>
        <w:tc>
          <w:tcPr>
            <w:tcW w:w="794" w:type="dxa"/>
            <w:vMerge/>
          </w:tcPr>
          <w:p w:rsidR="004A0C40" w:rsidRDefault="004A0C40"/>
        </w:tc>
      </w:tr>
      <w:tr w:rsidR="004A0C40">
        <w:tc>
          <w:tcPr>
            <w:tcW w:w="2695" w:type="dxa"/>
            <w:vMerge/>
          </w:tcPr>
          <w:p w:rsidR="004A0C40" w:rsidRDefault="004A0C40"/>
        </w:tc>
        <w:tc>
          <w:tcPr>
            <w:tcW w:w="557" w:type="dxa"/>
            <w:vMerge/>
          </w:tcPr>
          <w:p w:rsidR="004A0C40" w:rsidRDefault="004A0C40"/>
        </w:tc>
        <w:tc>
          <w:tcPr>
            <w:tcW w:w="1144" w:type="dxa"/>
            <w:vMerge/>
          </w:tcPr>
          <w:p w:rsidR="004A0C40" w:rsidRDefault="004A0C40"/>
        </w:tc>
        <w:tc>
          <w:tcPr>
            <w:tcW w:w="550" w:type="dxa"/>
            <w:vMerge/>
          </w:tcPr>
          <w:p w:rsidR="004A0C40" w:rsidRDefault="004A0C40"/>
        </w:tc>
        <w:tc>
          <w:tcPr>
            <w:tcW w:w="574" w:type="dxa"/>
          </w:tcPr>
          <w:p w:rsidR="004A0C40" w:rsidRDefault="004A0C40">
            <w:pPr>
              <w:pStyle w:val="ConsPlusNormal"/>
              <w:jc w:val="center"/>
            </w:pPr>
            <w:r>
              <w:t>3 - 14 лет</w:t>
            </w:r>
          </w:p>
        </w:tc>
        <w:tc>
          <w:tcPr>
            <w:tcW w:w="545" w:type="dxa"/>
          </w:tcPr>
          <w:p w:rsidR="004A0C40" w:rsidRDefault="004A0C40">
            <w:pPr>
              <w:pStyle w:val="ConsPlusNormal"/>
              <w:jc w:val="center"/>
            </w:pPr>
            <w:r>
              <w:t>15 - 18 лет</w:t>
            </w:r>
          </w:p>
        </w:tc>
        <w:tc>
          <w:tcPr>
            <w:tcW w:w="518" w:type="dxa"/>
          </w:tcPr>
          <w:p w:rsidR="004A0C40" w:rsidRDefault="004A0C40">
            <w:pPr>
              <w:pStyle w:val="ConsPlusNormal"/>
              <w:jc w:val="center"/>
            </w:pPr>
            <w:r>
              <w:t>19 - 29 лет</w:t>
            </w:r>
          </w:p>
        </w:tc>
        <w:tc>
          <w:tcPr>
            <w:tcW w:w="794" w:type="dxa"/>
          </w:tcPr>
          <w:p w:rsidR="004A0C40" w:rsidRDefault="004A0C40">
            <w:pPr>
              <w:pStyle w:val="ConsPlusNormal"/>
              <w:jc w:val="center"/>
            </w:pPr>
            <w:r>
              <w:t>30 - 54 (женщины), 59 (мужчины) лет</w:t>
            </w:r>
          </w:p>
        </w:tc>
        <w:tc>
          <w:tcPr>
            <w:tcW w:w="737" w:type="dxa"/>
          </w:tcPr>
          <w:p w:rsidR="004A0C40" w:rsidRDefault="004A0C40">
            <w:pPr>
              <w:pStyle w:val="ConsPlusNormal"/>
              <w:jc w:val="center"/>
            </w:pPr>
            <w:r>
              <w:t>55 (женщины), 60 (мужчины) - 79 лет</w:t>
            </w:r>
          </w:p>
        </w:tc>
        <w:tc>
          <w:tcPr>
            <w:tcW w:w="672" w:type="dxa"/>
          </w:tcPr>
          <w:p w:rsidR="004A0C40" w:rsidRDefault="004A0C40">
            <w:pPr>
              <w:pStyle w:val="ConsPlusNormal"/>
              <w:jc w:val="center"/>
            </w:pPr>
            <w:r>
              <w:t>80 лет и старше</w:t>
            </w:r>
          </w:p>
        </w:tc>
        <w:tc>
          <w:tcPr>
            <w:tcW w:w="560" w:type="dxa"/>
            <w:vMerge/>
          </w:tcPr>
          <w:p w:rsidR="004A0C40" w:rsidRDefault="004A0C40"/>
        </w:tc>
        <w:tc>
          <w:tcPr>
            <w:tcW w:w="728" w:type="dxa"/>
            <w:vMerge/>
          </w:tcPr>
          <w:p w:rsidR="004A0C40" w:rsidRDefault="004A0C40"/>
        </w:tc>
        <w:tc>
          <w:tcPr>
            <w:tcW w:w="658" w:type="dxa"/>
            <w:vMerge/>
          </w:tcPr>
          <w:p w:rsidR="004A0C40" w:rsidRDefault="004A0C40"/>
        </w:tc>
        <w:tc>
          <w:tcPr>
            <w:tcW w:w="907" w:type="dxa"/>
            <w:vMerge/>
          </w:tcPr>
          <w:p w:rsidR="004A0C40" w:rsidRDefault="004A0C40"/>
        </w:tc>
        <w:tc>
          <w:tcPr>
            <w:tcW w:w="1134" w:type="dxa"/>
            <w:vMerge/>
          </w:tcPr>
          <w:p w:rsidR="004A0C40" w:rsidRDefault="004A0C40"/>
        </w:tc>
        <w:tc>
          <w:tcPr>
            <w:tcW w:w="964" w:type="dxa"/>
            <w:vMerge/>
          </w:tcPr>
          <w:p w:rsidR="004A0C40" w:rsidRDefault="004A0C40"/>
        </w:tc>
        <w:tc>
          <w:tcPr>
            <w:tcW w:w="794" w:type="dxa"/>
            <w:vMerge/>
          </w:tcPr>
          <w:p w:rsidR="004A0C40" w:rsidRDefault="004A0C40"/>
        </w:tc>
      </w:tr>
      <w:tr w:rsidR="004A0C40">
        <w:tc>
          <w:tcPr>
            <w:tcW w:w="2695" w:type="dxa"/>
          </w:tcPr>
          <w:p w:rsidR="004A0C40" w:rsidRDefault="004A0C40">
            <w:pPr>
              <w:pStyle w:val="ConsPlusNormal"/>
              <w:jc w:val="center"/>
            </w:pPr>
            <w:r>
              <w:t>1</w:t>
            </w:r>
          </w:p>
        </w:tc>
        <w:tc>
          <w:tcPr>
            <w:tcW w:w="557" w:type="dxa"/>
          </w:tcPr>
          <w:p w:rsidR="004A0C40" w:rsidRDefault="004A0C40">
            <w:pPr>
              <w:pStyle w:val="ConsPlusNormal"/>
              <w:jc w:val="center"/>
            </w:pPr>
            <w:r>
              <w:t>2</w:t>
            </w:r>
          </w:p>
        </w:tc>
        <w:tc>
          <w:tcPr>
            <w:tcW w:w="1144" w:type="dxa"/>
          </w:tcPr>
          <w:p w:rsidR="004A0C40" w:rsidRDefault="004A0C40">
            <w:pPr>
              <w:pStyle w:val="ConsPlusNormal"/>
              <w:jc w:val="center"/>
            </w:pPr>
            <w:r>
              <w:t>3</w:t>
            </w:r>
          </w:p>
        </w:tc>
        <w:tc>
          <w:tcPr>
            <w:tcW w:w="550" w:type="dxa"/>
          </w:tcPr>
          <w:p w:rsidR="004A0C40" w:rsidRDefault="004A0C40">
            <w:pPr>
              <w:pStyle w:val="ConsPlusNormal"/>
              <w:jc w:val="center"/>
            </w:pPr>
            <w:bookmarkStart w:id="34" w:name="P334"/>
            <w:bookmarkEnd w:id="34"/>
            <w:r>
              <w:t>4</w:t>
            </w:r>
          </w:p>
        </w:tc>
        <w:tc>
          <w:tcPr>
            <w:tcW w:w="574" w:type="dxa"/>
          </w:tcPr>
          <w:p w:rsidR="004A0C40" w:rsidRDefault="004A0C40">
            <w:pPr>
              <w:pStyle w:val="ConsPlusNormal"/>
              <w:jc w:val="center"/>
            </w:pPr>
            <w:r>
              <w:t>5</w:t>
            </w:r>
          </w:p>
        </w:tc>
        <w:tc>
          <w:tcPr>
            <w:tcW w:w="545" w:type="dxa"/>
          </w:tcPr>
          <w:p w:rsidR="004A0C40" w:rsidRDefault="004A0C40">
            <w:pPr>
              <w:pStyle w:val="ConsPlusNormal"/>
              <w:jc w:val="center"/>
            </w:pPr>
            <w:r>
              <w:t>6</w:t>
            </w:r>
          </w:p>
        </w:tc>
        <w:tc>
          <w:tcPr>
            <w:tcW w:w="518" w:type="dxa"/>
          </w:tcPr>
          <w:p w:rsidR="004A0C40" w:rsidRDefault="004A0C40">
            <w:pPr>
              <w:pStyle w:val="ConsPlusNormal"/>
              <w:jc w:val="center"/>
            </w:pPr>
            <w:r>
              <w:t>7</w:t>
            </w:r>
          </w:p>
        </w:tc>
        <w:tc>
          <w:tcPr>
            <w:tcW w:w="794" w:type="dxa"/>
          </w:tcPr>
          <w:p w:rsidR="004A0C40" w:rsidRDefault="004A0C40">
            <w:pPr>
              <w:pStyle w:val="ConsPlusNormal"/>
              <w:jc w:val="center"/>
            </w:pPr>
            <w:r>
              <w:t>8</w:t>
            </w:r>
          </w:p>
        </w:tc>
        <w:tc>
          <w:tcPr>
            <w:tcW w:w="737" w:type="dxa"/>
          </w:tcPr>
          <w:p w:rsidR="004A0C40" w:rsidRDefault="004A0C40">
            <w:pPr>
              <w:pStyle w:val="ConsPlusNormal"/>
              <w:jc w:val="center"/>
            </w:pPr>
            <w:r>
              <w:t>9</w:t>
            </w:r>
          </w:p>
        </w:tc>
        <w:tc>
          <w:tcPr>
            <w:tcW w:w="672" w:type="dxa"/>
          </w:tcPr>
          <w:p w:rsidR="004A0C40" w:rsidRDefault="004A0C40">
            <w:pPr>
              <w:pStyle w:val="ConsPlusNormal"/>
              <w:jc w:val="center"/>
            </w:pPr>
            <w:r>
              <w:t>10</w:t>
            </w:r>
          </w:p>
        </w:tc>
        <w:tc>
          <w:tcPr>
            <w:tcW w:w="560" w:type="dxa"/>
          </w:tcPr>
          <w:p w:rsidR="004A0C40" w:rsidRDefault="004A0C40">
            <w:pPr>
              <w:pStyle w:val="ConsPlusNormal"/>
              <w:jc w:val="center"/>
            </w:pPr>
            <w:r>
              <w:t>11</w:t>
            </w:r>
          </w:p>
        </w:tc>
        <w:tc>
          <w:tcPr>
            <w:tcW w:w="728" w:type="dxa"/>
          </w:tcPr>
          <w:p w:rsidR="004A0C40" w:rsidRDefault="004A0C40">
            <w:pPr>
              <w:pStyle w:val="ConsPlusNormal"/>
              <w:jc w:val="center"/>
            </w:pPr>
            <w:r>
              <w:t>12</w:t>
            </w:r>
          </w:p>
        </w:tc>
        <w:tc>
          <w:tcPr>
            <w:tcW w:w="658" w:type="dxa"/>
          </w:tcPr>
          <w:p w:rsidR="004A0C40" w:rsidRDefault="004A0C40">
            <w:pPr>
              <w:pStyle w:val="ConsPlusNormal"/>
              <w:jc w:val="center"/>
            </w:pPr>
            <w:r>
              <w:t>13</w:t>
            </w:r>
          </w:p>
        </w:tc>
        <w:tc>
          <w:tcPr>
            <w:tcW w:w="907" w:type="dxa"/>
          </w:tcPr>
          <w:p w:rsidR="004A0C40" w:rsidRDefault="004A0C40">
            <w:pPr>
              <w:pStyle w:val="ConsPlusNormal"/>
              <w:jc w:val="center"/>
            </w:pPr>
            <w:r>
              <w:t>14</w:t>
            </w:r>
          </w:p>
        </w:tc>
        <w:tc>
          <w:tcPr>
            <w:tcW w:w="1134" w:type="dxa"/>
          </w:tcPr>
          <w:p w:rsidR="004A0C40" w:rsidRDefault="004A0C40">
            <w:pPr>
              <w:pStyle w:val="ConsPlusNormal"/>
              <w:jc w:val="center"/>
            </w:pPr>
            <w:r>
              <w:t>15</w:t>
            </w:r>
          </w:p>
        </w:tc>
        <w:tc>
          <w:tcPr>
            <w:tcW w:w="964" w:type="dxa"/>
          </w:tcPr>
          <w:p w:rsidR="004A0C40" w:rsidRDefault="004A0C40">
            <w:pPr>
              <w:pStyle w:val="ConsPlusNormal"/>
              <w:jc w:val="center"/>
            </w:pPr>
            <w:r>
              <w:t>16</w:t>
            </w:r>
          </w:p>
        </w:tc>
        <w:tc>
          <w:tcPr>
            <w:tcW w:w="794" w:type="dxa"/>
          </w:tcPr>
          <w:p w:rsidR="004A0C40" w:rsidRDefault="004A0C40">
            <w:pPr>
              <w:pStyle w:val="ConsPlusNormal"/>
              <w:jc w:val="center"/>
            </w:pPr>
            <w:bookmarkStart w:id="35" w:name="P347"/>
            <w:bookmarkEnd w:id="35"/>
            <w:r>
              <w:t>17</w:t>
            </w:r>
          </w:p>
        </w:tc>
      </w:tr>
      <w:tr w:rsidR="004A0C40">
        <w:tc>
          <w:tcPr>
            <w:tcW w:w="2695" w:type="dxa"/>
          </w:tcPr>
          <w:p w:rsidR="004A0C40" w:rsidRDefault="004A0C40">
            <w:pPr>
              <w:pStyle w:val="ConsPlusNormal"/>
            </w:pPr>
            <w:r>
              <w:t xml:space="preserve">Всего учреждений, предприятий, объединений, организаций (сумма </w:t>
            </w:r>
            <w:hyperlink w:anchor="P367" w:history="1">
              <w:r>
                <w:rPr>
                  <w:color w:val="0000FF"/>
                </w:rPr>
                <w:t>строк 17</w:t>
              </w:r>
            </w:hyperlink>
            <w:r>
              <w:t xml:space="preserve">, </w:t>
            </w:r>
            <w:hyperlink w:anchor="P384" w:history="1">
              <w:r>
                <w:rPr>
                  <w:color w:val="0000FF"/>
                </w:rPr>
                <w:t>18</w:t>
              </w:r>
            </w:hyperlink>
            <w:r>
              <w:t xml:space="preserve">, </w:t>
            </w:r>
            <w:hyperlink w:anchor="P418" w:history="1">
              <w:r>
                <w:rPr>
                  <w:color w:val="0000FF"/>
                </w:rPr>
                <w:t>20</w:t>
              </w:r>
            </w:hyperlink>
            <w:r>
              <w:t xml:space="preserve">, </w:t>
            </w:r>
            <w:hyperlink w:anchor="P452" w:history="1">
              <w:r>
                <w:rPr>
                  <w:color w:val="0000FF"/>
                </w:rPr>
                <w:t>22</w:t>
              </w:r>
            </w:hyperlink>
            <w:r>
              <w:t xml:space="preserve">, </w:t>
            </w:r>
            <w:hyperlink w:anchor="P486" w:history="1">
              <w:r>
                <w:rPr>
                  <w:color w:val="0000FF"/>
                </w:rPr>
                <w:t>24</w:t>
              </w:r>
            </w:hyperlink>
            <w:r>
              <w:t xml:space="preserve">, </w:t>
            </w:r>
            <w:hyperlink w:anchor="P503" w:history="1">
              <w:r>
                <w:rPr>
                  <w:color w:val="0000FF"/>
                </w:rPr>
                <w:t>25</w:t>
              </w:r>
            </w:hyperlink>
            <w:r>
              <w:t xml:space="preserve">, </w:t>
            </w:r>
            <w:hyperlink w:anchor="P537" w:history="1">
              <w:r>
                <w:rPr>
                  <w:color w:val="0000FF"/>
                </w:rPr>
                <w:t>27</w:t>
              </w:r>
            </w:hyperlink>
            <w:r>
              <w:t xml:space="preserve">, </w:t>
            </w:r>
            <w:hyperlink w:anchor="P554" w:history="1">
              <w:r>
                <w:rPr>
                  <w:color w:val="0000FF"/>
                </w:rPr>
                <w:t>28</w:t>
              </w:r>
            </w:hyperlink>
            <w:r>
              <w:t xml:space="preserve">, </w:t>
            </w:r>
            <w:hyperlink w:anchor="P605" w:history="1">
              <w:r>
                <w:rPr>
                  <w:color w:val="0000FF"/>
                </w:rPr>
                <w:t>31</w:t>
              </w:r>
            </w:hyperlink>
            <w:r>
              <w:t>)</w:t>
            </w:r>
          </w:p>
        </w:tc>
        <w:tc>
          <w:tcPr>
            <w:tcW w:w="557" w:type="dxa"/>
            <w:vAlign w:val="bottom"/>
          </w:tcPr>
          <w:p w:rsidR="004A0C40" w:rsidRDefault="004A0C40">
            <w:pPr>
              <w:pStyle w:val="ConsPlusNormal"/>
              <w:jc w:val="center"/>
            </w:pPr>
            <w:bookmarkStart w:id="36" w:name="P349"/>
            <w:bookmarkEnd w:id="36"/>
            <w:r>
              <w:t>16</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1134" w:type="dxa"/>
            <w:vAlign w:val="bottom"/>
          </w:tcPr>
          <w:p w:rsidR="004A0C40" w:rsidRDefault="004A0C40">
            <w:pPr>
              <w:pStyle w:val="ConsPlusNormal"/>
              <w:jc w:val="both"/>
            </w:pPr>
          </w:p>
        </w:tc>
        <w:tc>
          <w:tcPr>
            <w:tcW w:w="964"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340"/>
              <w:jc w:val="both"/>
            </w:pPr>
            <w:r>
              <w:t>в том числе</w:t>
            </w:r>
          </w:p>
          <w:p w:rsidR="004A0C40" w:rsidRDefault="004A0C40">
            <w:pPr>
              <w:pStyle w:val="ConsPlusNormal"/>
              <w:ind w:left="170"/>
            </w:pPr>
            <w:r>
              <w:t>дошкольные образовательные организации</w:t>
            </w:r>
          </w:p>
        </w:tc>
        <w:tc>
          <w:tcPr>
            <w:tcW w:w="557" w:type="dxa"/>
            <w:vAlign w:val="bottom"/>
          </w:tcPr>
          <w:p w:rsidR="004A0C40" w:rsidRDefault="004A0C40">
            <w:pPr>
              <w:pStyle w:val="ConsPlusNormal"/>
              <w:jc w:val="center"/>
            </w:pPr>
            <w:bookmarkStart w:id="37" w:name="P367"/>
            <w:bookmarkEnd w:id="37"/>
            <w:r>
              <w:t>17</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center"/>
            </w:pPr>
            <w:r>
              <w:t>X</w:t>
            </w:r>
          </w:p>
        </w:tc>
        <w:tc>
          <w:tcPr>
            <w:tcW w:w="518"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center"/>
            </w:pPr>
            <w:r>
              <w:t>X</w:t>
            </w:r>
          </w:p>
        </w:tc>
        <w:tc>
          <w:tcPr>
            <w:tcW w:w="907" w:type="dxa"/>
            <w:vAlign w:val="bottom"/>
          </w:tcPr>
          <w:p w:rsidR="004A0C40" w:rsidRDefault="004A0C40">
            <w:pPr>
              <w:pStyle w:val="ConsPlusNormal"/>
              <w:jc w:val="both"/>
            </w:pPr>
          </w:p>
        </w:tc>
        <w:tc>
          <w:tcPr>
            <w:tcW w:w="1134" w:type="dxa"/>
            <w:vAlign w:val="bottom"/>
          </w:tcPr>
          <w:p w:rsidR="004A0C40" w:rsidRDefault="004A0C40">
            <w:pPr>
              <w:pStyle w:val="ConsPlusNormal"/>
              <w:jc w:val="both"/>
            </w:pPr>
          </w:p>
        </w:tc>
        <w:tc>
          <w:tcPr>
            <w:tcW w:w="964"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общеобразовательные организации</w:t>
            </w:r>
          </w:p>
        </w:tc>
        <w:tc>
          <w:tcPr>
            <w:tcW w:w="557" w:type="dxa"/>
            <w:vAlign w:val="bottom"/>
          </w:tcPr>
          <w:p w:rsidR="004A0C40" w:rsidRDefault="004A0C40">
            <w:pPr>
              <w:pStyle w:val="ConsPlusNormal"/>
              <w:jc w:val="center"/>
            </w:pPr>
            <w:bookmarkStart w:id="38" w:name="P384"/>
            <w:bookmarkEnd w:id="38"/>
            <w:r>
              <w:t>18</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center"/>
            </w:pPr>
            <w:r>
              <w:t>X</w:t>
            </w:r>
          </w:p>
        </w:tc>
        <w:tc>
          <w:tcPr>
            <w:tcW w:w="907" w:type="dxa"/>
            <w:vAlign w:val="bottom"/>
          </w:tcPr>
          <w:p w:rsidR="004A0C40" w:rsidRDefault="004A0C40">
            <w:pPr>
              <w:pStyle w:val="ConsPlusNormal"/>
              <w:jc w:val="both"/>
            </w:pPr>
          </w:p>
        </w:tc>
        <w:tc>
          <w:tcPr>
            <w:tcW w:w="1134" w:type="dxa"/>
            <w:vAlign w:val="bottom"/>
          </w:tcPr>
          <w:p w:rsidR="004A0C40" w:rsidRDefault="004A0C40">
            <w:pPr>
              <w:pStyle w:val="ConsPlusNormal"/>
              <w:jc w:val="both"/>
            </w:pPr>
          </w:p>
        </w:tc>
        <w:tc>
          <w:tcPr>
            <w:tcW w:w="964"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340" w:firstLine="170"/>
            </w:pPr>
            <w:r>
              <w:lastRenderedPageBreak/>
              <w:t>из них имеющие спортивные клубы</w:t>
            </w:r>
          </w:p>
        </w:tc>
        <w:tc>
          <w:tcPr>
            <w:tcW w:w="557" w:type="dxa"/>
            <w:vAlign w:val="bottom"/>
          </w:tcPr>
          <w:p w:rsidR="004A0C40" w:rsidRDefault="004A0C40">
            <w:pPr>
              <w:pStyle w:val="ConsPlusNormal"/>
              <w:jc w:val="center"/>
            </w:pPr>
            <w:bookmarkStart w:id="39" w:name="P401"/>
            <w:bookmarkEnd w:id="39"/>
            <w:r>
              <w:t>19</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center"/>
            </w:pPr>
            <w:r>
              <w:t>X</w:t>
            </w: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организации профессионального образования</w:t>
            </w:r>
          </w:p>
        </w:tc>
        <w:tc>
          <w:tcPr>
            <w:tcW w:w="557" w:type="dxa"/>
            <w:vAlign w:val="bottom"/>
          </w:tcPr>
          <w:p w:rsidR="004A0C40" w:rsidRDefault="004A0C40">
            <w:pPr>
              <w:pStyle w:val="ConsPlusNormal"/>
              <w:jc w:val="center"/>
            </w:pPr>
            <w:bookmarkStart w:id="40" w:name="P418"/>
            <w:bookmarkEnd w:id="40"/>
            <w:r>
              <w:t>20</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1134" w:type="dxa"/>
            <w:vAlign w:val="bottom"/>
          </w:tcPr>
          <w:p w:rsidR="004A0C40" w:rsidRDefault="004A0C40">
            <w:pPr>
              <w:pStyle w:val="ConsPlusNormal"/>
              <w:jc w:val="both"/>
            </w:pPr>
          </w:p>
        </w:tc>
        <w:tc>
          <w:tcPr>
            <w:tcW w:w="964"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340" w:firstLine="170"/>
            </w:pPr>
            <w:r>
              <w:t>из них имеющие спортивные клубы</w:t>
            </w:r>
          </w:p>
        </w:tc>
        <w:tc>
          <w:tcPr>
            <w:tcW w:w="557" w:type="dxa"/>
            <w:vAlign w:val="bottom"/>
          </w:tcPr>
          <w:p w:rsidR="004A0C40" w:rsidRDefault="004A0C40">
            <w:pPr>
              <w:pStyle w:val="ConsPlusNormal"/>
              <w:jc w:val="center"/>
            </w:pPr>
            <w:bookmarkStart w:id="41" w:name="P435"/>
            <w:bookmarkEnd w:id="41"/>
            <w:r>
              <w:t>21</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образовательные организации высшего образования</w:t>
            </w:r>
          </w:p>
        </w:tc>
        <w:tc>
          <w:tcPr>
            <w:tcW w:w="557" w:type="dxa"/>
            <w:vAlign w:val="bottom"/>
          </w:tcPr>
          <w:p w:rsidR="004A0C40" w:rsidRDefault="004A0C40">
            <w:pPr>
              <w:pStyle w:val="ConsPlusNormal"/>
              <w:jc w:val="center"/>
            </w:pPr>
            <w:bookmarkStart w:id="42" w:name="P452"/>
            <w:bookmarkEnd w:id="42"/>
            <w:r>
              <w:t>22</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1134" w:type="dxa"/>
            <w:vAlign w:val="bottom"/>
          </w:tcPr>
          <w:p w:rsidR="004A0C40" w:rsidRDefault="004A0C40">
            <w:pPr>
              <w:pStyle w:val="ConsPlusNormal"/>
              <w:jc w:val="both"/>
            </w:pPr>
          </w:p>
        </w:tc>
        <w:tc>
          <w:tcPr>
            <w:tcW w:w="964"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340" w:firstLine="170"/>
            </w:pPr>
            <w:r>
              <w:t>из них имеющие спортивные клубы</w:t>
            </w:r>
          </w:p>
        </w:tc>
        <w:tc>
          <w:tcPr>
            <w:tcW w:w="557" w:type="dxa"/>
            <w:vAlign w:val="bottom"/>
          </w:tcPr>
          <w:p w:rsidR="004A0C40" w:rsidRDefault="004A0C40">
            <w:pPr>
              <w:pStyle w:val="ConsPlusNormal"/>
              <w:jc w:val="center"/>
            </w:pPr>
            <w:bookmarkStart w:id="43" w:name="P469"/>
            <w:bookmarkEnd w:id="43"/>
            <w:r>
              <w:t>23</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организации дополнительного образования детей и осуществляющие спортивную подготовку</w:t>
            </w:r>
          </w:p>
        </w:tc>
        <w:tc>
          <w:tcPr>
            <w:tcW w:w="557" w:type="dxa"/>
            <w:vAlign w:val="bottom"/>
          </w:tcPr>
          <w:p w:rsidR="004A0C40" w:rsidRDefault="004A0C40">
            <w:pPr>
              <w:pStyle w:val="ConsPlusNormal"/>
              <w:jc w:val="center"/>
            </w:pPr>
            <w:bookmarkStart w:id="44" w:name="P486"/>
            <w:bookmarkEnd w:id="44"/>
            <w:r>
              <w:t>24</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предприятия, учреждения, организации</w:t>
            </w:r>
          </w:p>
        </w:tc>
        <w:tc>
          <w:tcPr>
            <w:tcW w:w="557" w:type="dxa"/>
            <w:vAlign w:val="bottom"/>
          </w:tcPr>
          <w:p w:rsidR="004A0C40" w:rsidRDefault="004A0C40">
            <w:pPr>
              <w:pStyle w:val="ConsPlusNormal"/>
              <w:jc w:val="center"/>
            </w:pPr>
            <w:bookmarkStart w:id="45" w:name="P503"/>
            <w:bookmarkEnd w:id="45"/>
            <w:r>
              <w:t>25</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center"/>
            </w:pPr>
            <w:r>
              <w:t>X</w:t>
            </w: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340" w:firstLine="170"/>
            </w:pPr>
            <w:r>
              <w:t>из них имеющие спортивные клубы</w:t>
            </w:r>
          </w:p>
        </w:tc>
        <w:tc>
          <w:tcPr>
            <w:tcW w:w="557" w:type="dxa"/>
            <w:vAlign w:val="bottom"/>
          </w:tcPr>
          <w:p w:rsidR="004A0C40" w:rsidRDefault="004A0C40">
            <w:pPr>
              <w:pStyle w:val="ConsPlusNormal"/>
              <w:jc w:val="center"/>
            </w:pPr>
            <w:bookmarkStart w:id="46" w:name="P520"/>
            <w:bookmarkEnd w:id="46"/>
            <w:r>
              <w:t>26</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учреждения и организации при спортивных сооружениях</w:t>
            </w:r>
          </w:p>
        </w:tc>
        <w:tc>
          <w:tcPr>
            <w:tcW w:w="557" w:type="dxa"/>
            <w:vAlign w:val="bottom"/>
          </w:tcPr>
          <w:p w:rsidR="004A0C40" w:rsidRDefault="004A0C40">
            <w:pPr>
              <w:pStyle w:val="ConsPlusNormal"/>
              <w:jc w:val="center"/>
            </w:pPr>
            <w:bookmarkStart w:id="47" w:name="P537"/>
            <w:bookmarkEnd w:id="47"/>
            <w:r>
              <w:t>27</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физкультурно-</w:t>
            </w:r>
            <w:r>
              <w:lastRenderedPageBreak/>
              <w:t>спортивные клубы</w:t>
            </w:r>
          </w:p>
        </w:tc>
        <w:tc>
          <w:tcPr>
            <w:tcW w:w="557" w:type="dxa"/>
            <w:vAlign w:val="bottom"/>
          </w:tcPr>
          <w:p w:rsidR="004A0C40" w:rsidRDefault="004A0C40">
            <w:pPr>
              <w:pStyle w:val="ConsPlusNormal"/>
              <w:jc w:val="center"/>
            </w:pPr>
            <w:bookmarkStart w:id="48" w:name="P554"/>
            <w:bookmarkEnd w:id="48"/>
            <w:r>
              <w:lastRenderedPageBreak/>
              <w:t>28</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340" w:firstLine="170"/>
            </w:pPr>
            <w:r>
              <w:lastRenderedPageBreak/>
              <w:t xml:space="preserve">из них </w:t>
            </w:r>
            <w:proofErr w:type="gramStart"/>
            <w:r>
              <w:t>фитнес-клубы</w:t>
            </w:r>
            <w:proofErr w:type="gramEnd"/>
          </w:p>
        </w:tc>
        <w:tc>
          <w:tcPr>
            <w:tcW w:w="557" w:type="dxa"/>
            <w:vAlign w:val="bottom"/>
          </w:tcPr>
          <w:p w:rsidR="004A0C40" w:rsidRDefault="004A0C40">
            <w:pPr>
              <w:pStyle w:val="ConsPlusNormal"/>
              <w:jc w:val="center"/>
            </w:pPr>
            <w:r>
              <w:t>29</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340" w:firstLine="170"/>
            </w:pPr>
            <w:r>
              <w:t>детские и подростковые</w:t>
            </w:r>
          </w:p>
        </w:tc>
        <w:tc>
          <w:tcPr>
            <w:tcW w:w="557" w:type="dxa"/>
            <w:vAlign w:val="bottom"/>
          </w:tcPr>
          <w:p w:rsidR="004A0C40" w:rsidRDefault="004A0C40">
            <w:pPr>
              <w:pStyle w:val="ConsPlusNormal"/>
              <w:jc w:val="center"/>
            </w:pPr>
            <w:r>
              <w:t>30</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center"/>
            </w:pPr>
            <w:r>
              <w:t>X</w:t>
            </w:r>
          </w:p>
        </w:tc>
        <w:tc>
          <w:tcPr>
            <w:tcW w:w="672" w:type="dxa"/>
            <w:vAlign w:val="bottom"/>
          </w:tcPr>
          <w:p w:rsidR="004A0C40" w:rsidRDefault="004A0C40">
            <w:pPr>
              <w:pStyle w:val="ConsPlusNormal"/>
              <w:jc w:val="center"/>
            </w:pPr>
            <w:r>
              <w:t>X</w:t>
            </w: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ind w:left="170"/>
            </w:pPr>
            <w:r>
              <w:t>другие учреждения и организации, в том числе адаптивной физической культуры и спорта</w:t>
            </w:r>
          </w:p>
        </w:tc>
        <w:tc>
          <w:tcPr>
            <w:tcW w:w="557" w:type="dxa"/>
            <w:vAlign w:val="bottom"/>
          </w:tcPr>
          <w:p w:rsidR="004A0C40" w:rsidRDefault="004A0C40">
            <w:pPr>
              <w:pStyle w:val="ConsPlusNormal"/>
              <w:jc w:val="center"/>
            </w:pPr>
            <w:bookmarkStart w:id="49" w:name="P605"/>
            <w:bookmarkEnd w:id="49"/>
            <w:r>
              <w:t>31</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pPr>
            <w:r>
              <w:t>Из общего числа</w:t>
            </w:r>
          </w:p>
          <w:p w:rsidR="004A0C40" w:rsidRDefault="004A0C40">
            <w:pPr>
              <w:pStyle w:val="ConsPlusNormal"/>
            </w:pPr>
            <w:hyperlink w:anchor="P349" w:history="1">
              <w:r>
                <w:rPr>
                  <w:color w:val="0000FF"/>
                </w:rPr>
                <w:t>(строка 16)</w:t>
              </w:r>
            </w:hyperlink>
            <w:r>
              <w:t xml:space="preserve"> - в форме малых предприятий</w:t>
            </w:r>
          </w:p>
        </w:tc>
        <w:tc>
          <w:tcPr>
            <w:tcW w:w="557" w:type="dxa"/>
            <w:vAlign w:val="bottom"/>
          </w:tcPr>
          <w:p w:rsidR="004A0C40" w:rsidRDefault="004A0C40">
            <w:pPr>
              <w:pStyle w:val="ConsPlusNormal"/>
              <w:jc w:val="center"/>
            </w:pPr>
            <w:bookmarkStart w:id="50" w:name="P623"/>
            <w:bookmarkEnd w:id="50"/>
            <w:r>
              <w:t>32</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1134" w:type="dxa"/>
            <w:vAlign w:val="bottom"/>
          </w:tcPr>
          <w:p w:rsidR="004A0C40" w:rsidRDefault="004A0C40">
            <w:pPr>
              <w:pStyle w:val="ConsPlusNormal"/>
              <w:jc w:val="center"/>
            </w:pPr>
            <w:r>
              <w:t>X</w:t>
            </w:r>
          </w:p>
        </w:tc>
        <w:tc>
          <w:tcPr>
            <w:tcW w:w="964" w:type="dxa"/>
            <w:vAlign w:val="bottom"/>
          </w:tcPr>
          <w:p w:rsidR="004A0C40" w:rsidRDefault="004A0C40">
            <w:pPr>
              <w:pStyle w:val="ConsPlusNormal"/>
              <w:jc w:val="center"/>
            </w:pPr>
            <w:r>
              <w:t>X</w:t>
            </w:r>
          </w:p>
        </w:tc>
        <w:tc>
          <w:tcPr>
            <w:tcW w:w="794" w:type="dxa"/>
            <w:vAlign w:val="bottom"/>
          </w:tcPr>
          <w:p w:rsidR="004A0C40" w:rsidRDefault="004A0C40">
            <w:pPr>
              <w:pStyle w:val="ConsPlusNormal"/>
              <w:jc w:val="both"/>
            </w:pPr>
          </w:p>
        </w:tc>
      </w:tr>
      <w:tr w:rsidR="004A0C40">
        <w:tc>
          <w:tcPr>
            <w:tcW w:w="2695" w:type="dxa"/>
          </w:tcPr>
          <w:p w:rsidR="004A0C40" w:rsidRDefault="004A0C40">
            <w:pPr>
              <w:pStyle w:val="ConsPlusNormal"/>
            </w:pPr>
            <w:r>
              <w:t>Из общего числа</w:t>
            </w:r>
          </w:p>
          <w:p w:rsidR="004A0C40" w:rsidRDefault="004A0C40">
            <w:pPr>
              <w:pStyle w:val="ConsPlusNormal"/>
            </w:pPr>
            <w:hyperlink w:anchor="P349" w:history="1">
              <w:r>
                <w:rPr>
                  <w:color w:val="0000FF"/>
                </w:rPr>
                <w:t>(строка 16)</w:t>
              </w:r>
            </w:hyperlink>
            <w:r>
              <w:t xml:space="preserve"> - в сельской местности</w:t>
            </w:r>
          </w:p>
        </w:tc>
        <w:tc>
          <w:tcPr>
            <w:tcW w:w="557" w:type="dxa"/>
            <w:vAlign w:val="bottom"/>
          </w:tcPr>
          <w:p w:rsidR="004A0C40" w:rsidRDefault="004A0C40">
            <w:pPr>
              <w:pStyle w:val="ConsPlusNormal"/>
              <w:jc w:val="center"/>
            </w:pPr>
            <w:bookmarkStart w:id="51" w:name="P641"/>
            <w:bookmarkEnd w:id="51"/>
            <w:r>
              <w:t>33</w:t>
            </w:r>
          </w:p>
        </w:tc>
        <w:tc>
          <w:tcPr>
            <w:tcW w:w="1144" w:type="dxa"/>
            <w:vAlign w:val="bottom"/>
          </w:tcPr>
          <w:p w:rsidR="004A0C40" w:rsidRDefault="004A0C40">
            <w:pPr>
              <w:pStyle w:val="ConsPlusNormal"/>
              <w:jc w:val="both"/>
            </w:pPr>
          </w:p>
        </w:tc>
        <w:tc>
          <w:tcPr>
            <w:tcW w:w="550" w:type="dxa"/>
            <w:vAlign w:val="bottom"/>
          </w:tcPr>
          <w:p w:rsidR="004A0C40" w:rsidRDefault="004A0C40">
            <w:pPr>
              <w:pStyle w:val="ConsPlusNormal"/>
              <w:jc w:val="both"/>
            </w:pPr>
          </w:p>
        </w:tc>
        <w:tc>
          <w:tcPr>
            <w:tcW w:w="574" w:type="dxa"/>
            <w:vAlign w:val="bottom"/>
          </w:tcPr>
          <w:p w:rsidR="004A0C40" w:rsidRDefault="004A0C40">
            <w:pPr>
              <w:pStyle w:val="ConsPlusNormal"/>
              <w:jc w:val="both"/>
            </w:pPr>
          </w:p>
        </w:tc>
        <w:tc>
          <w:tcPr>
            <w:tcW w:w="545" w:type="dxa"/>
            <w:vAlign w:val="bottom"/>
          </w:tcPr>
          <w:p w:rsidR="004A0C40" w:rsidRDefault="004A0C40">
            <w:pPr>
              <w:pStyle w:val="ConsPlusNormal"/>
              <w:jc w:val="both"/>
            </w:pPr>
          </w:p>
        </w:tc>
        <w:tc>
          <w:tcPr>
            <w:tcW w:w="518"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672" w:type="dxa"/>
            <w:vAlign w:val="bottom"/>
          </w:tcPr>
          <w:p w:rsidR="004A0C40" w:rsidRDefault="004A0C40">
            <w:pPr>
              <w:pStyle w:val="ConsPlusNormal"/>
              <w:jc w:val="both"/>
            </w:pPr>
          </w:p>
        </w:tc>
        <w:tc>
          <w:tcPr>
            <w:tcW w:w="560" w:type="dxa"/>
            <w:vAlign w:val="bottom"/>
          </w:tcPr>
          <w:p w:rsidR="004A0C40" w:rsidRDefault="004A0C40">
            <w:pPr>
              <w:pStyle w:val="ConsPlusNormal"/>
              <w:jc w:val="both"/>
            </w:pPr>
          </w:p>
        </w:tc>
        <w:tc>
          <w:tcPr>
            <w:tcW w:w="728" w:type="dxa"/>
            <w:vAlign w:val="bottom"/>
          </w:tcPr>
          <w:p w:rsidR="004A0C40" w:rsidRDefault="004A0C40">
            <w:pPr>
              <w:pStyle w:val="ConsPlusNormal"/>
              <w:jc w:val="both"/>
            </w:pPr>
          </w:p>
        </w:tc>
        <w:tc>
          <w:tcPr>
            <w:tcW w:w="658"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1134" w:type="dxa"/>
            <w:vAlign w:val="bottom"/>
          </w:tcPr>
          <w:p w:rsidR="004A0C40" w:rsidRDefault="004A0C40">
            <w:pPr>
              <w:pStyle w:val="ConsPlusNormal"/>
              <w:jc w:val="both"/>
            </w:pPr>
          </w:p>
        </w:tc>
        <w:tc>
          <w:tcPr>
            <w:tcW w:w="964" w:type="dxa"/>
            <w:vAlign w:val="bottom"/>
          </w:tcPr>
          <w:p w:rsidR="004A0C40" w:rsidRDefault="004A0C40">
            <w:pPr>
              <w:pStyle w:val="ConsPlusNormal"/>
              <w:jc w:val="both"/>
            </w:pPr>
          </w:p>
        </w:tc>
        <w:tc>
          <w:tcPr>
            <w:tcW w:w="794" w:type="dxa"/>
            <w:vAlign w:val="bottom"/>
          </w:tcPr>
          <w:p w:rsidR="004A0C40" w:rsidRDefault="004A0C40">
            <w:pPr>
              <w:pStyle w:val="ConsPlusNormal"/>
              <w:jc w:val="both"/>
            </w:pPr>
          </w:p>
        </w:tc>
      </w:tr>
    </w:tbl>
    <w:p w:rsidR="004A0C40" w:rsidRDefault="004A0C40">
      <w:pPr>
        <w:pStyle w:val="ConsPlusNormal"/>
        <w:ind w:firstLine="540"/>
        <w:jc w:val="both"/>
      </w:pPr>
    </w:p>
    <w:p w:rsidR="004A0C40" w:rsidRDefault="004A0C40">
      <w:pPr>
        <w:pStyle w:val="ConsPlusNonformat"/>
        <w:jc w:val="both"/>
      </w:pPr>
      <w:r>
        <w:t xml:space="preserve">                   Раздел III. Спортивная инфраструктура</w:t>
      </w:r>
    </w:p>
    <w:p w:rsidR="004A0C40" w:rsidRDefault="004A0C40">
      <w:pPr>
        <w:pStyle w:val="ConsPlusNonformat"/>
        <w:jc w:val="both"/>
      </w:pPr>
    </w:p>
    <w:p w:rsidR="004A0C40" w:rsidRDefault="004A0C40">
      <w:pPr>
        <w:pStyle w:val="ConsPlusNonformat"/>
        <w:jc w:val="both"/>
      </w:pPr>
      <w:r>
        <w:t xml:space="preserve">                                  Коды по ОКЕИ единица - </w:t>
      </w:r>
      <w:hyperlink r:id="rId14" w:history="1">
        <w:r>
          <w:rPr>
            <w:color w:val="0000FF"/>
          </w:rPr>
          <w:t>642</w:t>
        </w:r>
      </w:hyperlink>
      <w:r>
        <w:t xml:space="preserve">, человек - </w:t>
      </w:r>
      <w:hyperlink r:id="rId15" w:history="1">
        <w:r>
          <w:rPr>
            <w:color w:val="0000FF"/>
          </w:rPr>
          <w:t>792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0"/>
        <w:gridCol w:w="680"/>
        <w:gridCol w:w="624"/>
        <w:gridCol w:w="680"/>
        <w:gridCol w:w="1191"/>
        <w:gridCol w:w="567"/>
        <w:gridCol w:w="567"/>
        <w:gridCol w:w="1304"/>
        <w:gridCol w:w="850"/>
        <w:gridCol w:w="737"/>
        <w:gridCol w:w="907"/>
        <w:gridCol w:w="992"/>
        <w:gridCol w:w="680"/>
        <w:gridCol w:w="680"/>
      </w:tblGrid>
      <w:tr w:rsidR="004A0C40">
        <w:tc>
          <w:tcPr>
            <w:tcW w:w="2710" w:type="dxa"/>
            <w:vMerge w:val="restart"/>
          </w:tcPr>
          <w:p w:rsidR="004A0C40" w:rsidRDefault="004A0C40">
            <w:pPr>
              <w:pStyle w:val="ConsPlusNormal"/>
              <w:jc w:val="center"/>
            </w:pPr>
            <w:r>
              <w:t>Наименование спортивного сооружения</w:t>
            </w:r>
          </w:p>
        </w:tc>
        <w:tc>
          <w:tcPr>
            <w:tcW w:w="680" w:type="dxa"/>
            <w:vMerge w:val="restart"/>
          </w:tcPr>
          <w:p w:rsidR="004A0C40" w:rsidRDefault="004A0C40">
            <w:pPr>
              <w:pStyle w:val="ConsPlusNormal"/>
              <w:jc w:val="center"/>
            </w:pPr>
            <w:r>
              <w:t>N строки</w:t>
            </w:r>
          </w:p>
        </w:tc>
        <w:tc>
          <w:tcPr>
            <w:tcW w:w="3629" w:type="dxa"/>
            <w:gridSpan w:val="5"/>
          </w:tcPr>
          <w:p w:rsidR="004A0C40" w:rsidRDefault="004A0C40">
            <w:pPr>
              <w:pStyle w:val="ConsPlusNormal"/>
              <w:jc w:val="center"/>
            </w:pPr>
            <w:r>
              <w:t>Количество спортсооружений (ед.)</w:t>
            </w:r>
          </w:p>
        </w:tc>
        <w:tc>
          <w:tcPr>
            <w:tcW w:w="2891" w:type="dxa"/>
            <w:gridSpan w:val="3"/>
          </w:tcPr>
          <w:p w:rsidR="004A0C40" w:rsidRDefault="004A0C40">
            <w:pPr>
              <w:pStyle w:val="ConsPlusNormal"/>
              <w:jc w:val="center"/>
            </w:pPr>
            <w:r>
              <w:t xml:space="preserve">Из общего числа спортивных сооружений (из </w:t>
            </w:r>
            <w:hyperlink w:anchor="P681" w:history="1">
              <w:r>
                <w:rPr>
                  <w:color w:val="0000FF"/>
                </w:rPr>
                <w:t>гр. 3</w:t>
              </w:r>
            </w:hyperlink>
            <w:r>
              <w:t>)</w:t>
            </w:r>
          </w:p>
        </w:tc>
        <w:tc>
          <w:tcPr>
            <w:tcW w:w="1899" w:type="dxa"/>
            <w:gridSpan w:val="2"/>
          </w:tcPr>
          <w:p w:rsidR="004A0C40" w:rsidRDefault="004A0C40">
            <w:pPr>
              <w:pStyle w:val="ConsPlusNormal"/>
              <w:jc w:val="center"/>
            </w:pPr>
            <w:r>
              <w:t>Единовременная пропускная способность (человек)</w:t>
            </w:r>
          </w:p>
        </w:tc>
        <w:tc>
          <w:tcPr>
            <w:tcW w:w="680" w:type="dxa"/>
            <w:vMerge w:val="restart"/>
          </w:tcPr>
          <w:p w:rsidR="004A0C40" w:rsidRDefault="004A0C40">
            <w:pPr>
              <w:pStyle w:val="ConsPlusNormal"/>
              <w:jc w:val="center"/>
            </w:pPr>
            <w:r>
              <w:t>Загруженность</w:t>
            </w:r>
          </w:p>
        </w:tc>
        <w:tc>
          <w:tcPr>
            <w:tcW w:w="680" w:type="dxa"/>
            <w:vMerge w:val="restart"/>
          </w:tcPr>
          <w:p w:rsidR="004A0C40" w:rsidRDefault="004A0C40">
            <w:pPr>
              <w:pStyle w:val="ConsPlusNormal"/>
              <w:jc w:val="center"/>
            </w:pPr>
            <w:r>
              <w:t>Мощность</w:t>
            </w:r>
          </w:p>
        </w:tc>
      </w:tr>
      <w:tr w:rsidR="004A0C40">
        <w:tc>
          <w:tcPr>
            <w:tcW w:w="2710" w:type="dxa"/>
            <w:vMerge/>
          </w:tcPr>
          <w:p w:rsidR="004A0C40" w:rsidRDefault="004A0C40"/>
        </w:tc>
        <w:tc>
          <w:tcPr>
            <w:tcW w:w="680" w:type="dxa"/>
            <w:vMerge/>
          </w:tcPr>
          <w:p w:rsidR="004A0C40" w:rsidRDefault="004A0C40"/>
        </w:tc>
        <w:tc>
          <w:tcPr>
            <w:tcW w:w="624" w:type="dxa"/>
            <w:vMerge w:val="restart"/>
          </w:tcPr>
          <w:p w:rsidR="004A0C40" w:rsidRDefault="004A0C40">
            <w:pPr>
              <w:pStyle w:val="ConsPlusNormal"/>
              <w:jc w:val="center"/>
            </w:pPr>
            <w:r>
              <w:t>Всего</w:t>
            </w:r>
          </w:p>
        </w:tc>
        <w:tc>
          <w:tcPr>
            <w:tcW w:w="3005" w:type="dxa"/>
            <w:gridSpan w:val="4"/>
          </w:tcPr>
          <w:p w:rsidR="004A0C40" w:rsidRDefault="004A0C40">
            <w:pPr>
              <w:pStyle w:val="ConsPlusNormal"/>
              <w:jc w:val="center"/>
            </w:pPr>
            <w:r>
              <w:t>в том числе по формам собственности.</w:t>
            </w:r>
          </w:p>
        </w:tc>
        <w:tc>
          <w:tcPr>
            <w:tcW w:w="1304" w:type="dxa"/>
            <w:vMerge w:val="restart"/>
          </w:tcPr>
          <w:p w:rsidR="004A0C40" w:rsidRDefault="004A0C40">
            <w:pPr>
              <w:pStyle w:val="ConsPlusNormal"/>
              <w:jc w:val="center"/>
            </w:pPr>
            <w:r>
              <w:t xml:space="preserve">для спортивной подготовки и проведения </w:t>
            </w:r>
            <w:r>
              <w:lastRenderedPageBreak/>
              <w:t>соревнований</w:t>
            </w:r>
          </w:p>
        </w:tc>
        <w:tc>
          <w:tcPr>
            <w:tcW w:w="850" w:type="dxa"/>
            <w:vMerge w:val="restart"/>
          </w:tcPr>
          <w:p w:rsidR="004A0C40" w:rsidRDefault="004A0C40">
            <w:pPr>
              <w:pStyle w:val="ConsPlusNormal"/>
              <w:jc w:val="center"/>
            </w:pPr>
            <w:proofErr w:type="gramStart"/>
            <w:r>
              <w:lastRenderedPageBreak/>
              <w:t>находящиеся</w:t>
            </w:r>
            <w:proofErr w:type="gramEnd"/>
            <w:r>
              <w:t xml:space="preserve"> в аварийном </w:t>
            </w:r>
            <w:r>
              <w:lastRenderedPageBreak/>
              <w:t>состоянии</w:t>
            </w:r>
          </w:p>
        </w:tc>
        <w:tc>
          <w:tcPr>
            <w:tcW w:w="737" w:type="dxa"/>
            <w:vMerge w:val="restart"/>
          </w:tcPr>
          <w:p w:rsidR="004A0C40" w:rsidRDefault="004A0C40">
            <w:pPr>
              <w:pStyle w:val="ConsPlusNormal"/>
              <w:jc w:val="center"/>
            </w:pPr>
            <w:r>
              <w:lastRenderedPageBreak/>
              <w:t>в сельской местности</w:t>
            </w:r>
          </w:p>
        </w:tc>
        <w:tc>
          <w:tcPr>
            <w:tcW w:w="907" w:type="dxa"/>
            <w:vMerge w:val="restart"/>
          </w:tcPr>
          <w:p w:rsidR="004A0C40" w:rsidRDefault="004A0C40">
            <w:pPr>
              <w:pStyle w:val="ConsPlusNormal"/>
              <w:jc w:val="center"/>
            </w:pPr>
            <w:r>
              <w:t>Всего</w:t>
            </w:r>
          </w:p>
        </w:tc>
        <w:tc>
          <w:tcPr>
            <w:tcW w:w="992" w:type="dxa"/>
            <w:vMerge w:val="restart"/>
          </w:tcPr>
          <w:p w:rsidR="004A0C40" w:rsidRDefault="004A0C40">
            <w:pPr>
              <w:pStyle w:val="ConsPlusNormal"/>
              <w:jc w:val="center"/>
            </w:pPr>
            <w:r>
              <w:t>из них в сельской местности</w:t>
            </w:r>
          </w:p>
        </w:tc>
        <w:tc>
          <w:tcPr>
            <w:tcW w:w="680" w:type="dxa"/>
            <w:vMerge/>
          </w:tcPr>
          <w:p w:rsidR="004A0C40" w:rsidRDefault="004A0C40"/>
        </w:tc>
        <w:tc>
          <w:tcPr>
            <w:tcW w:w="680" w:type="dxa"/>
            <w:vMerge/>
          </w:tcPr>
          <w:p w:rsidR="004A0C40" w:rsidRDefault="004A0C40"/>
        </w:tc>
      </w:tr>
      <w:tr w:rsidR="004A0C40">
        <w:tc>
          <w:tcPr>
            <w:tcW w:w="2710" w:type="dxa"/>
            <w:vMerge/>
          </w:tcPr>
          <w:p w:rsidR="004A0C40" w:rsidRDefault="004A0C40"/>
        </w:tc>
        <w:tc>
          <w:tcPr>
            <w:tcW w:w="680" w:type="dxa"/>
            <w:vMerge/>
          </w:tcPr>
          <w:p w:rsidR="004A0C40" w:rsidRDefault="004A0C40"/>
        </w:tc>
        <w:tc>
          <w:tcPr>
            <w:tcW w:w="624" w:type="dxa"/>
            <w:vMerge/>
          </w:tcPr>
          <w:p w:rsidR="004A0C40" w:rsidRDefault="004A0C40"/>
        </w:tc>
        <w:tc>
          <w:tcPr>
            <w:tcW w:w="680" w:type="dxa"/>
          </w:tcPr>
          <w:p w:rsidR="004A0C40" w:rsidRDefault="004A0C40">
            <w:pPr>
              <w:pStyle w:val="ConsPlusNormal"/>
              <w:jc w:val="center"/>
            </w:pPr>
            <w:r>
              <w:t>федеральной</w:t>
            </w:r>
          </w:p>
        </w:tc>
        <w:tc>
          <w:tcPr>
            <w:tcW w:w="1191" w:type="dxa"/>
          </w:tcPr>
          <w:p w:rsidR="004A0C40" w:rsidRDefault="004A0C40">
            <w:pPr>
              <w:pStyle w:val="ConsPlusNormal"/>
              <w:jc w:val="center"/>
            </w:pPr>
            <w:r>
              <w:t xml:space="preserve">субъектов Российской </w:t>
            </w:r>
            <w:r>
              <w:lastRenderedPageBreak/>
              <w:t>Федерации</w:t>
            </w:r>
          </w:p>
        </w:tc>
        <w:tc>
          <w:tcPr>
            <w:tcW w:w="567" w:type="dxa"/>
          </w:tcPr>
          <w:p w:rsidR="004A0C40" w:rsidRDefault="004A0C40">
            <w:pPr>
              <w:pStyle w:val="ConsPlusNormal"/>
              <w:jc w:val="center"/>
            </w:pPr>
            <w:r>
              <w:lastRenderedPageBreak/>
              <w:t>муниципаль</w:t>
            </w:r>
            <w:r>
              <w:lastRenderedPageBreak/>
              <w:t>ной</w:t>
            </w:r>
          </w:p>
        </w:tc>
        <w:tc>
          <w:tcPr>
            <w:tcW w:w="567" w:type="dxa"/>
          </w:tcPr>
          <w:p w:rsidR="004A0C40" w:rsidRDefault="004A0C40">
            <w:pPr>
              <w:pStyle w:val="ConsPlusNormal"/>
              <w:jc w:val="center"/>
            </w:pPr>
            <w:r>
              <w:lastRenderedPageBreak/>
              <w:t>другой</w:t>
            </w:r>
          </w:p>
        </w:tc>
        <w:tc>
          <w:tcPr>
            <w:tcW w:w="1304" w:type="dxa"/>
            <w:vMerge/>
          </w:tcPr>
          <w:p w:rsidR="004A0C40" w:rsidRDefault="004A0C40"/>
        </w:tc>
        <w:tc>
          <w:tcPr>
            <w:tcW w:w="850" w:type="dxa"/>
            <w:vMerge/>
          </w:tcPr>
          <w:p w:rsidR="004A0C40" w:rsidRDefault="004A0C40"/>
        </w:tc>
        <w:tc>
          <w:tcPr>
            <w:tcW w:w="737" w:type="dxa"/>
            <w:vMerge/>
          </w:tcPr>
          <w:p w:rsidR="004A0C40" w:rsidRDefault="004A0C40"/>
        </w:tc>
        <w:tc>
          <w:tcPr>
            <w:tcW w:w="907" w:type="dxa"/>
            <w:vMerge/>
          </w:tcPr>
          <w:p w:rsidR="004A0C40" w:rsidRDefault="004A0C40"/>
        </w:tc>
        <w:tc>
          <w:tcPr>
            <w:tcW w:w="992" w:type="dxa"/>
            <w:vMerge/>
          </w:tcPr>
          <w:p w:rsidR="004A0C40" w:rsidRDefault="004A0C40"/>
        </w:tc>
        <w:tc>
          <w:tcPr>
            <w:tcW w:w="680" w:type="dxa"/>
            <w:vMerge/>
          </w:tcPr>
          <w:p w:rsidR="004A0C40" w:rsidRDefault="004A0C40"/>
        </w:tc>
        <w:tc>
          <w:tcPr>
            <w:tcW w:w="680" w:type="dxa"/>
            <w:vMerge/>
          </w:tcPr>
          <w:p w:rsidR="004A0C40" w:rsidRDefault="004A0C40"/>
        </w:tc>
      </w:tr>
      <w:tr w:rsidR="004A0C40">
        <w:tc>
          <w:tcPr>
            <w:tcW w:w="2710" w:type="dxa"/>
          </w:tcPr>
          <w:p w:rsidR="004A0C40" w:rsidRDefault="004A0C40">
            <w:pPr>
              <w:pStyle w:val="ConsPlusNormal"/>
              <w:jc w:val="center"/>
            </w:pPr>
            <w:bookmarkStart w:id="52" w:name="P679"/>
            <w:bookmarkEnd w:id="52"/>
            <w:r>
              <w:lastRenderedPageBreak/>
              <w:t>1</w:t>
            </w:r>
          </w:p>
        </w:tc>
        <w:tc>
          <w:tcPr>
            <w:tcW w:w="680" w:type="dxa"/>
          </w:tcPr>
          <w:p w:rsidR="004A0C40" w:rsidRDefault="004A0C40">
            <w:pPr>
              <w:pStyle w:val="ConsPlusNormal"/>
              <w:jc w:val="center"/>
            </w:pPr>
            <w:r>
              <w:t>2</w:t>
            </w:r>
          </w:p>
        </w:tc>
        <w:tc>
          <w:tcPr>
            <w:tcW w:w="624" w:type="dxa"/>
          </w:tcPr>
          <w:p w:rsidR="004A0C40" w:rsidRDefault="004A0C40">
            <w:pPr>
              <w:pStyle w:val="ConsPlusNormal"/>
              <w:jc w:val="center"/>
            </w:pPr>
            <w:bookmarkStart w:id="53" w:name="P681"/>
            <w:bookmarkEnd w:id="53"/>
            <w:r>
              <w:t>3</w:t>
            </w:r>
          </w:p>
        </w:tc>
        <w:tc>
          <w:tcPr>
            <w:tcW w:w="680" w:type="dxa"/>
          </w:tcPr>
          <w:p w:rsidR="004A0C40" w:rsidRDefault="004A0C40">
            <w:pPr>
              <w:pStyle w:val="ConsPlusNormal"/>
              <w:jc w:val="center"/>
            </w:pPr>
            <w:bookmarkStart w:id="54" w:name="P682"/>
            <w:bookmarkEnd w:id="54"/>
            <w:r>
              <w:t>4</w:t>
            </w:r>
          </w:p>
        </w:tc>
        <w:tc>
          <w:tcPr>
            <w:tcW w:w="1191" w:type="dxa"/>
          </w:tcPr>
          <w:p w:rsidR="004A0C40" w:rsidRDefault="004A0C40">
            <w:pPr>
              <w:pStyle w:val="ConsPlusNormal"/>
              <w:jc w:val="center"/>
            </w:pPr>
            <w:bookmarkStart w:id="55" w:name="P683"/>
            <w:bookmarkEnd w:id="55"/>
            <w:r>
              <w:t>5</w:t>
            </w:r>
          </w:p>
        </w:tc>
        <w:tc>
          <w:tcPr>
            <w:tcW w:w="567" w:type="dxa"/>
          </w:tcPr>
          <w:p w:rsidR="004A0C40" w:rsidRDefault="004A0C40">
            <w:pPr>
              <w:pStyle w:val="ConsPlusNormal"/>
              <w:jc w:val="center"/>
            </w:pPr>
            <w:bookmarkStart w:id="56" w:name="P684"/>
            <w:bookmarkEnd w:id="56"/>
            <w:r>
              <w:t>6</w:t>
            </w:r>
          </w:p>
        </w:tc>
        <w:tc>
          <w:tcPr>
            <w:tcW w:w="567" w:type="dxa"/>
          </w:tcPr>
          <w:p w:rsidR="004A0C40" w:rsidRDefault="004A0C40">
            <w:pPr>
              <w:pStyle w:val="ConsPlusNormal"/>
              <w:jc w:val="center"/>
            </w:pPr>
            <w:bookmarkStart w:id="57" w:name="P685"/>
            <w:bookmarkEnd w:id="57"/>
            <w:r>
              <w:t>7</w:t>
            </w:r>
          </w:p>
        </w:tc>
        <w:tc>
          <w:tcPr>
            <w:tcW w:w="1304" w:type="dxa"/>
          </w:tcPr>
          <w:p w:rsidR="004A0C40" w:rsidRDefault="004A0C40">
            <w:pPr>
              <w:pStyle w:val="ConsPlusNormal"/>
              <w:jc w:val="center"/>
            </w:pPr>
            <w:bookmarkStart w:id="58" w:name="P686"/>
            <w:bookmarkEnd w:id="58"/>
            <w:r>
              <w:t>8</w:t>
            </w:r>
          </w:p>
        </w:tc>
        <w:tc>
          <w:tcPr>
            <w:tcW w:w="850" w:type="dxa"/>
          </w:tcPr>
          <w:p w:rsidR="004A0C40" w:rsidRDefault="004A0C40">
            <w:pPr>
              <w:pStyle w:val="ConsPlusNormal"/>
              <w:jc w:val="center"/>
            </w:pPr>
            <w:bookmarkStart w:id="59" w:name="P687"/>
            <w:bookmarkEnd w:id="59"/>
            <w:r>
              <w:t>9</w:t>
            </w:r>
          </w:p>
        </w:tc>
        <w:tc>
          <w:tcPr>
            <w:tcW w:w="737" w:type="dxa"/>
          </w:tcPr>
          <w:p w:rsidR="004A0C40" w:rsidRDefault="004A0C40">
            <w:pPr>
              <w:pStyle w:val="ConsPlusNormal"/>
              <w:jc w:val="center"/>
            </w:pPr>
            <w:bookmarkStart w:id="60" w:name="P688"/>
            <w:bookmarkEnd w:id="60"/>
            <w:r>
              <w:t>10</w:t>
            </w:r>
          </w:p>
        </w:tc>
        <w:tc>
          <w:tcPr>
            <w:tcW w:w="907" w:type="dxa"/>
          </w:tcPr>
          <w:p w:rsidR="004A0C40" w:rsidRDefault="004A0C40">
            <w:pPr>
              <w:pStyle w:val="ConsPlusNormal"/>
              <w:jc w:val="center"/>
            </w:pPr>
            <w:bookmarkStart w:id="61" w:name="P689"/>
            <w:bookmarkEnd w:id="61"/>
            <w:r>
              <w:t>11</w:t>
            </w:r>
          </w:p>
        </w:tc>
        <w:tc>
          <w:tcPr>
            <w:tcW w:w="992" w:type="dxa"/>
          </w:tcPr>
          <w:p w:rsidR="004A0C40" w:rsidRDefault="004A0C40">
            <w:pPr>
              <w:pStyle w:val="ConsPlusNormal"/>
              <w:jc w:val="center"/>
            </w:pPr>
            <w:bookmarkStart w:id="62" w:name="P690"/>
            <w:bookmarkEnd w:id="62"/>
            <w:r>
              <w:t>12</w:t>
            </w:r>
          </w:p>
        </w:tc>
        <w:tc>
          <w:tcPr>
            <w:tcW w:w="680" w:type="dxa"/>
          </w:tcPr>
          <w:p w:rsidR="004A0C40" w:rsidRDefault="004A0C40">
            <w:pPr>
              <w:pStyle w:val="ConsPlusNormal"/>
              <w:jc w:val="center"/>
            </w:pPr>
            <w:bookmarkStart w:id="63" w:name="P691"/>
            <w:bookmarkEnd w:id="63"/>
            <w:r>
              <w:t>13</w:t>
            </w:r>
          </w:p>
        </w:tc>
        <w:tc>
          <w:tcPr>
            <w:tcW w:w="680" w:type="dxa"/>
          </w:tcPr>
          <w:p w:rsidR="004A0C40" w:rsidRDefault="004A0C40">
            <w:pPr>
              <w:pStyle w:val="ConsPlusNormal"/>
              <w:jc w:val="center"/>
            </w:pPr>
            <w:bookmarkStart w:id="64" w:name="P692"/>
            <w:bookmarkEnd w:id="64"/>
            <w:r>
              <w:t>14</w:t>
            </w:r>
          </w:p>
        </w:tc>
      </w:tr>
      <w:tr w:rsidR="004A0C40">
        <w:tc>
          <w:tcPr>
            <w:tcW w:w="2710" w:type="dxa"/>
          </w:tcPr>
          <w:p w:rsidR="004A0C40" w:rsidRDefault="004A0C40">
            <w:pPr>
              <w:pStyle w:val="ConsPlusNormal"/>
            </w:pPr>
            <w:r>
              <w:t xml:space="preserve">Всего спортивных сооружений с учетом объектов городской и рекреационной инфраструктуры, приспособленных для занятий физической культурой и спортом (сумма </w:t>
            </w:r>
            <w:hyperlink w:anchor="P708" w:history="1">
              <w:r>
                <w:rPr>
                  <w:color w:val="0000FF"/>
                </w:rPr>
                <w:t>строк 35</w:t>
              </w:r>
            </w:hyperlink>
            <w:r>
              <w:t xml:space="preserve">, </w:t>
            </w:r>
            <w:hyperlink w:anchor="P1119" w:history="1">
              <w:r>
                <w:rPr>
                  <w:color w:val="0000FF"/>
                </w:rPr>
                <w:t>64</w:t>
              </w:r>
            </w:hyperlink>
            <w:r>
              <w:t>)</w:t>
            </w:r>
          </w:p>
        </w:tc>
        <w:tc>
          <w:tcPr>
            <w:tcW w:w="680" w:type="dxa"/>
            <w:vAlign w:val="bottom"/>
          </w:tcPr>
          <w:p w:rsidR="004A0C40" w:rsidRDefault="004A0C40">
            <w:pPr>
              <w:pStyle w:val="ConsPlusNormal"/>
              <w:jc w:val="center"/>
            </w:pPr>
            <w:r>
              <w:t>34</w:t>
            </w:r>
          </w:p>
        </w:tc>
        <w:tc>
          <w:tcPr>
            <w:tcW w:w="624" w:type="dxa"/>
          </w:tcPr>
          <w:p w:rsidR="004A0C40" w:rsidRDefault="004A0C40">
            <w:pPr>
              <w:pStyle w:val="ConsPlusNormal"/>
              <w:jc w:val="both"/>
            </w:pPr>
          </w:p>
        </w:tc>
        <w:tc>
          <w:tcPr>
            <w:tcW w:w="680" w:type="dxa"/>
          </w:tcPr>
          <w:p w:rsidR="004A0C40" w:rsidRDefault="004A0C40">
            <w:pPr>
              <w:pStyle w:val="ConsPlusNormal"/>
              <w:jc w:val="both"/>
            </w:pPr>
          </w:p>
        </w:tc>
        <w:tc>
          <w:tcPr>
            <w:tcW w:w="1191" w:type="dxa"/>
          </w:tcPr>
          <w:p w:rsidR="004A0C40" w:rsidRDefault="004A0C40">
            <w:pPr>
              <w:pStyle w:val="ConsPlusNormal"/>
              <w:jc w:val="both"/>
            </w:pPr>
          </w:p>
        </w:tc>
        <w:tc>
          <w:tcPr>
            <w:tcW w:w="567" w:type="dxa"/>
          </w:tcPr>
          <w:p w:rsidR="004A0C40" w:rsidRDefault="004A0C40">
            <w:pPr>
              <w:pStyle w:val="ConsPlusNormal"/>
              <w:jc w:val="both"/>
            </w:pPr>
          </w:p>
        </w:tc>
        <w:tc>
          <w:tcPr>
            <w:tcW w:w="567" w:type="dxa"/>
          </w:tcPr>
          <w:p w:rsidR="004A0C40" w:rsidRDefault="004A0C40">
            <w:pPr>
              <w:pStyle w:val="ConsPlusNormal"/>
              <w:jc w:val="both"/>
            </w:pPr>
          </w:p>
        </w:tc>
        <w:tc>
          <w:tcPr>
            <w:tcW w:w="1304" w:type="dxa"/>
          </w:tcPr>
          <w:p w:rsidR="004A0C40" w:rsidRDefault="004A0C40">
            <w:pPr>
              <w:pStyle w:val="ConsPlusNormal"/>
              <w:jc w:val="both"/>
            </w:pPr>
          </w:p>
        </w:tc>
        <w:tc>
          <w:tcPr>
            <w:tcW w:w="850" w:type="dxa"/>
          </w:tcPr>
          <w:p w:rsidR="004A0C40" w:rsidRDefault="004A0C40">
            <w:pPr>
              <w:pStyle w:val="ConsPlusNormal"/>
              <w:jc w:val="both"/>
            </w:pPr>
          </w:p>
        </w:tc>
        <w:tc>
          <w:tcPr>
            <w:tcW w:w="737" w:type="dxa"/>
          </w:tcPr>
          <w:p w:rsidR="004A0C40" w:rsidRDefault="004A0C40">
            <w:pPr>
              <w:pStyle w:val="ConsPlusNormal"/>
              <w:jc w:val="both"/>
            </w:pPr>
          </w:p>
        </w:tc>
        <w:tc>
          <w:tcPr>
            <w:tcW w:w="907" w:type="dxa"/>
          </w:tcPr>
          <w:p w:rsidR="004A0C40" w:rsidRDefault="004A0C40">
            <w:pPr>
              <w:pStyle w:val="ConsPlusNormal"/>
              <w:jc w:val="both"/>
            </w:pPr>
          </w:p>
        </w:tc>
        <w:tc>
          <w:tcPr>
            <w:tcW w:w="992" w:type="dxa"/>
          </w:tcPr>
          <w:p w:rsidR="004A0C40" w:rsidRDefault="004A0C40">
            <w:pPr>
              <w:pStyle w:val="ConsPlusNormal"/>
              <w:jc w:val="both"/>
            </w:pPr>
          </w:p>
        </w:tc>
        <w:tc>
          <w:tcPr>
            <w:tcW w:w="680" w:type="dxa"/>
          </w:tcPr>
          <w:p w:rsidR="004A0C40" w:rsidRDefault="004A0C40">
            <w:pPr>
              <w:pStyle w:val="ConsPlusNormal"/>
              <w:jc w:val="both"/>
            </w:pPr>
          </w:p>
        </w:tc>
        <w:tc>
          <w:tcPr>
            <w:tcW w:w="680" w:type="dxa"/>
          </w:tcPr>
          <w:p w:rsidR="004A0C40" w:rsidRDefault="004A0C40">
            <w:pPr>
              <w:pStyle w:val="ConsPlusNormal"/>
              <w:jc w:val="both"/>
            </w:pPr>
          </w:p>
        </w:tc>
      </w:tr>
      <w:tr w:rsidR="004A0C40">
        <w:tc>
          <w:tcPr>
            <w:tcW w:w="2710" w:type="dxa"/>
          </w:tcPr>
          <w:p w:rsidR="004A0C40" w:rsidRDefault="004A0C40">
            <w:pPr>
              <w:pStyle w:val="ConsPlusNormal"/>
            </w:pPr>
            <w:r>
              <w:t xml:space="preserve">Всего спортивных сооружений (сумма </w:t>
            </w:r>
            <w:hyperlink w:anchor="P723" w:history="1">
              <w:r>
                <w:rPr>
                  <w:color w:val="0000FF"/>
                </w:rPr>
                <w:t>строк 36</w:t>
              </w:r>
            </w:hyperlink>
            <w:r>
              <w:t xml:space="preserve">, </w:t>
            </w:r>
            <w:hyperlink w:anchor="P737" w:history="1">
              <w:r>
                <w:rPr>
                  <w:color w:val="0000FF"/>
                </w:rPr>
                <w:t>37</w:t>
              </w:r>
            </w:hyperlink>
            <w:r>
              <w:t xml:space="preserve">, </w:t>
            </w:r>
            <w:hyperlink w:anchor="P779" w:history="1">
              <w:r>
                <w:rPr>
                  <w:color w:val="0000FF"/>
                </w:rPr>
                <w:t>40</w:t>
              </w:r>
            </w:hyperlink>
            <w:r>
              <w:t xml:space="preserve">, </w:t>
            </w:r>
            <w:hyperlink w:anchor="P850" w:history="1">
              <w:r>
                <w:rPr>
                  <w:color w:val="0000FF"/>
                </w:rPr>
                <w:t>45</w:t>
              </w:r>
            </w:hyperlink>
            <w:r>
              <w:t xml:space="preserve">, </w:t>
            </w:r>
            <w:hyperlink w:anchor="P864" w:history="1">
              <w:r>
                <w:rPr>
                  <w:color w:val="0000FF"/>
                </w:rPr>
                <w:t>46</w:t>
              </w:r>
            </w:hyperlink>
            <w:r>
              <w:t xml:space="preserve">, </w:t>
            </w:r>
            <w:hyperlink w:anchor="P907" w:history="1">
              <w:r>
                <w:rPr>
                  <w:color w:val="0000FF"/>
                </w:rPr>
                <w:t>49</w:t>
              </w:r>
            </w:hyperlink>
            <w:r>
              <w:t xml:space="preserve">, </w:t>
            </w:r>
            <w:hyperlink w:anchor="P921" w:history="1">
              <w:r>
                <w:rPr>
                  <w:color w:val="0000FF"/>
                </w:rPr>
                <w:t>50</w:t>
              </w:r>
            </w:hyperlink>
            <w:r>
              <w:t xml:space="preserve">, </w:t>
            </w:r>
            <w:hyperlink w:anchor="P1006" w:history="1">
              <w:r>
                <w:rPr>
                  <w:color w:val="0000FF"/>
                </w:rPr>
                <w:t>56</w:t>
              </w:r>
            </w:hyperlink>
            <w:r>
              <w:t xml:space="preserve"> - </w:t>
            </w:r>
            <w:hyperlink w:anchor="P1034" w:history="1">
              <w:r>
                <w:rPr>
                  <w:color w:val="0000FF"/>
                </w:rPr>
                <w:t>58</w:t>
              </w:r>
            </w:hyperlink>
            <w:r>
              <w:t xml:space="preserve">, </w:t>
            </w:r>
            <w:hyperlink w:anchor="P1091" w:history="1">
              <w:r>
                <w:rPr>
                  <w:color w:val="0000FF"/>
                </w:rPr>
                <w:t>62</w:t>
              </w:r>
            </w:hyperlink>
            <w:r>
              <w:t xml:space="preserve"> - </w:t>
            </w:r>
            <w:hyperlink w:anchor="P1119" w:history="1">
              <w:r>
                <w:rPr>
                  <w:color w:val="0000FF"/>
                </w:rPr>
                <w:t>64</w:t>
              </w:r>
            </w:hyperlink>
            <w:r>
              <w:t>)</w:t>
            </w:r>
          </w:p>
        </w:tc>
        <w:tc>
          <w:tcPr>
            <w:tcW w:w="680" w:type="dxa"/>
            <w:vAlign w:val="bottom"/>
          </w:tcPr>
          <w:p w:rsidR="004A0C40" w:rsidRDefault="004A0C40">
            <w:pPr>
              <w:pStyle w:val="ConsPlusNormal"/>
              <w:jc w:val="center"/>
            </w:pPr>
            <w:bookmarkStart w:id="65" w:name="P708"/>
            <w:bookmarkEnd w:id="65"/>
            <w:r>
              <w:t>35</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jc w:val="both"/>
            </w:pPr>
            <w:r>
              <w:t>в том числе</w:t>
            </w:r>
          </w:p>
          <w:p w:rsidR="004A0C40" w:rsidRDefault="004A0C40">
            <w:pPr>
              <w:pStyle w:val="ConsPlusNormal"/>
              <w:ind w:left="113"/>
            </w:pPr>
            <w:r>
              <w:t>Стадионы с трибунами на 1500 мест и более</w:t>
            </w:r>
          </w:p>
        </w:tc>
        <w:tc>
          <w:tcPr>
            <w:tcW w:w="680" w:type="dxa"/>
            <w:vAlign w:val="bottom"/>
          </w:tcPr>
          <w:p w:rsidR="004A0C40" w:rsidRDefault="004A0C40">
            <w:pPr>
              <w:pStyle w:val="ConsPlusNormal"/>
              <w:jc w:val="center"/>
            </w:pPr>
            <w:bookmarkStart w:id="66" w:name="P723"/>
            <w:bookmarkEnd w:id="66"/>
            <w:r>
              <w:t>36</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Плоскостные спортивные сооружения - всего</w:t>
            </w:r>
          </w:p>
        </w:tc>
        <w:tc>
          <w:tcPr>
            <w:tcW w:w="680" w:type="dxa"/>
            <w:vAlign w:val="bottom"/>
          </w:tcPr>
          <w:p w:rsidR="004A0C40" w:rsidRDefault="004A0C40">
            <w:pPr>
              <w:pStyle w:val="ConsPlusNormal"/>
              <w:jc w:val="center"/>
            </w:pPr>
            <w:bookmarkStart w:id="67" w:name="P737"/>
            <w:bookmarkEnd w:id="67"/>
            <w:r>
              <w:t>37</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из них футбольные поля</w:t>
            </w:r>
          </w:p>
        </w:tc>
        <w:tc>
          <w:tcPr>
            <w:tcW w:w="680" w:type="dxa"/>
            <w:vAlign w:val="bottom"/>
          </w:tcPr>
          <w:p w:rsidR="004A0C40" w:rsidRDefault="004A0C40">
            <w:pPr>
              <w:pStyle w:val="ConsPlusNormal"/>
              <w:jc w:val="center"/>
            </w:pPr>
            <w:bookmarkStart w:id="68" w:name="P751"/>
            <w:bookmarkEnd w:id="68"/>
            <w:r>
              <w:t>38</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Площадь плоскостных спортивных сооружений (м</w:t>
            </w:r>
            <w:proofErr w:type="gramStart"/>
            <w:r>
              <w:rPr>
                <w:vertAlign w:val="superscript"/>
              </w:rPr>
              <w:t>2</w:t>
            </w:r>
            <w:proofErr w:type="gramEnd"/>
            <w:r>
              <w:t>)</w:t>
            </w:r>
          </w:p>
        </w:tc>
        <w:tc>
          <w:tcPr>
            <w:tcW w:w="680" w:type="dxa"/>
            <w:vAlign w:val="bottom"/>
          </w:tcPr>
          <w:p w:rsidR="004A0C40" w:rsidRDefault="004A0C40">
            <w:pPr>
              <w:pStyle w:val="ConsPlusNormal"/>
              <w:jc w:val="center"/>
            </w:pPr>
            <w:bookmarkStart w:id="69" w:name="P765"/>
            <w:bookmarkEnd w:id="69"/>
            <w:r>
              <w:t>39</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992"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Спортивные залы - всего</w:t>
            </w:r>
          </w:p>
        </w:tc>
        <w:tc>
          <w:tcPr>
            <w:tcW w:w="680" w:type="dxa"/>
            <w:vAlign w:val="bottom"/>
          </w:tcPr>
          <w:p w:rsidR="004A0C40" w:rsidRDefault="004A0C40">
            <w:pPr>
              <w:pStyle w:val="ConsPlusNormal"/>
              <w:jc w:val="center"/>
            </w:pPr>
            <w:bookmarkStart w:id="70" w:name="P779"/>
            <w:bookmarkEnd w:id="70"/>
            <w:r>
              <w:t>40</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firstLine="170"/>
            </w:pPr>
            <w:r>
              <w:lastRenderedPageBreak/>
              <w:t>из них размером</w:t>
            </w:r>
          </w:p>
          <w:p w:rsidR="004A0C40" w:rsidRDefault="004A0C40">
            <w:pPr>
              <w:pStyle w:val="ConsPlusNormal"/>
              <w:ind w:left="340"/>
            </w:pPr>
            <w:r>
              <w:t>- (42 x 24 м)</w:t>
            </w:r>
          </w:p>
        </w:tc>
        <w:tc>
          <w:tcPr>
            <w:tcW w:w="680" w:type="dxa"/>
            <w:vAlign w:val="bottom"/>
          </w:tcPr>
          <w:p w:rsidR="004A0C40" w:rsidRDefault="004A0C40">
            <w:pPr>
              <w:pStyle w:val="ConsPlusNormal"/>
              <w:jc w:val="center"/>
            </w:pPr>
            <w:bookmarkStart w:id="71" w:name="P794"/>
            <w:bookmarkEnd w:id="71"/>
            <w:r>
              <w:t>41</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(36 x 18 м), (30 x 18 м), (30 x 15 м)</w:t>
            </w:r>
          </w:p>
        </w:tc>
        <w:tc>
          <w:tcPr>
            <w:tcW w:w="680" w:type="dxa"/>
            <w:vAlign w:val="bottom"/>
          </w:tcPr>
          <w:p w:rsidR="004A0C40" w:rsidRDefault="004A0C40">
            <w:pPr>
              <w:pStyle w:val="ConsPlusNormal"/>
              <w:jc w:val="center"/>
            </w:pPr>
            <w:r>
              <w:t>42</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(24 x 12 м) и (18 x 9 м)</w:t>
            </w:r>
          </w:p>
        </w:tc>
        <w:tc>
          <w:tcPr>
            <w:tcW w:w="680" w:type="dxa"/>
            <w:vAlign w:val="bottom"/>
          </w:tcPr>
          <w:p w:rsidR="004A0C40" w:rsidRDefault="004A0C40">
            <w:pPr>
              <w:pStyle w:val="ConsPlusNormal"/>
              <w:jc w:val="center"/>
            </w:pPr>
            <w:bookmarkStart w:id="72" w:name="P822"/>
            <w:bookmarkEnd w:id="72"/>
            <w:r>
              <w:t>43</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Площадь спортивных залов (м</w:t>
            </w:r>
            <w:proofErr w:type="gramStart"/>
            <w:r>
              <w:rPr>
                <w:vertAlign w:val="superscript"/>
              </w:rPr>
              <w:t>2</w:t>
            </w:r>
            <w:proofErr w:type="gramEnd"/>
            <w:r>
              <w:t>)</w:t>
            </w:r>
          </w:p>
        </w:tc>
        <w:tc>
          <w:tcPr>
            <w:tcW w:w="680" w:type="dxa"/>
            <w:vAlign w:val="bottom"/>
          </w:tcPr>
          <w:p w:rsidR="004A0C40" w:rsidRDefault="004A0C40">
            <w:pPr>
              <w:pStyle w:val="ConsPlusNormal"/>
              <w:jc w:val="center"/>
            </w:pPr>
            <w:bookmarkStart w:id="73" w:name="P836"/>
            <w:bookmarkEnd w:id="73"/>
            <w:r>
              <w:t>44</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992"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Крытые спортивные объекты с искусственным льдом</w:t>
            </w:r>
          </w:p>
        </w:tc>
        <w:tc>
          <w:tcPr>
            <w:tcW w:w="680" w:type="dxa"/>
            <w:vAlign w:val="bottom"/>
          </w:tcPr>
          <w:p w:rsidR="004A0C40" w:rsidRDefault="004A0C40">
            <w:pPr>
              <w:pStyle w:val="ConsPlusNormal"/>
              <w:jc w:val="center"/>
            </w:pPr>
            <w:bookmarkStart w:id="74" w:name="P850"/>
            <w:bookmarkEnd w:id="74"/>
            <w:r>
              <w:t>45</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Манежи - всего</w:t>
            </w:r>
          </w:p>
        </w:tc>
        <w:tc>
          <w:tcPr>
            <w:tcW w:w="680" w:type="dxa"/>
            <w:vAlign w:val="bottom"/>
          </w:tcPr>
          <w:p w:rsidR="004A0C40" w:rsidRDefault="004A0C40">
            <w:pPr>
              <w:pStyle w:val="ConsPlusNormal"/>
              <w:jc w:val="center"/>
            </w:pPr>
            <w:bookmarkStart w:id="75" w:name="P864"/>
            <w:bookmarkEnd w:id="75"/>
            <w:r>
              <w:t>46</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firstLine="170"/>
            </w:pPr>
            <w:r>
              <w:t>из них</w:t>
            </w:r>
          </w:p>
          <w:p w:rsidR="004A0C40" w:rsidRDefault="004A0C40">
            <w:pPr>
              <w:pStyle w:val="ConsPlusNormal"/>
              <w:ind w:left="340"/>
            </w:pPr>
            <w:r>
              <w:t>- легкоатлетические</w:t>
            </w:r>
          </w:p>
        </w:tc>
        <w:tc>
          <w:tcPr>
            <w:tcW w:w="680" w:type="dxa"/>
            <w:vAlign w:val="bottom"/>
          </w:tcPr>
          <w:p w:rsidR="004A0C40" w:rsidRDefault="004A0C40">
            <w:pPr>
              <w:pStyle w:val="ConsPlusNormal"/>
              <w:jc w:val="center"/>
            </w:pPr>
            <w:bookmarkStart w:id="76" w:name="P879"/>
            <w:bookmarkEnd w:id="76"/>
            <w:r>
              <w:t>47</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футбольные</w:t>
            </w:r>
          </w:p>
        </w:tc>
        <w:tc>
          <w:tcPr>
            <w:tcW w:w="680" w:type="dxa"/>
            <w:vAlign w:val="bottom"/>
          </w:tcPr>
          <w:p w:rsidR="004A0C40" w:rsidRDefault="004A0C40">
            <w:pPr>
              <w:pStyle w:val="ConsPlusNormal"/>
              <w:jc w:val="center"/>
            </w:pPr>
            <w:bookmarkStart w:id="77" w:name="P893"/>
            <w:bookmarkEnd w:id="77"/>
            <w:r>
              <w:t>48</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Велотреки, велодромы</w:t>
            </w:r>
          </w:p>
        </w:tc>
        <w:tc>
          <w:tcPr>
            <w:tcW w:w="680" w:type="dxa"/>
            <w:vAlign w:val="bottom"/>
          </w:tcPr>
          <w:p w:rsidR="004A0C40" w:rsidRDefault="004A0C40">
            <w:pPr>
              <w:pStyle w:val="ConsPlusNormal"/>
              <w:jc w:val="center"/>
            </w:pPr>
            <w:bookmarkStart w:id="78" w:name="P907"/>
            <w:bookmarkEnd w:id="78"/>
            <w:r>
              <w:t>49</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Плавательные бассейны - всего</w:t>
            </w:r>
          </w:p>
        </w:tc>
        <w:tc>
          <w:tcPr>
            <w:tcW w:w="680" w:type="dxa"/>
            <w:vAlign w:val="bottom"/>
          </w:tcPr>
          <w:p w:rsidR="004A0C40" w:rsidRDefault="004A0C40">
            <w:pPr>
              <w:pStyle w:val="ConsPlusNormal"/>
              <w:jc w:val="center"/>
            </w:pPr>
            <w:bookmarkStart w:id="79" w:name="P921"/>
            <w:bookmarkEnd w:id="79"/>
            <w:r>
              <w:t>50</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firstLine="170"/>
            </w:pPr>
            <w:r>
              <w:t>из них</w:t>
            </w:r>
          </w:p>
          <w:p w:rsidR="004A0C40" w:rsidRDefault="004A0C40">
            <w:pPr>
              <w:pStyle w:val="ConsPlusNormal"/>
              <w:ind w:left="340"/>
            </w:pPr>
            <w:r>
              <w:t>- 50-метровые</w:t>
            </w:r>
          </w:p>
        </w:tc>
        <w:tc>
          <w:tcPr>
            <w:tcW w:w="680" w:type="dxa"/>
            <w:vAlign w:val="bottom"/>
          </w:tcPr>
          <w:p w:rsidR="004A0C40" w:rsidRDefault="004A0C40">
            <w:pPr>
              <w:pStyle w:val="ConsPlusNormal"/>
              <w:jc w:val="center"/>
            </w:pPr>
            <w:bookmarkStart w:id="80" w:name="P936"/>
            <w:bookmarkEnd w:id="80"/>
            <w:r>
              <w:t>51</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- 25-метровые</w:t>
            </w:r>
          </w:p>
        </w:tc>
        <w:tc>
          <w:tcPr>
            <w:tcW w:w="680" w:type="dxa"/>
            <w:vAlign w:val="bottom"/>
          </w:tcPr>
          <w:p w:rsidR="004A0C40" w:rsidRDefault="004A0C40">
            <w:pPr>
              <w:pStyle w:val="ConsPlusNormal"/>
              <w:jc w:val="center"/>
            </w:pPr>
            <w:bookmarkStart w:id="81" w:name="P950"/>
            <w:bookmarkEnd w:id="81"/>
            <w:r>
              <w:t>52</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для прыжков в воду</w:t>
            </w:r>
          </w:p>
        </w:tc>
        <w:tc>
          <w:tcPr>
            <w:tcW w:w="680" w:type="dxa"/>
            <w:vAlign w:val="bottom"/>
          </w:tcPr>
          <w:p w:rsidR="004A0C40" w:rsidRDefault="004A0C40">
            <w:pPr>
              <w:pStyle w:val="ConsPlusNormal"/>
              <w:jc w:val="center"/>
            </w:pPr>
            <w:bookmarkStart w:id="82" w:name="P964"/>
            <w:bookmarkEnd w:id="82"/>
            <w:r>
              <w:t>53</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 xml:space="preserve">Площадь зеркала воды плавательных бассейнов </w:t>
            </w:r>
            <w:r>
              <w:lastRenderedPageBreak/>
              <w:t>(м</w:t>
            </w:r>
            <w:proofErr w:type="gramStart"/>
            <w:r>
              <w:rPr>
                <w:vertAlign w:val="superscript"/>
              </w:rPr>
              <w:t>2</w:t>
            </w:r>
            <w:proofErr w:type="gramEnd"/>
            <w:r>
              <w:t>)</w:t>
            </w:r>
          </w:p>
        </w:tc>
        <w:tc>
          <w:tcPr>
            <w:tcW w:w="680" w:type="dxa"/>
            <w:vAlign w:val="bottom"/>
          </w:tcPr>
          <w:p w:rsidR="004A0C40" w:rsidRDefault="004A0C40">
            <w:pPr>
              <w:pStyle w:val="ConsPlusNormal"/>
              <w:jc w:val="center"/>
            </w:pPr>
            <w:bookmarkStart w:id="83" w:name="P978"/>
            <w:bookmarkEnd w:id="83"/>
            <w:r>
              <w:lastRenderedPageBreak/>
              <w:t>54</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center"/>
            </w:pPr>
            <w:r>
              <w:t>X</w:t>
            </w:r>
          </w:p>
        </w:tc>
        <w:tc>
          <w:tcPr>
            <w:tcW w:w="992"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lastRenderedPageBreak/>
              <w:t xml:space="preserve">Из общего числа бассейнов </w:t>
            </w:r>
            <w:hyperlink w:anchor="P921" w:history="1">
              <w:r>
                <w:rPr>
                  <w:color w:val="0000FF"/>
                </w:rPr>
                <w:t>(строка 50)</w:t>
              </w:r>
            </w:hyperlink>
            <w:r>
              <w:t xml:space="preserve"> - крытые</w:t>
            </w:r>
          </w:p>
        </w:tc>
        <w:tc>
          <w:tcPr>
            <w:tcW w:w="680" w:type="dxa"/>
            <w:vAlign w:val="bottom"/>
          </w:tcPr>
          <w:p w:rsidR="004A0C40" w:rsidRDefault="004A0C40">
            <w:pPr>
              <w:pStyle w:val="ConsPlusNormal"/>
              <w:jc w:val="center"/>
            </w:pPr>
            <w:bookmarkStart w:id="84" w:name="P992"/>
            <w:bookmarkEnd w:id="84"/>
            <w:r>
              <w:t>55</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Лыжные базы</w:t>
            </w:r>
          </w:p>
        </w:tc>
        <w:tc>
          <w:tcPr>
            <w:tcW w:w="680" w:type="dxa"/>
            <w:vAlign w:val="bottom"/>
          </w:tcPr>
          <w:p w:rsidR="004A0C40" w:rsidRDefault="004A0C40">
            <w:pPr>
              <w:pStyle w:val="ConsPlusNormal"/>
              <w:jc w:val="center"/>
            </w:pPr>
            <w:bookmarkStart w:id="85" w:name="P1006"/>
            <w:bookmarkEnd w:id="85"/>
            <w:r>
              <w:t>56</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Биатлонные комплексы</w:t>
            </w:r>
          </w:p>
        </w:tc>
        <w:tc>
          <w:tcPr>
            <w:tcW w:w="680" w:type="dxa"/>
            <w:vAlign w:val="bottom"/>
          </w:tcPr>
          <w:p w:rsidR="004A0C40" w:rsidRDefault="004A0C40">
            <w:pPr>
              <w:pStyle w:val="ConsPlusNormal"/>
              <w:jc w:val="center"/>
            </w:pPr>
            <w:bookmarkStart w:id="86" w:name="P1020"/>
            <w:bookmarkEnd w:id="86"/>
            <w:r>
              <w:t>57</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 xml:space="preserve">Сооружения для стрелковых видов спорта - всего (сумма </w:t>
            </w:r>
            <w:hyperlink w:anchor="P1049" w:history="1">
              <w:r>
                <w:rPr>
                  <w:color w:val="0000FF"/>
                </w:rPr>
                <w:t>строк 59</w:t>
              </w:r>
            </w:hyperlink>
            <w:r>
              <w:t xml:space="preserve"> - </w:t>
            </w:r>
            <w:hyperlink w:anchor="P1077" w:history="1">
              <w:r>
                <w:rPr>
                  <w:color w:val="0000FF"/>
                </w:rPr>
                <w:t>61</w:t>
              </w:r>
            </w:hyperlink>
            <w:r>
              <w:t>)</w:t>
            </w:r>
          </w:p>
        </w:tc>
        <w:tc>
          <w:tcPr>
            <w:tcW w:w="680" w:type="dxa"/>
            <w:vAlign w:val="bottom"/>
          </w:tcPr>
          <w:p w:rsidR="004A0C40" w:rsidRDefault="004A0C40">
            <w:pPr>
              <w:pStyle w:val="ConsPlusNormal"/>
              <w:jc w:val="center"/>
            </w:pPr>
            <w:bookmarkStart w:id="87" w:name="P1034"/>
            <w:bookmarkEnd w:id="87"/>
            <w:r>
              <w:t>58</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firstLine="170"/>
            </w:pPr>
            <w:r>
              <w:t>в том числе</w:t>
            </w:r>
          </w:p>
          <w:p w:rsidR="004A0C40" w:rsidRDefault="004A0C40">
            <w:pPr>
              <w:pStyle w:val="ConsPlusNormal"/>
              <w:ind w:left="340"/>
            </w:pPr>
            <w:r>
              <w:t>- тиры</w:t>
            </w:r>
          </w:p>
        </w:tc>
        <w:tc>
          <w:tcPr>
            <w:tcW w:w="680" w:type="dxa"/>
            <w:vAlign w:val="bottom"/>
          </w:tcPr>
          <w:p w:rsidR="004A0C40" w:rsidRDefault="004A0C40">
            <w:pPr>
              <w:pStyle w:val="ConsPlusNormal"/>
              <w:jc w:val="center"/>
            </w:pPr>
            <w:bookmarkStart w:id="88" w:name="P1049"/>
            <w:bookmarkEnd w:id="88"/>
            <w:r>
              <w:t>59</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center"/>
            </w:pPr>
            <w:r>
              <w:t>-</w:t>
            </w: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стрельбища</w:t>
            </w:r>
          </w:p>
        </w:tc>
        <w:tc>
          <w:tcPr>
            <w:tcW w:w="680" w:type="dxa"/>
            <w:vAlign w:val="bottom"/>
          </w:tcPr>
          <w:p w:rsidR="004A0C40" w:rsidRDefault="004A0C40">
            <w:pPr>
              <w:pStyle w:val="ConsPlusNormal"/>
              <w:jc w:val="center"/>
            </w:pPr>
            <w:r>
              <w:t>60</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340"/>
            </w:pPr>
            <w:r>
              <w:t>- стенды</w:t>
            </w:r>
          </w:p>
        </w:tc>
        <w:tc>
          <w:tcPr>
            <w:tcW w:w="680" w:type="dxa"/>
            <w:vAlign w:val="bottom"/>
          </w:tcPr>
          <w:p w:rsidR="004A0C40" w:rsidRDefault="004A0C40">
            <w:pPr>
              <w:pStyle w:val="ConsPlusNormal"/>
              <w:jc w:val="center"/>
            </w:pPr>
            <w:bookmarkStart w:id="89" w:name="P1077"/>
            <w:bookmarkEnd w:id="89"/>
            <w:r>
              <w:t>61</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Гребные базы и каналы</w:t>
            </w:r>
          </w:p>
        </w:tc>
        <w:tc>
          <w:tcPr>
            <w:tcW w:w="680" w:type="dxa"/>
            <w:vAlign w:val="bottom"/>
          </w:tcPr>
          <w:p w:rsidR="004A0C40" w:rsidRDefault="004A0C40">
            <w:pPr>
              <w:pStyle w:val="ConsPlusNormal"/>
              <w:jc w:val="center"/>
            </w:pPr>
            <w:bookmarkStart w:id="90" w:name="P1091"/>
            <w:bookmarkEnd w:id="90"/>
            <w:r>
              <w:t>62</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Другие спортивные сооружения - всего</w:t>
            </w:r>
          </w:p>
        </w:tc>
        <w:tc>
          <w:tcPr>
            <w:tcW w:w="680" w:type="dxa"/>
            <w:vAlign w:val="bottom"/>
          </w:tcPr>
          <w:p w:rsidR="004A0C40" w:rsidRDefault="004A0C40">
            <w:pPr>
              <w:pStyle w:val="ConsPlusNormal"/>
              <w:jc w:val="center"/>
            </w:pPr>
            <w:bookmarkStart w:id="91" w:name="P1105"/>
            <w:bookmarkEnd w:id="91"/>
            <w:r>
              <w:t>63</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both"/>
            </w:pPr>
          </w:p>
        </w:tc>
        <w:tc>
          <w:tcPr>
            <w:tcW w:w="850" w:type="dxa"/>
            <w:vAlign w:val="bottom"/>
          </w:tcPr>
          <w:p w:rsidR="004A0C40" w:rsidRDefault="004A0C40">
            <w:pPr>
              <w:pStyle w:val="ConsPlusNormal"/>
              <w:jc w:val="both"/>
            </w:pP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r>
      <w:tr w:rsidR="004A0C40">
        <w:tc>
          <w:tcPr>
            <w:tcW w:w="2710" w:type="dxa"/>
          </w:tcPr>
          <w:p w:rsidR="004A0C40" w:rsidRDefault="004A0C40">
            <w:pPr>
              <w:pStyle w:val="ConsPlusNormal"/>
              <w:ind w:left="113"/>
            </w:pPr>
            <w:r>
              <w:t>Объекты городской и рекреационной инфраструктуры, приспособленные для занятий физической культурой и спортом - всего</w:t>
            </w:r>
          </w:p>
        </w:tc>
        <w:tc>
          <w:tcPr>
            <w:tcW w:w="680" w:type="dxa"/>
            <w:vAlign w:val="bottom"/>
          </w:tcPr>
          <w:p w:rsidR="004A0C40" w:rsidRDefault="004A0C40">
            <w:pPr>
              <w:pStyle w:val="ConsPlusNormal"/>
              <w:jc w:val="center"/>
            </w:pPr>
            <w:bookmarkStart w:id="92" w:name="P1119"/>
            <w:bookmarkEnd w:id="92"/>
            <w:r>
              <w:t>64</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center"/>
            </w:pPr>
            <w:r>
              <w:t>X</w:t>
            </w:r>
          </w:p>
        </w:tc>
        <w:tc>
          <w:tcPr>
            <w:tcW w:w="850"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r>
      <w:tr w:rsidR="004A0C40">
        <w:tc>
          <w:tcPr>
            <w:tcW w:w="2710" w:type="dxa"/>
          </w:tcPr>
          <w:p w:rsidR="004A0C40" w:rsidRDefault="004A0C40">
            <w:pPr>
              <w:pStyle w:val="ConsPlusNormal"/>
              <w:ind w:left="340" w:firstLine="170"/>
            </w:pPr>
            <w:r>
              <w:t>в том числе</w:t>
            </w:r>
          </w:p>
          <w:p w:rsidR="004A0C40" w:rsidRDefault="004A0C40">
            <w:pPr>
              <w:pStyle w:val="ConsPlusNormal"/>
              <w:ind w:left="340"/>
            </w:pPr>
            <w:r>
              <w:lastRenderedPageBreak/>
              <w:t>- универсальная игровая площадка</w:t>
            </w:r>
          </w:p>
        </w:tc>
        <w:tc>
          <w:tcPr>
            <w:tcW w:w="680" w:type="dxa"/>
            <w:vAlign w:val="bottom"/>
          </w:tcPr>
          <w:p w:rsidR="004A0C40" w:rsidRDefault="004A0C40">
            <w:pPr>
              <w:pStyle w:val="ConsPlusNormal"/>
              <w:jc w:val="center"/>
            </w:pPr>
            <w:bookmarkStart w:id="93" w:name="P1134"/>
            <w:bookmarkEnd w:id="93"/>
            <w:r>
              <w:lastRenderedPageBreak/>
              <w:t>65</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center"/>
            </w:pPr>
            <w:r>
              <w:t>X</w:t>
            </w:r>
          </w:p>
        </w:tc>
        <w:tc>
          <w:tcPr>
            <w:tcW w:w="850"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r>
      <w:tr w:rsidR="004A0C40">
        <w:tc>
          <w:tcPr>
            <w:tcW w:w="2710" w:type="dxa"/>
          </w:tcPr>
          <w:p w:rsidR="004A0C40" w:rsidRDefault="004A0C40">
            <w:pPr>
              <w:pStyle w:val="ConsPlusNormal"/>
              <w:ind w:left="340"/>
            </w:pPr>
            <w:r>
              <w:lastRenderedPageBreak/>
              <w:t>- дистанция (велодорожка)</w:t>
            </w:r>
          </w:p>
        </w:tc>
        <w:tc>
          <w:tcPr>
            <w:tcW w:w="680" w:type="dxa"/>
            <w:vAlign w:val="bottom"/>
          </w:tcPr>
          <w:p w:rsidR="004A0C40" w:rsidRDefault="004A0C40">
            <w:pPr>
              <w:pStyle w:val="ConsPlusNormal"/>
              <w:jc w:val="center"/>
            </w:pPr>
            <w:bookmarkStart w:id="94" w:name="P1148"/>
            <w:bookmarkEnd w:id="94"/>
            <w:r>
              <w:t>66</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center"/>
            </w:pPr>
            <w:r>
              <w:t>X</w:t>
            </w:r>
          </w:p>
        </w:tc>
        <w:tc>
          <w:tcPr>
            <w:tcW w:w="850"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r>
      <w:tr w:rsidR="004A0C40">
        <w:tc>
          <w:tcPr>
            <w:tcW w:w="2710" w:type="dxa"/>
          </w:tcPr>
          <w:p w:rsidR="004A0C40" w:rsidRDefault="004A0C40">
            <w:pPr>
              <w:pStyle w:val="ConsPlusNormal"/>
              <w:ind w:left="340"/>
            </w:pPr>
            <w:r>
              <w:t>- спорт (плаза начального уровня)</w:t>
            </w:r>
          </w:p>
        </w:tc>
        <w:tc>
          <w:tcPr>
            <w:tcW w:w="680" w:type="dxa"/>
            <w:vAlign w:val="bottom"/>
          </w:tcPr>
          <w:p w:rsidR="004A0C40" w:rsidRDefault="004A0C40">
            <w:pPr>
              <w:pStyle w:val="ConsPlusNormal"/>
              <w:jc w:val="center"/>
            </w:pPr>
            <w:bookmarkStart w:id="95" w:name="P1162"/>
            <w:bookmarkEnd w:id="95"/>
            <w:r>
              <w:t>67</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center"/>
            </w:pPr>
            <w:r>
              <w:t>X</w:t>
            </w:r>
          </w:p>
        </w:tc>
        <w:tc>
          <w:tcPr>
            <w:tcW w:w="850"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r>
      <w:tr w:rsidR="004A0C40">
        <w:tc>
          <w:tcPr>
            <w:tcW w:w="2710" w:type="dxa"/>
          </w:tcPr>
          <w:p w:rsidR="004A0C40" w:rsidRDefault="004A0C40">
            <w:pPr>
              <w:pStyle w:val="ConsPlusNormal"/>
              <w:ind w:left="340"/>
            </w:pPr>
            <w:r>
              <w:t>- площадка с тренажерами</w:t>
            </w:r>
          </w:p>
        </w:tc>
        <w:tc>
          <w:tcPr>
            <w:tcW w:w="680" w:type="dxa"/>
            <w:vAlign w:val="bottom"/>
          </w:tcPr>
          <w:p w:rsidR="004A0C40" w:rsidRDefault="004A0C40">
            <w:pPr>
              <w:pStyle w:val="ConsPlusNormal"/>
              <w:jc w:val="center"/>
            </w:pPr>
            <w:bookmarkStart w:id="96" w:name="P1176"/>
            <w:bookmarkEnd w:id="96"/>
            <w:r>
              <w:t>68</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center"/>
            </w:pPr>
            <w:r>
              <w:t>X</w:t>
            </w:r>
          </w:p>
        </w:tc>
        <w:tc>
          <w:tcPr>
            <w:tcW w:w="850"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r>
      <w:tr w:rsidR="004A0C40">
        <w:tc>
          <w:tcPr>
            <w:tcW w:w="2710" w:type="dxa"/>
          </w:tcPr>
          <w:p w:rsidR="004A0C40" w:rsidRDefault="004A0C40">
            <w:pPr>
              <w:pStyle w:val="ConsPlusNormal"/>
              <w:ind w:left="340"/>
            </w:pPr>
            <w:r>
              <w:t>- каток (сезонный)</w:t>
            </w:r>
          </w:p>
        </w:tc>
        <w:tc>
          <w:tcPr>
            <w:tcW w:w="680" w:type="dxa"/>
            <w:vAlign w:val="bottom"/>
          </w:tcPr>
          <w:p w:rsidR="004A0C40" w:rsidRDefault="004A0C40">
            <w:pPr>
              <w:pStyle w:val="ConsPlusNormal"/>
              <w:jc w:val="center"/>
            </w:pPr>
            <w:bookmarkStart w:id="97" w:name="P1190"/>
            <w:bookmarkEnd w:id="97"/>
            <w:r>
              <w:t>69</w:t>
            </w:r>
          </w:p>
        </w:tc>
        <w:tc>
          <w:tcPr>
            <w:tcW w:w="624" w:type="dxa"/>
            <w:vAlign w:val="bottom"/>
          </w:tcPr>
          <w:p w:rsidR="004A0C40" w:rsidRDefault="004A0C40">
            <w:pPr>
              <w:pStyle w:val="ConsPlusNormal"/>
              <w:jc w:val="both"/>
            </w:pPr>
          </w:p>
        </w:tc>
        <w:tc>
          <w:tcPr>
            <w:tcW w:w="680" w:type="dxa"/>
            <w:vAlign w:val="bottom"/>
          </w:tcPr>
          <w:p w:rsidR="004A0C40" w:rsidRDefault="004A0C40">
            <w:pPr>
              <w:pStyle w:val="ConsPlusNormal"/>
              <w:jc w:val="both"/>
            </w:pPr>
          </w:p>
        </w:tc>
        <w:tc>
          <w:tcPr>
            <w:tcW w:w="1191"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567" w:type="dxa"/>
            <w:vAlign w:val="bottom"/>
          </w:tcPr>
          <w:p w:rsidR="004A0C40" w:rsidRDefault="004A0C40">
            <w:pPr>
              <w:pStyle w:val="ConsPlusNormal"/>
              <w:jc w:val="both"/>
            </w:pPr>
          </w:p>
        </w:tc>
        <w:tc>
          <w:tcPr>
            <w:tcW w:w="1304" w:type="dxa"/>
            <w:vAlign w:val="bottom"/>
          </w:tcPr>
          <w:p w:rsidR="004A0C40" w:rsidRDefault="004A0C40">
            <w:pPr>
              <w:pStyle w:val="ConsPlusNormal"/>
              <w:jc w:val="center"/>
            </w:pPr>
            <w:r>
              <w:t>X</w:t>
            </w:r>
          </w:p>
        </w:tc>
        <w:tc>
          <w:tcPr>
            <w:tcW w:w="850" w:type="dxa"/>
            <w:vAlign w:val="bottom"/>
          </w:tcPr>
          <w:p w:rsidR="004A0C40" w:rsidRDefault="004A0C40">
            <w:pPr>
              <w:pStyle w:val="ConsPlusNormal"/>
              <w:jc w:val="center"/>
            </w:pPr>
            <w:r>
              <w:t>X</w:t>
            </w:r>
          </w:p>
        </w:tc>
        <w:tc>
          <w:tcPr>
            <w:tcW w:w="737" w:type="dxa"/>
            <w:vAlign w:val="bottom"/>
          </w:tcPr>
          <w:p w:rsidR="004A0C40" w:rsidRDefault="004A0C40">
            <w:pPr>
              <w:pStyle w:val="ConsPlusNormal"/>
              <w:jc w:val="both"/>
            </w:pPr>
          </w:p>
        </w:tc>
        <w:tc>
          <w:tcPr>
            <w:tcW w:w="907" w:type="dxa"/>
            <w:vAlign w:val="bottom"/>
          </w:tcPr>
          <w:p w:rsidR="004A0C40" w:rsidRDefault="004A0C40">
            <w:pPr>
              <w:pStyle w:val="ConsPlusNormal"/>
              <w:jc w:val="both"/>
            </w:pPr>
          </w:p>
        </w:tc>
        <w:tc>
          <w:tcPr>
            <w:tcW w:w="992" w:type="dxa"/>
            <w:vAlign w:val="bottom"/>
          </w:tcPr>
          <w:p w:rsidR="004A0C40" w:rsidRDefault="004A0C40">
            <w:pPr>
              <w:pStyle w:val="ConsPlusNormal"/>
              <w:jc w:val="both"/>
            </w:pPr>
          </w:p>
        </w:tc>
        <w:tc>
          <w:tcPr>
            <w:tcW w:w="680" w:type="dxa"/>
            <w:vAlign w:val="bottom"/>
          </w:tcPr>
          <w:p w:rsidR="004A0C40" w:rsidRDefault="004A0C40">
            <w:pPr>
              <w:pStyle w:val="ConsPlusNormal"/>
              <w:jc w:val="center"/>
            </w:pPr>
            <w:r>
              <w:t>X</w:t>
            </w:r>
          </w:p>
        </w:tc>
        <w:tc>
          <w:tcPr>
            <w:tcW w:w="680" w:type="dxa"/>
            <w:vAlign w:val="bottom"/>
          </w:tcPr>
          <w:p w:rsidR="004A0C40" w:rsidRDefault="004A0C40">
            <w:pPr>
              <w:pStyle w:val="ConsPlusNormal"/>
              <w:jc w:val="center"/>
            </w:pPr>
            <w:r>
              <w:t>X</w:t>
            </w:r>
          </w:p>
        </w:tc>
      </w:tr>
    </w:tbl>
    <w:p w:rsidR="004A0C40" w:rsidRDefault="004A0C40">
      <w:pPr>
        <w:pStyle w:val="ConsPlusNormal"/>
        <w:ind w:firstLine="540"/>
        <w:jc w:val="both"/>
      </w:pPr>
    </w:p>
    <w:p w:rsidR="004A0C40" w:rsidRDefault="004A0C40">
      <w:pPr>
        <w:pStyle w:val="ConsPlusNonformat"/>
        <w:jc w:val="both"/>
      </w:pPr>
      <w:bookmarkStart w:id="98" w:name="P1204"/>
      <w:bookmarkEnd w:id="98"/>
      <w:r>
        <w:t xml:space="preserve">          Раздел IV. Финансирование физической культуры и спорта</w:t>
      </w:r>
    </w:p>
    <w:p w:rsidR="004A0C40" w:rsidRDefault="004A0C40">
      <w:pPr>
        <w:pStyle w:val="ConsPlusNonformat"/>
        <w:jc w:val="both"/>
      </w:pPr>
    </w:p>
    <w:p w:rsidR="004A0C40" w:rsidRDefault="004A0C40">
      <w:pPr>
        <w:pStyle w:val="ConsPlusNonformat"/>
        <w:jc w:val="both"/>
      </w:pPr>
      <w:r>
        <w:t xml:space="preserve">                                            Код по ОКЕИ тысяча рублей - </w:t>
      </w:r>
      <w:hyperlink r:id="rId16" w:history="1">
        <w:r>
          <w:rPr>
            <w:color w:val="0000FF"/>
          </w:rPr>
          <w:t>384</w:t>
        </w:r>
      </w:hyperlink>
    </w:p>
    <w:p w:rsidR="004A0C40" w:rsidRDefault="004A0C40">
      <w:pPr>
        <w:pStyle w:val="ConsPlusNonformat"/>
        <w:jc w:val="both"/>
      </w:pPr>
      <w: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4"/>
        <w:gridCol w:w="560"/>
        <w:gridCol w:w="567"/>
        <w:gridCol w:w="794"/>
        <w:gridCol w:w="1359"/>
        <w:gridCol w:w="1414"/>
        <w:gridCol w:w="794"/>
        <w:gridCol w:w="850"/>
        <w:gridCol w:w="1298"/>
      </w:tblGrid>
      <w:tr w:rsidR="004A0C40">
        <w:tc>
          <w:tcPr>
            <w:tcW w:w="2874" w:type="dxa"/>
            <w:vMerge w:val="restart"/>
          </w:tcPr>
          <w:p w:rsidR="004A0C40" w:rsidRDefault="004A0C40">
            <w:pPr>
              <w:pStyle w:val="ConsPlusNormal"/>
              <w:jc w:val="center"/>
            </w:pPr>
            <w:r>
              <w:t>Статьи расходов</w:t>
            </w:r>
          </w:p>
        </w:tc>
        <w:tc>
          <w:tcPr>
            <w:tcW w:w="560" w:type="dxa"/>
            <w:vMerge w:val="restart"/>
          </w:tcPr>
          <w:p w:rsidR="004A0C40" w:rsidRDefault="004A0C40">
            <w:pPr>
              <w:pStyle w:val="ConsPlusNormal"/>
              <w:jc w:val="center"/>
            </w:pPr>
            <w:r>
              <w:t>N строки</w:t>
            </w:r>
          </w:p>
        </w:tc>
        <w:tc>
          <w:tcPr>
            <w:tcW w:w="4134" w:type="dxa"/>
            <w:gridSpan w:val="4"/>
          </w:tcPr>
          <w:p w:rsidR="004A0C40" w:rsidRDefault="004A0C40">
            <w:pPr>
              <w:pStyle w:val="ConsPlusNormal"/>
              <w:jc w:val="center"/>
            </w:pPr>
            <w:r>
              <w:t>Фактически выделено бюджетных средств</w:t>
            </w:r>
          </w:p>
        </w:tc>
        <w:tc>
          <w:tcPr>
            <w:tcW w:w="794" w:type="dxa"/>
            <w:vMerge w:val="restart"/>
          </w:tcPr>
          <w:p w:rsidR="004A0C40" w:rsidRDefault="004A0C40">
            <w:pPr>
              <w:pStyle w:val="ConsPlusNormal"/>
              <w:jc w:val="center"/>
            </w:pPr>
            <w:r>
              <w:t>Получено из внебюджетных источников</w:t>
            </w:r>
          </w:p>
        </w:tc>
        <w:tc>
          <w:tcPr>
            <w:tcW w:w="850" w:type="dxa"/>
            <w:vMerge w:val="restart"/>
          </w:tcPr>
          <w:p w:rsidR="004A0C40" w:rsidRDefault="004A0C40">
            <w:pPr>
              <w:pStyle w:val="ConsPlusNormal"/>
              <w:jc w:val="center"/>
            </w:pPr>
            <w:r>
              <w:t>Всего израсходовано на развитие физической культуры и спорта</w:t>
            </w:r>
          </w:p>
        </w:tc>
        <w:tc>
          <w:tcPr>
            <w:tcW w:w="1298" w:type="dxa"/>
            <w:vMerge w:val="restart"/>
          </w:tcPr>
          <w:p w:rsidR="004A0C40" w:rsidRDefault="004A0C40">
            <w:pPr>
              <w:pStyle w:val="ConsPlusNormal"/>
              <w:jc w:val="center"/>
            </w:pPr>
            <w:r>
              <w:t xml:space="preserve">Из </w:t>
            </w:r>
            <w:hyperlink w:anchor="P1227" w:history="1">
              <w:r>
                <w:rPr>
                  <w:color w:val="0000FF"/>
                </w:rPr>
                <w:t>гр. 8</w:t>
              </w:r>
            </w:hyperlink>
            <w:r>
              <w:t xml:space="preserve"> по разделу 1100 "Физическая культура и спорт" бюджетной классификации Российской Федерации</w:t>
            </w:r>
          </w:p>
        </w:tc>
      </w:tr>
      <w:tr w:rsidR="004A0C40">
        <w:tc>
          <w:tcPr>
            <w:tcW w:w="2874" w:type="dxa"/>
            <w:vMerge/>
          </w:tcPr>
          <w:p w:rsidR="004A0C40" w:rsidRDefault="004A0C40"/>
        </w:tc>
        <w:tc>
          <w:tcPr>
            <w:tcW w:w="560" w:type="dxa"/>
            <w:vMerge/>
          </w:tcPr>
          <w:p w:rsidR="004A0C40" w:rsidRDefault="004A0C40"/>
        </w:tc>
        <w:tc>
          <w:tcPr>
            <w:tcW w:w="567" w:type="dxa"/>
            <w:vMerge w:val="restart"/>
          </w:tcPr>
          <w:p w:rsidR="004A0C40" w:rsidRDefault="004A0C40">
            <w:pPr>
              <w:pStyle w:val="ConsPlusNormal"/>
              <w:jc w:val="center"/>
            </w:pPr>
            <w:r>
              <w:t>Всего</w:t>
            </w:r>
          </w:p>
        </w:tc>
        <w:tc>
          <w:tcPr>
            <w:tcW w:w="3567" w:type="dxa"/>
            <w:gridSpan w:val="3"/>
          </w:tcPr>
          <w:p w:rsidR="004A0C40" w:rsidRDefault="004A0C40">
            <w:pPr>
              <w:pStyle w:val="ConsPlusNormal"/>
              <w:jc w:val="center"/>
            </w:pPr>
            <w:r>
              <w:t>в том числе</w:t>
            </w:r>
          </w:p>
        </w:tc>
        <w:tc>
          <w:tcPr>
            <w:tcW w:w="794" w:type="dxa"/>
            <w:vMerge/>
          </w:tcPr>
          <w:p w:rsidR="004A0C40" w:rsidRDefault="004A0C40"/>
        </w:tc>
        <w:tc>
          <w:tcPr>
            <w:tcW w:w="850" w:type="dxa"/>
            <w:vMerge/>
          </w:tcPr>
          <w:p w:rsidR="004A0C40" w:rsidRDefault="004A0C40"/>
        </w:tc>
        <w:tc>
          <w:tcPr>
            <w:tcW w:w="1298" w:type="dxa"/>
            <w:vMerge/>
          </w:tcPr>
          <w:p w:rsidR="004A0C40" w:rsidRDefault="004A0C40"/>
        </w:tc>
      </w:tr>
      <w:tr w:rsidR="004A0C40">
        <w:tc>
          <w:tcPr>
            <w:tcW w:w="2874" w:type="dxa"/>
            <w:vMerge/>
          </w:tcPr>
          <w:p w:rsidR="004A0C40" w:rsidRDefault="004A0C40"/>
        </w:tc>
        <w:tc>
          <w:tcPr>
            <w:tcW w:w="560" w:type="dxa"/>
            <w:vMerge/>
          </w:tcPr>
          <w:p w:rsidR="004A0C40" w:rsidRDefault="004A0C40"/>
        </w:tc>
        <w:tc>
          <w:tcPr>
            <w:tcW w:w="567" w:type="dxa"/>
            <w:vMerge/>
          </w:tcPr>
          <w:p w:rsidR="004A0C40" w:rsidRDefault="004A0C40"/>
        </w:tc>
        <w:tc>
          <w:tcPr>
            <w:tcW w:w="794" w:type="dxa"/>
            <w:vMerge w:val="restart"/>
          </w:tcPr>
          <w:p w:rsidR="004A0C40" w:rsidRDefault="004A0C40">
            <w:pPr>
              <w:pStyle w:val="ConsPlusNormal"/>
              <w:jc w:val="center"/>
            </w:pPr>
            <w:r>
              <w:t>из федерального бюджета</w:t>
            </w:r>
          </w:p>
        </w:tc>
        <w:tc>
          <w:tcPr>
            <w:tcW w:w="2773" w:type="dxa"/>
            <w:gridSpan w:val="2"/>
          </w:tcPr>
          <w:p w:rsidR="004A0C40" w:rsidRDefault="004A0C40">
            <w:pPr>
              <w:pStyle w:val="ConsPlusNormal"/>
              <w:jc w:val="center"/>
            </w:pPr>
            <w:r>
              <w:t>из консолидированного бюджета субъекта Российской Федерации</w:t>
            </w:r>
          </w:p>
        </w:tc>
        <w:tc>
          <w:tcPr>
            <w:tcW w:w="794" w:type="dxa"/>
            <w:vMerge/>
          </w:tcPr>
          <w:p w:rsidR="004A0C40" w:rsidRDefault="004A0C40"/>
        </w:tc>
        <w:tc>
          <w:tcPr>
            <w:tcW w:w="850" w:type="dxa"/>
            <w:vMerge/>
          </w:tcPr>
          <w:p w:rsidR="004A0C40" w:rsidRDefault="004A0C40"/>
        </w:tc>
        <w:tc>
          <w:tcPr>
            <w:tcW w:w="1298" w:type="dxa"/>
            <w:vMerge/>
          </w:tcPr>
          <w:p w:rsidR="004A0C40" w:rsidRDefault="004A0C40"/>
        </w:tc>
      </w:tr>
      <w:tr w:rsidR="004A0C40">
        <w:tc>
          <w:tcPr>
            <w:tcW w:w="2874" w:type="dxa"/>
            <w:vMerge/>
          </w:tcPr>
          <w:p w:rsidR="004A0C40" w:rsidRDefault="004A0C40"/>
        </w:tc>
        <w:tc>
          <w:tcPr>
            <w:tcW w:w="560" w:type="dxa"/>
            <w:vMerge/>
          </w:tcPr>
          <w:p w:rsidR="004A0C40" w:rsidRDefault="004A0C40"/>
        </w:tc>
        <w:tc>
          <w:tcPr>
            <w:tcW w:w="567" w:type="dxa"/>
            <w:vMerge/>
          </w:tcPr>
          <w:p w:rsidR="004A0C40" w:rsidRDefault="004A0C40"/>
        </w:tc>
        <w:tc>
          <w:tcPr>
            <w:tcW w:w="794" w:type="dxa"/>
            <w:vMerge/>
          </w:tcPr>
          <w:p w:rsidR="004A0C40" w:rsidRDefault="004A0C40"/>
        </w:tc>
        <w:tc>
          <w:tcPr>
            <w:tcW w:w="1359" w:type="dxa"/>
          </w:tcPr>
          <w:p w:rsidR="004A0C40" w:rsidRDefault="004A0C40">
            <w:pPr>
              <w:pStyle w:val="ConsPlusNormal"/>
              <w:jc w:val="center"/>
            </w:pPr>
            <w:r>
              <w:t>бюджет субъекта Российской Федерации</w:t>
            </w:r>
          </w:p>
        </w:tc>
        <w:tc>
          <w:tcPr>
            <w:tcW w:w="1414" w:type="dxa"/>
          </w:tcPr>
          <w:p w:rsidR="004A0C40" w:rsidRDefault="004A0C40">
            <w:pPr>
              <w:pStyle w:val="ConsPlusNormal"/>
              <w:jc w:val="center"/>
            </w:pPr>
            <w:r>
              <w:t>бюджет муниципального образования</w:t>
            </w:r>
          </w:p>
        </w:tc>
        <w:tc>
          <w:tcPr>
            <w:tcW w:w="794" w:type="dxa"/>
            <w:vMerge/>
          </w:tcPr>
          <w:p w:rsidR="004A0C40" w:rsidRDefault="004A0C40"/>
        </w:tc>
        <w:tc>
          <w:tcPr>
            <w:tcW w:w="850" w:type="dxa"/>
            <w:vMerge/>
          </w:tcPr>
          <w:p w:rsidR="004A0C40" w:rsidRDefault="004A0C40"/>
        </w:tc>
        <w:tc>
          <w:tcPr>
            <w:tcW w:w="1298" w:type="dxa"/>
            <w:vMerge/>
          </w:tcPr>
          <w:p w:rsidR="004A0C40" w:rsidRDefault="004A0C40"/>
        </w:tc>
      </w:tr>
      <w:tr w:rsidR="004A0C40">
        <w:tc>
          <w:tcPr>
            <w:tcW w:w="2874" w:type="dxa"/>
          </w:tcPr>
          <w:p w:rsidR="004A0C40" w:rsidRDefault="004A0C40">
            <w:pPr>
              <w:pStyle w:val="ConsPlusNormal"/>
              <w:jc w:val="center"/>
            </w:pPr>
            <w:r>
              <w:t>1</w:t>
            </w:r>
          </w:p>
        </w:tc>
        <w:tc>
          <w:tcPr>
            <w:tcW w:w="560" w:type="dxa"/>
          </w:tcPr>
          <w:p w:rsidR="004A0C40" w:rsidRDefault="004A0C40">
            <w:pPr>
              <w:pStyle w:val="ConsPlusNormal"/>
              <w:jc w:val="center"/>
            </w:pPr>
            <w:r>
              <w:t>2</w:t>
            </w:r>
          </w:p>
        </w:tc>
        <w:tc>
          <w:tcPr>
            <w:tcW w:w="567" w:type="dxa"/>
          </w:tcPr>
          <w:p w:rsidR="004A0C40" w:rsidRDefault="004A0C40">
            <w:pPr>
              <w:pStyle w:val="ConsPlusNormal"/>
              <w:jc w:val="center"/>
            </w:pPr>
            <w:bookmarkStart w:id="99" w:name="P1222"/>
            <w:bookmarkEnd w:id="99"/>
            <w:r>
              <w:t>3</w:t>
            </w:r>
          </w:p>
        </w:tc>
        <w:tc>
          <w:tcPr>
            <w:tcW w:w="794" w:type="dxa"/>
          </w:tcPr>
          <w:p w:rsidR="004A0C40" w:rsidRDefault="004A0C40">
            <w:pPr>
              <w:pStyle w:val="ConsPlusNormal"/>
              <w:jc w:val="center"/>
            </w:pPr>
            <w:bookmarkStart w:id="100" w:name="P1223"/>
            <w:bookmarkEnd w:id="100"/>
            <w:r>
              <w:t>4</w:t>
            </w:r>
          </w:p>
        </w:tc>
        <w:tc>
          <w:tcPr>
            <w:tcW w:w="1359" w:type="dxa"/>
          </w:tcPr>
          <w:p w:rsidR="004A0C40" w:rsidRDefault="004A0C40">
            <w:pPr>
              <w:pStyle w:val="ConsPlusNormal"/>
              <w:jc w:val="center"/>
            </w:pPr>
            <w:bookmarkStart w:id="101" w:name="P1224"/>
            <w:bookmarkEnd w:id="101"/>
            <w:r>
              <w:t>5</w:t>
            </w:r>
          </w:p>
        </w:tc>
        <w:tc>
          <w:tcPr>
            <w:tcW w:w="1414" w:type="dxa"/>
          </w:tcPr>
          <w:p w:rsidR="004A0C40" w:rsidRDefault="004A0C40">
            <w:pPr>
              <w:pStyle w:val="ConsPlusNormal"/>
              <w:jc w:val="center"/>
            </w:pPr>
            <w:bookmarkStart w:id="102" w:name="P1225"/>
            <w:bookmarkEnd w:id="102"/>
            <w:r>
              <w:t>6</w:t>
            </w:r>
          </w:p>
        </w:tc>
        <w:tc>
          <w:tcPr>
            <w:tcW w:w="794" w:type="dxa"/>
          </w:tcPr>
          <w:p w:rsidR="004A0C40" w:rsidRDefault="004A0C40">
            <w:pPr>
              <w:pStyle w:val="ConsPlusNormal"/>
              <w:jc w:val="center"/>
            </w:pPr>
            <w:bookmarkStart w:id="103" w:name="P1226"/>
            <w:bookmarkEnd w:id="103"/>
            <w:r>
              <w:t>7</w:t>
            </w:r>
          </w:p>
        </w:tc>
        <w:tc>
          <w:tcPr>
            <w:tcW w:w="850" w:type="dxa"/>
          </w:tcPr>
          <w:p w:rsidR="004A0C40" w:rsidRDefault="004A0C40">
            <w:pPr>
              <w:pStyle w:val="ConsPlusNormal"/>
              <w:jc w:val="center"/>
            </w:pPr>
            <w:bookmarkStart w:id="104" w:name="P1227"/>
            <w:bookmarkEnd w:id="104"/>
            <w:r>
              <w:t>8</w:t>
            </w:r>
          </w:p>
        </w:tc>
        <w:tc>
          <w:tcPr>
            <w:tcW w:w="1298" w:type="dxa"/>
          </w:tcPr>
          <w:p w:rsidR="004A0C40" w:rsidRDefault="004A0C40">
            <w:pPr>
              <w:pStyle w:val="ConsPlusNormal"/>
              <w:jc w:val="center"/>
            </w:pPr>
            <w:bookmarkStart w:id="105" w:name="P1228"/>
            <w:bookmarkEnd w:id="105"/>
            <w:r>
              <w:t>9</w:t>
            </w:r>
          </w:p>
        </w:tc>
      </w:tr>
      <w:tr w:rsidR="004A0C40">
        <w:tc>
          <w:tcPr>
            <w:tcW w:w="2874" w:type="dxa"/>
          </w:tcPr>
          <w:p w:rsidR="004A0C40" w:rsidRDefault="004A0C40">
            <w:pPr>
              <w:pStyle w:val="ConsPlusNormal"/>
            </w:pPr>
            <w:r>
              <w:t xml:space="preserve">Расходы - всего (сумма </w:t>
            </w:r>
            <w:hyperlink w:anchor="P1240" w:history="1">
              <w:r>
                <w:rPr>
                  <w:color w:val="0000FF"/>
                </w:rPr>
                <w:t>строк 71</w:t>
              </w:r>
            </w:hyperlink>
            <w:r>
              <w:t xml:space="preserve"> - </w:t>
            </w:r>
            <w:hyperlink w:anchor="P1294" w:history="1">
              <w:r>
                <w:rPr>
                  <w:color w:val="0000FF"/>
                </w:rPr>
                <w:t>77</w:t>
              </w:r>
            </w:hyperlink>
            <w:r>
              <w:t>)</w:t>
            </w:r>
          </w:p>
        </w:tc>
        <w:tc>
          <w:tcPr>
            <w:tcW w:w="560" w:type="dxa"/>
            <w:vAlign w:val="bottom"/>
          </w:tcPr>
          <w:p w:rsidR="004A0C40" w:rsidRDefault="004A0C40">
            <w:pPr>
              <w:pStyle w:val="ConsPlusNormal"/>
              <w:jc w:val="center"/>
            </w:pPr>
            <w:bookmarkStart w:id="106" w:name="P1230"/>
            <w:bookmarkEnd w:id="106"/>
            <w:r>
              <w:t>70</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r w:rsidR="004A0C40">
        <w:tc>
          <w:tcPr>
            <w:tcW w:w="2874" w:type="dxa"/>
          </w:tcPr>
          <w:p w:rsidR="004A0C40" w:rsidRDefault="004A0C40">
            <w:pPr>
              <w:pStyle w:val="ConsPlusNormal"/>
              <w:ind w:left="284" w:firstLine="283"/>
            </w:pPr>
            <w:r>
              <w:lastRenderedPageBreak/>
              <w:t>в том числе</w:t>
            </w:r>
          </w:p>
          <w:p w:rsidR="004A0C40" w:rsidRDefault="004A0C40">
            <w:pPr>
              <w:pStyle w:val="ConsPlusNormal"/>
              <w:ind w:left="284"/>
            </w:pPr>
            <w:r>
              <w:t>Проведение спортивных мероприятий</w:t>
            </w:r>
          </w:p>
        </w:tc>
        <w:tc>
          <w:tcPr>
            <w:tcW w:w="560" w:type="dxa"/>
            <w:vAlign w:val="bottom"/>
          </w:tcPr>
          <w:p w:rsidR="004A0C40" w:rsidRDefault="004A0C40">
            <w:pPr>
              <w:pStyle w:val="ConsPlusNormal"/>
              <w:jc w:val="center"/>
            </w:pPr>
            <w:bookmarkStart w:id="107" w:name="P1240"/>
            <w:bookmarkEnd w:id="107"/>
            <w:r>
              <w:t>71</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r w:rsidR="004A0C40">
        <w:tc>
          <w:tcPr>
            <w:tcW w:w="2874" w:type="dxa"/>
          </w:tcPr>
          <w:p w:rsidR="004A0C40" w:rsidRDefault="004A0C40">
            <w:pPr>
              <w:pStyle w:val="ConsPlusNormal"/>
              <w:ind w:left="284"/>
            </w:pPr>
            <w:r>
              <w:t>Приобретение спортивного оборудования и инвентаря</w:t>
            </w:r>
          </w:p>
        </w:tc>
        <w:tc>
          <w:tcPr>
            <w:tcW w:w="560" w:type="dxa"/>
            <w:vAlign w:val="bottom"/>
          </w:tcPr>
          <w:p w:rsidR="004A0C40" w:rsidRDefault="004A0C40">
            <w:pPr>
              <w:pStyle w:val="ConsPlusNormal"/>
              <w:jc w:val="center"/>
            </w:pPr>
            <w:bookmarkStart w:id="108" w:name="P1249"/>
            <w:bookmarkEnd w:id="108"/>
            <w:r>
              <w:t>72</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r w:rsidR="004A0C40">
        <w:tc>
          <w:tcPr>
            <w:tcW w:w="2874" w:type="dxa"/>
          </w:tcPr>
          <w:p w:rsidR="004A0C40" w:rsidRDefault="004A0C40">
            <w:pPr>
              <w:pStyle w:val="ConsPlusNormal"/>
              <w:ind w:left="284"/>
            </w:pPr>
            <w:r>
              <w:t>Капитальный ремонт спортсооружений</w:t>
            </w:r>
          </w:p>
        </w:tc>
        <w:tc>
          <w:tcPr>
            <w:tcW w:w="560" w:type="dxa"/>
            <w:vAlign w:val="bottom"/>
          </w:tcPr>
          <w:p w:rsidR="004A0C40" w:rsidRDefault="004A0C40">
            <w:pPr>
              <w:pStyle w:val="ConsPlusNormal"/>
              <w:jc w:val="center"/>
            </w:pPr>
            <w:bookmarkStart w:id="109" w:name="P1258"/>
            <w:bookmarkEnd w:id="109"/>
            <w:r>
              <w:t>73</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r w:rsidR="004A0C40">
        <w:tc>
          <w:tcPr>
            <w:tcW w:w="2874" w:type="dxa"/>
          </w:tcPr>
          <w:p w:rsidR="004A0C40" w:rsidRDefault="004A0C40">
            <w:pPr>
              <w:pStyle w:val="ConsPlusNormal"/>
              <w:ind w:left="284"/>
            </w:pPr>
            <w:r>
              <w:t>Инвестиции на реконструкцию и строительство спортивных сооружений</w:t>
            </w:r>
          </w:p>
        </w:tc>
        <w:tc>
          <w:tcPr>
            <w:tcW w:w="560" w:type="dxa"/>
            <w:vAlign w:val="bottom"/>
          </w:tcPr>
          <w:p w:rsidR="004A0C40" w:rsidRDefault="004A0C40">
            <w:pPr>
              <w:pStyle w:val="ConsPlusNormal"/>
              <w:jc w:val="center"/>
            </w:pPr>
            <w:bookmarkStart w:id="110" w:name="P1267"/>
            <w:bookmarkEnd w:id="110"/>
            <w:r>
              <w:t>74</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r w:rsidR="004A0C40">
        <w:tc>
          <w:tcPr>
            <w:tcW w:w="2874" w:type="dxa"/>
          </w:tcPr>
          <w:p w:rsidR="004A0C40" w:rsidRDefault="004A0C40">
            <w:pPr>
              <w:pStyle w:val="ConsPlusNormal"/>
              <w:ind w:left="284"/>
            </w:pPr>
            <w:r>
              <w:t>Заработная плата работников физической культуры и спорта</w:t>
            </w:r>
          </w:p>
        </w:tc>
        <w:tc>
          <w:tcPr>
            <w:tcW w:w="560" w:type="dxa"/>
            <w:vAlign w:val="bottom"/>
          </w:tcPr>
          <w:p w:rsidR="004A0C40" w:rsidRDefault="004A0C40">
            <w:pPr>
              <w:pStyle w:val="ConsPlusNormal"/>
              <w:jc w:val="center"/>
            </w:pPr>
            <w:bookmarkStart w:id="111" w:name="P1276"/>
            <w:bookmarkEnd w:id="111"/>
            <w:r>
              <w:t>75</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r w:rsidR="004A0C40">
        <w:tc>
          <w:tcPr>
            <w:tcW w:w="2874" w:type="dxa"/>
          </w:tcPr>
          <w:p w:rsidR="004A0C40" w:rsidRDefault="004A0C40">
            <w:pPr>
              <w:pStyle w:val="ConsPlusNormal"/>
              <w:ind w:left="284"/>
            </w:pPr>
            <w:r>
              <w:t>На содержание спортивных сооружений</w:t>
            </w:r>
          </w:p>
        </w:tc>
        <w:tc>
          <w:tcPr>
            <w:tcW w:w="560" w:type="dxa"/>
            <w:vAlign w:val="bottom"/>
          </w:tcPr>
          <w:p w:rsidR="004A0C40" w:rsidRDefault="004A0C40">
            <w:pPr>
              <w:pStyle w:val="ConsPlusNormal"/>
              <w:jc w:val="center"/>
            </w:pPr>
            <w:bookmarkStart w:id="112" w:name="P1285"/>
            <w:bookmarkEnd w:id="112"/>
            <w:r>
              <w:t>76</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r w:rsidR="004A0C40">
        <w:tc>
          <w:tcPr>
            <w:tcW w:w="2874" w:type="dxa"/>
          </w:tcPr>
          <w:p w:rsidR="004A0C40" w:rsidRDefault="004A0C40">
            <w:pPr>
              <w:pStyle w:val="ConsPlusNormal"/>
              <w:ind w:left="284"/>
            </w:pPr>
            <w:r>
              <w:t>Другие</w:t>
            </w:r>
          </w:p>
        </w:tc>
        <w:tc>
          <w:tcPr>
            <w:tcW w:w="560" w:type="dxa"/>
            <w:vAlign w:val="bottom"/>
          </w:tcPr>
          <w:p w:rsidR="004A0C40" w:rsidRDefault="004A0C40">
            <w:pPr>
              <w:pStyle w:val="ConsPlusNormal"/>
              <w:jc w:val="center"/>
            </w:pPr>
            <w:bookmarkStart w:id="113" w:name="P1294"/>
            <w:bookmarkEnd w:id="113"/>
            <w:r>
              <w:t>77</w:t>
            </w: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359" w:type="dxa"/>
          </w:tcPr>
          <w:p w:rsidR="004A0C40" w:rsidRDefault="004A0C40">
            <w:pPr>
              <w:pStyle w:val="ConsPlusNormal"/>
              <w:jc w:val="both"/>
            </w:pPr>
          </w:p>
        </w:tc>
        <w:tc>
          <w:tcPr>
            <w:tcW w:w="1414" w:type="dxa"/>
          </w:tcPr>
          <w:p w:rsidR="004A0C40" w:rsidRDefault="004A0C40">
            <w:pPr>
              <w:pStyle w:val="ConsPlusNormal"/>
              <w:jc w:val="both"/>
            </w:pPr>
          </w:p>
        </w:tc>
        <w:tc>
          <w:tcPr>
            <w:tcW w:w="794" w:type="dxa"/>
          </w:tcPr>
          <w:p w:rsidR="004A0C40" w:rsidRDefault="004A0C40">
            <w:pPr>
              <w:pStyle w:val="ConsPlusNormal"/>
              <w:jc w:val="both"/>
            </w:pPr>
          </w:p>
        </w:tc>
        <w:tc>
          <w:tcPr>
            <w:tcW w:w="850" w:type="dxa"/>
          </w:tcPr>
          <w:p w:rsidR="004A0C40" w:rsidRDefault="004A0C40">
            <w:pPr>
              <w:pStyle w:val="ConsPlusNormal"/>
              <w:jc w:val="both"/>
            </w:pPr>
          </w:p>
        </w:tc>
        <w:tc>
          <w:tcPr>
            <w:tcW w:w="1298" w:type="dxa"/>
          </w:tcPr>
          <w:p w:rsidR="004A0C40" w:rsidRDefault="004A0C40">
            <w:pPr>
              <w:pStyle w:val="ConsPlusNormal"/>
              <w:jc w:val="both"/>
            </w:pPr>
          </w:p>
        </w:tc>
      </w:tr>
    </w:tbl>
    <w:p w:rsidR="004A0C40" w:rsidRDefault="004A0C40">
      <w:pPr>
        <w:sectPr w:rsidR="004A0C40">
          <w:pgSz w:w="16838" w:h="11905" w:orient="landscape"/>
          <w:pgMar w:top="1701" w:right="1134" w:bottom="850" w:left="1134" w:header="0" w:footer="0" w:gutter="0"/>
          <w:cols w:space="720"/>
        </w:sectPr>
      </w:pPr>
    </w:p>
    <w:p w:rsidR="004A0C40" w:rsidRDefault="004A0C40">
      <w:pPr>
        <w:pStyle w:val="ConsPlusNormal"/>
        <w:ind w:firstLine="540"/>
        <w:jc w:val="both"/>
      </w:pPr>
    </w:p>
    <w:p w:rsidR="004A0C40" w:rsidRDefault="004A0C40">
      <w:pPr>
        <w:pStyle w:val="ConsPlusNonformat"/>
        <w:jc w:val="both"/>
      </w:pPr>
      <w:bookmarkStart w:id="114" w:name="P1303"/>
      <w:bookmarkEnd w:id="114"/>
      <w:r>
        <w:t xml:space="preserve">    Справочно:</w:t>
      </w:r>
    </w:p>
    <w:p w:rsidR="004A0C40" w:rsidRDefault="004A0C40">
      <w:pPr>
        <w:pStyle w:val="ConsPlusNonformat"/>
        <w:jc w:val="both"/>
      </w:pPr>
    </w:p>
    <w:p w:rsidR="004A0C40" w:rsidRDefault="004A0C40">
      <w:pPr>
        <w:pStyle w:val="ConsPlusNonformat"/>
        <w:jc w:val="both"/>
      </w:pPr>
      <w:bookmarkStart w:id="115" w:name="P1305"/>
      <w:bookmarkEnd w:id="115"/>
      <w:r>
        <w:t xml:space="preserve">               Поступило средств от предоставления платных услуг от занятий</w:t>
      </w:r>
    </w:p>
    <w:p w:rsidR="004A0C40" w:rsidRDefault="004A0C40">
      <w:pPr>
        <w:pStyle w:val="ConsPlusNonformat"/>
        <w:jc w:val="both"/>
      </w:pPr>
      <w:r>
        <w:t xml:space="preserve">               в   клубах,  секциях,  группах  </w:t>
      </w:r>
      <w:proofErr w:type="gramStart"/>
      <w:r>
        <w:t>физкультурно-оздоровительной</w:t>
      </w:r>
      <w:proofErr w:type="gramEnd"/>
    </w:p>
    <w:p w:rsidR="004A0C40" w:rsidRDefault="004A0C40">
      <w:pPr>
        <w:pStyle w:val="ConsPlusNonformat"/>
        <w:jc w:val="both"/>
      </w:pPr>
      <w:r>
        <w:t xml:space="preserve">               направленности (78) __________ тыс. руб.</w:t>
      </w:r>
    </w:p>
    <w:p w:rsidR="004A0C40" w:rsidRDefault="004A0C40">
      <w:pPr>
        <w:pStyle w:val="ConsPlusNonformat"/>
        <w:jc w:val="both"/>
      </w:pPr>
      <w:bookmarkStart w:id="116" w:name="P1308"/>
      <w:bookmarkEnd w:id="116"/>
      <w:r>
        <w:t xml:space="preserve">               Поступило    средств   от   проведения   спортивно-зрелищных</w:t>
      </w:r>
    </w:p>
    <w:p w:rsidR="004A0C40" w:rsidRDefault="004A0C40">
      <w:pPr>
        <w:pStyle w:val="ConsPlusNonformat"/>
        <w:jc w:val="both"/>
      </w:pPr>
      <w:r>
        <w:t xml:space="preserve">               мероприятий (79) ___________ тыс. руб.</w:t>
      </w:r>
    </w:p>
    <w:p w:rsidR="004A0C40" w:rsidRDefault="004A0C40">
      <w:pPr>
        <w:pStyle w:val="ConsPlusNonformat"/>
        <w:jc w:val="both"/>
      </w:pPr>
      <w:bookmarkStart w:id="117" w:name="P1310"/>
      <w:bookmarkEnd w:id="117"/>
      <w:r>
        <w:t xml:space="preserve">               Из  </w:t>
      </w:r>
      <w:hyperlink w:anchor="P1228" w:history="1">
        <w:r>
          <w:rPr>
            <w:color w:val="0000FF"/>
          </w:rPr>
          <w:t>гр. 9</w:t>
        </w:r>
      </w:hyperlink>
      <w:r>
        <w:t xml:space="preserve">  израсходовано  по  подразделу 02 "Массовый спорт"</w:t>
      </w:r>
    </w:p>
    <w:p w:rsidR="004A0C40" w:rsidRDefault="004A0C40">
      <w:pPr>
        <w:pStyle w:val="ConsPlusNonformat"/>
        <w:jc w:val="both"/>
      </w:pPr>
      <w:r>
        <w:t xml:space="preserve">               (80) ___________ тыс. руб.</w:t>
      </w:r>
    </w:p>
    <w:p w:rsidR="004A0C40" w:rsidRDefault="004A0C40">
      <w:pPr>
        <w:pStyle w:val="ConsPlusNonformat"/>
        <w:jc w:val="both"/>
      </w:pPr>
      <w:bookmarkStart w:id="118" w:name="P1312"/>
      <w:bookmarkEnd w:id="118"/>
      <w:r>
        <w:t xml:space="preserve">               Из  </w:t>
      </w:r>
      <w:hyperlink w:anchor="P1228" w:history="1">
        <w:r>
          <w:rPr>
            <w:color w:val="0000FF"/>
          </w:rPr>
          <w:t>гр. 9</w:t>
        </w:r>
      </w:hyperlink>
      <w:r>
        <w:t xml:space="preserve">  израсходовано  по  подразделу  03  "Спорт  </w:t>
      </w:r>
      <w:proofErr w:type="gramStart"/>
      <w:r>
        <w:t>высших</w:t>
      </w:r>
      <w:proofErr w:type="gramEnd"/>
    </w:p>
    <w:p w:rsidR="004A0C40" w:rsidRDefault="004A0C40">
      <w:pPr>
        <w:pStyle w:val="ConsPlusNonformat"/>
        <w:jc w:val="both"/>
      </w:pPr>
      <w:r>
        <w:t xml:space="preserve">               достижений" (81) ___________ тыс. руб.</w:t>
      </w:r>
    </w:p>
    <w:p w:rsidR="004A0C40" w:rsidRDefault="004A0C40">
      <w:pPr>
        <w:pStyle w:val="ConsPlusNonformat"/>
        <w:jc w:val="both"/>
      </w:pPr>
    </w:p>
    <w:p w:rsidR="004A0C40" w:rsidRDefault="004A0C40">
      <w:pPr>
        <w:pStyle w:val="ConsPlusNonformat"/>
        <w:jc w:val="both"/>
      </w:pPr>
      <w:bookmarkStart w:id="119" w:name="P1315"/>
      <w:bookmarkEnd w:id="119"/>
      <w:r>
        <w:t xml:space="preserve">                      Раздел V. Развитие видов спорта</w:t>
      </w:r>
    </w:p>
    <w:p w:rsidR="004A0C40" w:rsidRDefault="004A0C40">
      <w:pPr>
        <w:pStyle w:val="ConsPlusNonformat"/>
        <w:jc w:val="both"/>
      </w:pPr>
    </w:p>
    <w:p w:rsidR="004A0C40" w:rsidRDefault="004A0C40">
      <w:pPr>
        <w:pStyle w:val="ConsPlusNonformat"/>
        <w:jc w:val="both"/>
      </w:pPr>
      <w:r>
        <w:t xml:space="preserve">                                                 Код по ОКЕИ: человек - </w:t>
      </w:r>
      <w:hyperlink r:id="rId17" w:history="1">
        <w:r>
          <w:rPr>
            <w:color w:val="0000FF"/>
          </w:rPr>
          <w:t>792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80"/>
        <w:gridCol w:w="1134"/>
        <w:gridCol w:w="1672"/>
        <w:gridCol w:w="1486"/>
        <w:gridCol w:w="850"/>
      </w:tblGrid>
      <w:tr w:rsidR="004A0C40">
        <w:tc>
          <w:tcPr>
            <w:tcW w:w="3231" w:type="dxa"/>
            <w:vMerge w:val="restart"/>
          </w:tcPr>
          <w:p w:rsidR="004A0C40" w:rsidRDefault="004A0C40">
            <w:pPr>
              <w:pStyle w:val="ConsPlusNormal"/>
              <w:jc w:val="center"/>
            </w:pPr>
            <w:r>
              <w:t>Виды спорта</w:t>
            </w:r>
          </w:p>
        </w:tc>
        <w:tc>
          <w:tcPr>
            <w:tcW w:w="680" w:type="dxa"/>
            <w:vMerge w:val="restart"/>
          </w:tcPr>
          <w:p w:rsidR="004A0C40" w:rsidRDefault="004A0C40">
            <w:pPr>
              <w:pStyle w:val="ConsPlusNormal"/>
              <w:jc w:val="center"/>
            </w:pPr>
            <w:r>
              <w:t>N строки</w:t>
            </w:r>
          </w:p>
        </w:tc>
        <w:tc>
          <w:tcPr>
            <w:tcW w:w="2806" w:type="dxa"/>
            <w:gridSpan w:val="2"/>
          </w:tcPr>
          <w:p w:rsidR="004A0C40" w:rsidRDefault="004A0C40">
            <w:pPr>
              <w:pStyle w:val="ConsPlusNormal"/>
              <w:jc w:val="center"/>
            </w:pPr>
            <w:r>
              <w:t>Численность занимающихся (человек)</w:t>
            </w:r>
          </w:p>
        </w:tc>
        <w:tc>
          <w:tcPr>
            <w:tcW w:w="1486" w:type="dxa"/>
            <w:vMerge w:val="restart"/>
          </w:tcPr>
          <w:p w:rsidR="004A0C40" w:rsidRDefault="004A0C40">
            <w:pPr>
              <w:pStyle w:val="ConsPlusNormal"/>
              <w:jc w:val="center"/>
            </w:pPr>
            <w:r>
              <w:t>Число штатных тренеров-преподавателей</w:t>
            </w:r>
          </w:p>
        </w:tc>
        <w:tc>
          <w:tcPr>
            <w:tcW w:w="850" w:type="dxa"/>
            <w:vMerge w:val="restart"/>
          </w:tcPr>
          <w:p w:rsidR="004A0C40" w:rsidRDefault="004A0C40">
            <w:pPr>
              <w:pStyle w:val="ConsPlusNormal"/>
              <w:jc w:val="center"/>
            </w:pPr>
            <w:r>
              <w:t>Число спортивных судей</w:t>
            </w:r>
          </w:p>
        </w:tc>
      </w:tr>
      <w:tr w:rsidR="004A0C40">
        <w:tc>
          <w:tcPr>
            <w:tcW w:w="3231" w:type="dxa"/>
            <w:vMerge/>
          </w:tcPr>
          <w:p w:rsidR="004A0C40" w:rsidRDefault="004A0C40"/>
        </w:tc>
        <w:tc>
          <w:tcPr>
            <w:tcW w:w="680" w:type="dxa"/>
            <w:vMerge/>
          </w:tcPr>
          <w:p w:rsidR="004A0C40" w:rsidRDefault="004A0C40"/>
        </w:tc>
        <w:tc>
          <w:tcPr>
            <w:tcW w:w="1134" w:type="dxa"/>
          </w:tcPr>
          <w:p w:rsidR="004A0C40" w:rsidRDefault="004A0C40">
            <w:pPr>
              <w:pStyle w:val="ConsPlusNormal"/>
              <w:jc w:val="center"/>
            </w:pPr>
            <w:r>
              <w:t>Всего</w:t>
            </w:r>
          </w:p>
        </w:tc>
        <w:tc>
          <w:tcPr>
            <w:tcW w:w="1672" w:type="dxa"/>
          </w:tcPr>
          <w:p w:rsidR="004A0C40" w:rsidRDefault="004A0C40">
            <w:pPr>
              <w:pStyle w:val="ConsPlusNormal"/>
              <w:jc w:val="center"/>
            </w:pPr>
            <w:r>
              <w:t>из них женщины</w:t>
            </w:r>
          </w:p>
        </w:tc>
        <w:tc>
          <w:tcPr>
            <w:tcW w:w="1486" w:type="dxa"/>
            <w:vMerge/>
          </w:tcPr>
          <w:p w:rsidR="004A0C40" w:rsidRDefault="004A0C40"/>
        </w:tc>
        <w:tc>
          <w:tcPr>
            <w:tcW w:w="850" w:type="dxa"/>
            <w:vMerge/>
          </w:tcPr>
          <w:p w:rsidR="004A0C40" w:rsidRDefault="004A0C40"/>
        </w:tc>
      </w:tr>
      <w:tr w:rsidR="004A0C40">
        <w:tc>
          <w:tcPr>
            <w:tcW w:w="3231" w:type="dxa"/>
          </w:tcPr>
          <w:p w:rsidR="004A0C40" w:rsidRDefault="004A0C40">
            <w:pPr>
              <w:pStyle w:val="ConsPlusNormal"/>
              <w:jc w:val="center"/>
            </w:pPr>
            <w:r>
              <w:t>1</w:t>
            </w:r>
          </w:p>
        </w:tc>
        <w:tc>
          <w:tcPr>
            <w:tcW w:w="680" w:type="dxa"/>
          </w:tcPr>
          <w:p w:rsidR="004A0C40" w:rsidRDefault="004A0C40">
            <w:pPr>
              <w:pStyle w:val="ConsPlusNormal"/>
              <w:jc w:val="center"/>
            </w:pPr>
            <w:r>
              <w:t>2</w:t>
            </w:r>
          </w:p>
        </w:tc>
        <w:tc>
          <w:tcPr>
            <w:tcW w:w="1134" w:type="dxa"/>
          </w:tcPr>
          <w:p w:rsidR="004A0C40" w:rsidRDefault="004A0C40">
            <w:pPr>
              <w:pStyle w:val="ConsPlusNormal"/>
              <w:jc w:val="center"/>
            </w:pPr>
            <w:bookmarkStart w:id="120" w:name="P1327"/>
            <w:bookmarkEnd w:id="120"/>
            <w:r>
              <w:t>3</w:t>
            </w:r>
          </w:p>
        </w:tc>
        <w:tc>
          <w:tcPr>
            <w:tcW w:w="1672" w:type="dxa"/>
          </w:tcPr>
          <w:p w:rsidR="004A0C40" w:rsidRDefault="004A0C40">
            <w:pPr>
              <w:pStyle w:val="ConsPlusNormal"/>
              <w:jc w:val="center"/>
            </w:pPr>
            <w:r>
              <w:t>4</w:t>
            </w:r>
          </w:p>
        </w:tc>
        <w:tc>
          <w:tcPr>
            <w:tcW w:w="1486" w:type="dxa"/>
          </w:tcPr>
          <w:p w:rsidR="004A0C40" w:rsidRDefault="004A0C40">
            <w:pPr>
              <w:pStyle w:val="ConsPlusNormal"/>
              <w:jc w:val="center"/>
            </w:pPr>
            <w:bookmarkStart w:id="121" w:name="P1329"/>
            <w:bookmarkEnd w:id="121"/>
            <w:r>
              <w:t>5</w:t>
            </w:r>
          </w:p>
        </w:tc>
        <w:tc>
          <w:tcPr>
            <w:tcW w:w="850" w:type="dxa"/>
          </w:tcPr>
          <w:p w:rsidR="004A0C40" w:rsidRDefault="004A0C40">
            <w:pPr>
              <w:pStyle w:val="ConsPlusNormal"/>
              <w:jc w:val="center"/>
            </w:pPr>
            <w:bookmarkStart w:id="122" w:name="P1330"/>
            <w:bookmarkEnd w:id="122"/>
            <w:r>
              <w:t>6</w:t>
            </w:r>
          </w:p>
        </w:tc>
      </w:tr>
      <w:tr w:rsidR="004A0C40">
        <w:tc>
          <w:tcPr>
            <w:tcW w:w="3231" w:type="dxa"/>
          </w:tcPr>
          <w:p w:rsidR="004A0C40" w:rsidRDefault="004A0C40">
            <w:pPr>
              <w:pStyle w:val="ConsPlusNormal"/>
            </w:pPr>
            <w:r>
              <w:t xml:space="preserve">Всего видов спорта (сумма </w:t>
            </w:r>
            <w:hyperlink w:anchor="P1339" w:history="1">
              <w:r>
                <w:rPr>
                  <w:color w:val="0000FF"/>
                </w:rPr>
                <w:t>строк 83</w:t>
              </w:r>
            </w:hyperlink>
            <w:r>
              <w:t xml:space="preserve"> - </w:t>
            </w:r>
            <w:hyperlink w:anchor="P2096" w:history="1">
              <w:r>
                <w:rPr>
                  <w:color w:val="0000FF"/>
                </w:rPr>
                <w:t>209</w:t>
              </w:r>
            </w:hyperlink>
            <w:r>
              <w:t xml:space="preserve">, </w:t>
            </w:r>
            <w:hyperlink w:anchor="P2116" w:history="1">
              <w:r>
                <w:rPr>
                  <w:color w:val="0000FF"/>
                </w:rPr>
                <w:t>212</w:t>
              </w:r>
            </w:hyperlink>
            <w:r>
              <w:t xml:space="preserve">, </w:t>
            </w:r>
            <w:hyperlink w:anchor="P2159" w:history="1">
              <w:r>
                <w:rPr>
                  <w:color w:val="0000FF"/>
                </w:rPr>
                <w:t>219</w:t>
              </w:r>
            </w:hyperlink>
            <w:r>
              <w:t>)</w:t>
            </w:r>
          </w:p>
        </w:tc>
        <w:tc>
          <w:tcPr>
            <w:tcW w:w="680" w:type="dxa"/>
            <w:vAlign w:val="center"/>
          </w:tcPr>
          <w:p w:rsidR="004A0C40" w:rsidRDefault="004A0C40">
            <w:pPr>
              <w:pStyle w:val="ConsPlusNormal"/>
              <w:jc w:val="center"/>
            </w:pPr>
            <w:bookmarkStart w:id="123" w:name="P1332"/>
            <w:bookmarkEnd w:id="123"/>
            <w:r>
              <w:t>82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 том числе:</w:t>
            </w:r>
          </w:p>
          <w:p w:rsidR="004A0C40" w:rsidRDefault="004A0C40">
            <w:pPr>
              <w:pStyle w:val="ConsPlusNormal"/>
              <w:ind w:left="170"/>
            </w:pPr>
            <w:r>
              <w:t>Авиамодельный спорт</w:t>
            </w:r>
          </w:p>
        </w:tc>
        <w:tc>
          <w:tcPr>
            <w:tcW w:w="680" w:type="dxa"/>
            <w:vAlign w:val="center"/>
          </w:tcPr>
          <w:p w:rsidR="004A0C40" w:rsidRDefault="004A0C40">
            <w:pPr>
              <w:pStyle w:val="ConsPlusNormal"/>
              <w:jc w:val="center"/>
            </w:pPr>
            <w:bookmarkStart w:id="124" w:name="P1339"/>
            <w:bookmarkEnd w:id="124"/>
            <w:r>
              <w:t>83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Автомобильный спорт</w:t>
            </w:r>
          </w:p>
        </w:tc>
        <w:tc>
          <w:tcPr>
            <w:tcW w:w="680" w:type="dxa"/>
            <w:vAlign w:val="center"/>
          </w:tcPr>
          <w:p w:rsidR="004A0C40" w:rsidRDefault="004A0C40">
            <w:pPr>
              <w:pStyle w:val="ConsPlusNormal"/>
              <w:jc w:val="center"/>
            </w:pPr>
            <w:r>
              <w:t>84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Айкидо</w:t>
            </w:r>
          </w:p>
        </w:tc>
        <w:tc>
          <w:tcPr>
            <w:tcW w:w="680" w:type="dxa"/>
            <w:vAlign w:val="center"/>
          </w:tcPr>
          <w:p w:rsidR="004A0C40" w:rsidRDefault="004A0C40">
            <w:pPr>
              <w:pStyle w:val="ConsPlusNormal"/>
              <w:jc w:val="center"/>
            </w:pPr>
            <w:r>
              <w:t>85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Акробатический рок-н-ролл</w:t>
            </w:r>
          </w:p>
        </w:tc>
        <w:tc>
          <w:tcPr>
            <w:tcW w:w="680" w:type="dxa"/>
            <w:vAlign w:val="center"/>
          </w:tcPr>
          <w:p w:rsidR="004A0C40" w:rsidRDefault="004A0C40">
            <w:pPr>
              <w:pStyle w:val="ConsPlusNormal"/>
              <w:jc w:val="center"/>
            </w:pPr>
            <w:r>
              <w:t>86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Альпинизм</w:t>
            </w:r>
          </w:p>
        </w:tc>
        <w:tc>
          <w:tcPr>
            <w:tcW w:w="680" w:type="dxa"/>
            <w:vAlign w:val="center"/>
          </w:tcPr>
          <w:p w:rsidR="004A0C40" w:rsidRDefault="004A0C40">
            <w:pPr>
              <w:pStyle w:val="ConsPlusNormal"/>
              <w:jc w:val="center"/>
            </w:pPr>
            <w:r>
              <w:t>87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Американский футбол</w:t>
            </w:r>
          </w:p>
        </w:tc>
        <w:tc>
          <w:tcPr>
            <w:tcW w:w="680" w:type="dxa"/>
            <w:vAlign w:val="center"/>
          </w:tcPr>
          <w:p w:rsidR="004A0C40" w:rsidRDefault="004A0C40">
            <w:pPr>
              <w:pStyle w:val="ConsPlusNormal"/>
              <w:jc w:val="center"/>
            </w:pPr>
            <w:r>
              <w:t>88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Армспорт</w:t>
            </w:r>
            <w:proofErr w:type="spellEnd"/>
          </w:p>
        </w:tc>
        <w:tc>
          <w:tcPr>
            <w:tcW w:w="680" w:type="dxa"/>
            <w:vAlign w:val="center"/>
          </w:tcPr>
          <w:p w:rsidR="004A0C40" w:rsidRDefault="004A0C40">
            <w:pPr>
              <w:pStyle w:val="ConsPlusNormal"/>
              <w:jc w:val="center"/>
            </w:pPr>
            <w:r>
              <w:t>89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Бадминтон</w:t>
            </w:r>
          </w:p>
        </w:tc>
        <w:tc>
          <w:tcPr>
            <w:tcW w:w="680" w:type="dxa"/>
            <w:vAlign w:val="center"/>
          </w:tcPr>
          <w:p w:rsidR="004A0C40" w:rsidRDefault="004A0C40">
            <w:pPr>
              <w:pStyle w:val="ConsPlusNormal"/>
              <w:jc w:val="center"/>
            </w:pPr>
            <w:r>
              <w:t>90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Баскетбол</w:t>
            </w:r>
          </w:p>
        </w:tc>
        <w:tc>
          <w:tcPr>
            <w:tcW w:w="680" w:type="dxa"/>
            <w:vAlign w:val="center"/>
          </w:tcPr>
          <w:p w:rsidR="004A0C40" w:rsidRDefault="004A0C40">
            <w:pPr>
              <w:pStyle w:val="ConsPlusNormal"/>
              <w:jc w:val="center"/>
            </w:pPr>
            <w:r>
              <w:t>91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Бейсбол</w:t>
            </w:r>
          </w:p>
        </w:tc>
        <w:tc>
          <w:tcPr>
            <w:tcW w:w="680" w:type="dxa"/>
            <w:vAlign w:val="center"/>
          </w:tcPr>
          <w:p w:rsidR="004A0C40" w:rsidRDefault="004A0C40">
            <w:pPr>
              <w:pStyle w:val="ConsPlusNormal"/>
              <w:jc w:val="center"/>
            </w:pPr>
            <w:r>
              <w:t>92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Биатлон</w:t>
            </w:r>
          </w:p>
        </w:tc>
        <w:tc>
          <w:tcPr>
            <w:tcW w:w="680" w:type="dxa"/>
            <w:vAlign w:val="center"/>
          </w:tcPr>
          <w:p w:rsidR="004A0C40" w:rsidRDefault="004A0C40">
            <w:pPr>
              <w:pStyle w:val="ConsPlusNormal"/>
              <w:jc w:val="center"/>
            </w:pPr>
            <w:r>
              <w:t>93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Бильярдный спорт</w:t>
            </w:r>
          </w:p>
        </w:tc>
        <w:tc>
          <w:tcPr>
            <w:tcW w:w="680" w:type="dxa"/>
            <w:vAlign w:val="center"/>
          </w:tcPr>
          <w:p w:rsidR="004A0C40" w:rsidRDefault="004A0C40">
            <w:pPr>
              <w:pStyle w:val="ConsPlusNormal"/>
              <w:jc w:val="center"/>
            </w:pPr>
            <w:r>
              <w:t>94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Бобслей</w:t>
            </w:r>
          </w:p>
        </w:tc>
        <w:tc>
          <w:tcPr>
            <w:tcW w:w="680" w:type="dxa"/>
            <w:vAlign w:val="center"/>
          </w:tcPr>
          <w:p w:rsidR="004A0C40" w:rsidRDefault="004A0C40">
            <w:pPr>
              <w:pStyle w:val="ConsPlusNormal"/>
              <w:jc w:val="center"/>
            </w:pPr>
            <w:r>
              <w:t>95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Бодибилдинг</w:t>
            </w:r>
          </w:p>
        </w:tc>
        <w:tc>
          <w:tcPr>
            <w:tcW w:w="680" w:type="dxa"/>
            <w:vAlign w:val="center"/>
          </w:tcPr>
          <w:p w:rsidR="004A0C40" w:rsidRDefault="004A0C40">
            <w:pPr>
              <w:pStyle w:val="ConsPlusNormal"/>
              <w:jc w:val="center"/>
            </w:pPr>
            <w:r>
              <w:t>96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Бокс</w:t>
            </w:r>
          </w:p>
        </w:tc>
        <w:tc>
          <w:tcPr>
            <w:tcW w:w="680" w:type="dxa"/>
            <w:vAlign w:val="center"/>
          </w:tcPr>
          <w:p w:rsidR="004A0C40" w:rsidRDefault="004A0C40">
            <w:pPr>
              <w:pStyle w:val="ConsPlusNormal"/>
              <w:jc w:val="center"/>
            </w:pPr>
            <w:r>
              <w:t>97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Борьба на поясах</w:t>
            </w:r>
          </w:p>
        </w:tc>
        <w:tc>
          <w:tcPr>
            <w:tcW w:w="680" w:type="dxa"/>
            <w:vAlign w:val="center"/>
          </w:tcPr>
          <w:p w:rsidR="004A0C40" w:rsidRDefault="004A0C40">
            <w:pPr>
              <w:pStyle w:val="ConsPlusNormal"/>
              <w:jc w:val="center"/>
            </w:pPr>
            <w:r>
              <w:t>98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lastRenderedPageBreak/>
              <w:t>Боулинг</w:t>
            </w:r>
          </w:p>
        </w:tc>
        <w:tc>
          <w:tcPr>
            <w:tcW w:w="680" w:type="dxa"/>
            <w:vAlign w:val="center"/>
          </w:tcPr>
          <w:p w:rsidR="004A0C40" w:rsidRDefault="004A0C40">
            <w:pPr>
              <w:pStyle w:val="ConsPlusNormal"/>
              <w:jc w:val="center"/>
            </w:pPr>
            <w:r>
              <w:t>99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Велосипедный спорт</w:t>
            </w:r>
          </w:p>
        </w:tc>
        <w:tc>
          <w:tcPr>
            <w:tcW w:w="680" w:type="dxa"/>
            <w:vAlign w:val="center"/>
          </w:tcPr>
          <w:p w:rsidR="004A0C40" w:rsidRDefault="004A0C40">
            <w:pPr>
              <w:pStyle w:val="ConsPlusNormal"/>
              <w:jc w:val="center"/>
            </w:pPr>
            <w:r>
              <w:t>100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Вертолетный спорт</w:t>
            </w:r>
          </w:p>
        </w:tc>
        <w:tc>
          <w:tcPr>
            <w:tcW w:w="680" w:type="dxa"/>
            <w:vAlign w:val="center"/>
          </w:tcPr>
          <w:p w:rsidR="004A0C40" w:rsidRDefault="004A0C40">
            <w:pPr>
              <w:pStyle w:val="ConsPlusNormal"/>
              <w:jc w:val="center"/>
            </w:pPr>
            <w:r>
              <w:t>101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Водно-моторный спорт</w:t>
            </w:r>
          </w:p>
        </w:tc>
        <w:tc>
          <w:tcPr>
            <w:tcW w:w="680" w:type="dxa"/>
            <w:vAlign w:val="center"/>
          </w:tcPr>
          <w:p w:rsidR="004A0C40" w:rsidRDefault="004A0C40">
            <w:pPr>
              <w:pStyle w:val="ConsPlusNormal"/>
              <w:jc w:val="center"/>
            </w:pPr>
            <w:r>
              <w:t>102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Водное поло</w:t>
            </w:r>
          </w:p>
        </w:tc>
        <w:tc>
          <w:tcPr>
            <w:tcW w:w="680" w:type="dxa"/>
            <w:vAlign w:val="center"/>
          </w:tcPr>
          <w:p w:rsidR="004A0C40" w:rsidRDefault="004A0C40">
            <w:pPr>
              <w:pStyle w:val="ConsPlusNormal"/>
              <w:jc w:val="center"/>
            </w:pPr>
            <w:r>
              <w:t>103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Воднолыжный спорт</w:t>
            </w:r>
          </w:p>
        </w:tc>
        <w:tc>
          <w:tcPr>
            <w:tcW w:w="680" w:type="dxa"/>
            <w:vAlign w:val="center"/>
          </w:tcPr>
          <w:p w:rsidR="004A0C40" w:rsidRDefault="004A0C40">
            <w:pPr>
              <w:pStyle w:val="ConsPlusNormal"/>
              <w:jc w:val="center"/>
            </w:pPr>
            <w:r>
              <w:t>104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Воздухоплавательный спорт</w:t>
            </w:r>
          </w:p>
        </w:tc>
        <w:tc>
          <w:tcPr>
            <w:tcW w:w="680" w:type="dxa"/>
            <w:vAlign w:val="center"/>
          </w:tcPr>
          <w:p w:rsidR="004A0C40" w:rsidRDefault="004A0C40">
            <w:pPr>
              <w:pStyle w:val="ConsPlusNormal"/>
              <w:jc w:val="center"/>
            </w:pPr>
            <w:r>
              <w:t>105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Волейбол</w:t>
            </w:r>
          </w:p>
        </w:tc>
        <w:tc>
          <w:tcPr>
            <w:tcW w:w="680" w:type="dxa"/>
            <w:vAlign w:val="center"/>
          </w:tcPr>
          <w:p w:rsidR="004A0C40" w:rsidRDefault="004A0C40">
            <w:pPr>
              <w:pStyle w:val="ConsPlusNormal"/>
              <w:jc w:val="center"/>
            </w:pPr>
            <w:r>
              <w:t>106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Восточное боевое единоборство</w:t>
            </w:r>
          </w:p>
        </w:tc>
        <w:tc>
          <w:tcPr>
            <w:tcW w:w="680" w:type="dxa"/>
            <w:vAlign w:val="center"/>
          </w:tcPr>
          <w:p w:rsidR="004A0C40" w:rsidRDefault="004A0C40">
            <w:pPr>
              <w:pStyle w:val="ConsPlusNormal"/>
              <w:jc w:val="center"/>
            </w:pPr>
            <w:r>
              <w:t>107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Всестилевое</w:t>
            </w:r>
            <w:proofErr w:type="spellEnd"/>
            <w:r>
              <w:t xml:space="preserve"> каратэ</w:t>
            </w:r>
          </w:p>
        </w:tc>
        <w:tc>
          <w:tcPr>
            <w:tcW w:w="680" w:type="dxa"/>
            <w:vAlign w:val="center"/>
          </w:tcPr>
          <w:p w:rsidR="004A0C40" w:rsidRDefault="004A0C40">
            <w:pPr>
              <w:pStyle w:val="ConsPlusNormal"/>
              <w:jc w:val="center"/>
            </w:pPr>
            <w:r>
              <w:t>108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Гандбол</w:t>
            </w:r>
          </w:p>
        </w:tc>
        <w:tc>
          <w:tcPr>
            <w:tcW w:w="680" w:type="dxa"/>
            <w:vAlign w:val="center"/>
          </w:tcPr>
          <w:p w:rsidR="004A0C40" w:rsidRDefault="004A0C40">
            <w:pPr>
              <w:pStyle w:val="ConsPlusNormal"/>
              <w:jc w:val="center"/>
            </w:pPr>
            <w:r>
              <w:t>109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Гиревой спорт</w:t>
            </w:r>
          </w:p>
        </w:tc>
        <w:tc>
          <w:tcPr>
            <w:tcW w:w="680" w:type="dxa"/>
            <w:vAlign w:val="center"/>
          </w:tcPr>
          <w:p w:rsidR="004A0C40" w:rsidRDefault="004A0C40">
            <w:pPr>
              <w:pStyle w:val="ConsPlusNormal"/>
              <w:jc w:val="center"/>
            </w:pPr>
            <w:r>
              <w:t>110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Го</w:t>
            </w:r>
            <w:proofErr w:type="spellEnd"/>
          </w:p>
        </w:tc>
        <w:tc>
          <w:tcPr>
            <w:tcW w:w="680" w:type="dxa"/>
            <w:vAlign w:val="center"/>
          </w:tcPr>
          <w:p w:rsidR="004A0C40" w:rsidRDefault="004A0C40">
            <w:pPr>
              <w:pStyle w:val="ConsPlusNormal"/>
              <w:jc w:val="center"/>
            </w:pPr>
            <w:r>
              <w:t>111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Гольф</w:t>
            </w:r>
          </w:p>
        </w:tc>
        <w:tc>
          <w:tcPr>
            <w:tcW w:w="680" w:type="dxa"/>
            <w:vAlign w:val="center"/>
          </w:tcPr>
          <w:p w:rsidR="004A0C40" w:rsidRDefault="004A0C40">
            <w:pPr>
              <w:pStyle w:val="ConsPlusNormal"/>
              <w:jc w:val="center"/>
            </w:pPr>
            <w:r>
              <w:t>112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Горнолыжный спорт</w:t>
            </w:r>
          </w:p>
        </w:tc>
        <w:tc>
          <w:tcPr>
            <w:tcW w:w="680" w:type="dxa"/>
            <w:vAlign w:val="center"/>
          </w:tcPr>
          <w:p w:rsidR="004A0C40" w:rsidRDefault="004A0C40">
            <w:pPr>
              <w:pStyle w:val="ConsPlusNormal"/>
              <w:jc w:val="center"/>
            </w:pPr>
            <w:r>
              <w:t>113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Городошный спорт</w:t>
            </w:r>
          </w:p>
        </w:tc>
        <w:tc>
          <w:tcPr>
            <w:tcW w:w="680" w:type="dxa"/>
            <w:vAlign w:val="center"/>
          </w:tcPr>
          <w:p w:rsidR="004A0C40" w:rsidRDefault="004A0C40">
            <w:pPr>
              <w:pStyle w:val="ConsPlusNormal"/>
              <w:jc w:val="center"/>
            </w:pPr>
            <w:r>
              <w:t>114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Гребля на байдарках и каноэ</w:t>
            </w:r>
          </w:p>
        </w:tc>
        <w:tc>
          <w:tcPr>
            <w:tcW w:w="680" w:type="dxa"/>
            <w:vAlign w:val="center"/>
          </w:tcPr>
          <w:p w:rsidR="004A0C40" w:rsidRDefault="004A0C40">
            <w:pPr>
              <w:pStyle w:val="ConsPlusNormal"/>
              <w:jc w:val="center"/>
            </w:pPr>
            <w:r>
              <w:t>115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Гребной слалом</w:t>
            </w:r>
          </w:p>
        </w:tc>
        <w:tc>
          <w:tcPr>
            <w:tcW w:w="680" w:type="dxa"/>
            <w:vAlign w:val="center"/>
          </w:tcPr>
          <w:p w:rsidR="004A0C40" w:rsidRDefault="004A0C40">
            <w:pPr>
              <w:pStyle w:val="ConsPlusNormal"/>
              <w:jc w:val="center"/>
            </w:pPr>
            <w:r>
              <w:t>116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Гребной спорт</w:t>
            </w:r>
          </w:p>
        </w:tc>
        <w:tc>
          <w:tcPr>
            <w:tcW w:w="680" w:type="dxa"/>
            <w:vAlign w:val="center"/>
          </w:tcPr>
          <w:p w:rsidR="004A0C40" w:rsidRDefault="004A0C40">
            <w:pPr>
              <w:pStyle w:val="ConsPlusNormal"/>
              <w:jc w:val="center"/>
            </w:pPr>
            <w:r>
              <w:t>117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Дартс</w:t>
            </w:r>
            <w:proofErr w:type="spellEnd"/>
          </w:p>
        </w:tc>
        <w:tc>
          <w:tcPr>
            <w:tcW w:w="680" w:type="dxa"/>
            <w:vAlign w:val="center"/>
          </w:tcPr>
          <w:p w:rsidR="004A0C40" w:rsidRDefault="004A0C40">
            <w:pPr>
              <w:pStyle w:val="ConsPlusNormal"/>
              <w:jc w:val="center"/>
            </w:pPr>
            <w:r>
              <w:t>118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Джиу-джитсу</w:t>
            </w:r>
          </w:p>
        </w:tc>
        <w:tc>
          <w:tcPr>
            <w:tcW w:w="680" w:type="dxa"/>
            <w:vAlign w:val="center"/>
          </w:tcPr>
          <w:p w:rsidR="004A0C40" w:rsidRDefault="004A0C40">
            <w:pPr>
              <w:pStyle w:val="ConsPlusNormal"/>
              <w:jc w:val="center"/>
            </w:pPr>
            <w:r>
              <w:t>119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Дзюдо</w:t>
            </w:r>
          </w:p>
        </w:tc>
        <w:tc>
          <w:tcPr>
            <w:tcW w:w="680" w:type="dxa"/>
            <w:vAlign w:val="center"/>
          </w:tcPr>
          <w:p w:rsidR="004A0C40" w:rsidRDefault="004A0C40">
            <w:pPr>
              <w:pStyle w:val="ConsPlusNormal"/>
              <w:jc w:val="center"/>
            </w:pPr>
            <w:r>
              <w:t>120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Ездовой спорт</w:t>
            </w:r>
          </w:p>
        </w:tc>
        <w:tc>
          <w:tcPr>
            <w:tcW w:w="680" w:type="dxa"/>
            <w:vAlign w:val="center"/>
          </w:tcPr>
          <w:p w:rsidR="004A0C40" w:rsidRDefault="004A0C40">
            <w:pPr>
              <w:pStyle w:val="ConsPlusNormal"/>
              <w:jc w:val="center"/>
            </w:pPr>
            <w:r>
              <w:t>121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Капоэйра</w:t>
            </w:r>
            <w:proofErr w:type="spellEnd"/>
          </w:p>
        </w:tc>
        <w:tc>
          <w:tcPr>
            <w:tcW w:w="680" w:type="dxa"/>
            <w:vAlign w:val="center"/>
          </w:tcPr>
          <w:p w:rsidR="004A0C40" w:rsidRDefault="004A0C40">
            <w:pPr>
              <w:pStyle w:val="ConsPlusNormal"/>
              <w:jc w:val="center"/>
            </w:pPr>
            <w:r>
              <w:t>122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Каратэ</w:t>
            </w:r>
          </w:p>
        </w:tc>
        <w:tc>
          <w:tcPr>
            <w:tcW w:w="680" w:type="dxa"/>
            <w:vAlign w:val="center"/>
          </w:tcPr>
          <w:p w:rsidR="004A0C40" w:rsidRDefault="004A0C40">
            <w:pPr>
              <w:pStyle w:val="ConsPlusNormal"/>
              <w:jc w:val="center"/>
            </w:pPr>
            <w:r>
              <w:t>123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Кендо</w:t>
            </w:r>
          </w:p>
        </w:tc>
        <w:tc>
          <w:tcPr>
            <w:tcW w:w="680" w:type="dxa"/>
            <w:vAlign w:val="center"/>
          </w:tcPr>
          <w:p w:rsidR="004A0C40" w:rsidRDefault="004A0C40">
            <w:pPr>
              <w:pStyle w:val="ConsPlusNormal"/>
              <w:jc w:val="center"/>
            </w:pPr>
            <w:r>
              <w:t>124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Керлинг</w:t>
            </w:r>
          </w:p>
        </w:tc>
        <w:tc>
          <w:tcPr>
            <w:tcW w:w="680" w:type="dxa"/>
            <w:vAlign w:val="center"/>
          </w:tcPr>
          <w:p w:rsidR="004A0C40" w:rsidRDefault="004A0C40">
            <w:pPr>
              <w:pStyle w:val="ConsPlusNormal"/>
              <w:jc w:val="center"/>
            </w:pPr>
            <w:r>
              <w:t>125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Кикбоксинг</w:t>
            </w:r>
          </w:p>
        </w:tc>
        <w:tc>
          <w:tcPr>
            <w:tcW w:w="680" w:type="dxa"/>
            <w:vAlign w:val="center"/>
          </w:tcPr>
          <w:p w:rsidR="004A0C40" w:rsidRDefault="004A0C40">
            <w:pPr>
              <w:pStyle w:val="ConsPlusNormal"/>
              <w:jc w:val="center"/>
            </w:pPr>
            <w:r>
              <w:t>126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Кинологический спорт</w:t>
            </w:r>
          </w:p>
        </w:tc>
        <w:tc>
          <w:tcPr>
            <w:tcW w:w="680" w:type="dxa"/>
            <w:vAlign w:val="center"/>
          </w:tcPr>
          <w:p w:rsidR="004A0C40" w:rsidRDefault="004A0C40">
            <w:pPr>
              <w:pStyle w:val="ConsPlusNormal"/>
              <w:jc w:val="center"/>
            </w:pPr>
            <w:r>
              <w:t>127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lastRenderedPageBreak/>
              <w:t>Киокусинкай</w:t>
            </w:r>
            <w:proofErr w:type="spellEnd"/>
          </w:p>
        </w:tc>
        <w:tc>
          <w:tcPr>
            <w:tcW w:w="680" w:type="dxa"/>
            <w:vAlign w:val="center"/>
          </w:tcPr>
          <w:p w:rsidR="004A0C40" w:rsidRDefault="004A0C40">
            <w:pPr>
              <w:pStyle w:val="ConsPlusNormal"/>
              <w:jc w:val="center"/>
            </w:pPr>
            <w:r>
              <w:t>128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Компьютерный спорт</w:t>
            </w:r>
          </w:p>
        </w:tc>
        <w:tc>
          <w:tcPr>
            <w:tcW w:w="680" w:type="dxa"/>
            <w:vAlign w:val="center"/>
          </w:tcPr>
          <w:p w:rsidR="004A0C40" w:rsidRDefault="004A0C40">
            <w:pPr>
              <w:pStyle w:val="ConsPlusNormal"/>
              <w:jc w:val="center"/>
            </w:pPr>
            <w:r>
              <w:t>129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Конный спорт</w:t>
            </w:r>
          </w:p>
        </w:tc>
        <w:tc>
          <w:tcPr>
            <w:tcW w:w="680" w:type="dxa"/>
            <w:vAlign w:val="center"/>
          </w:tcPr>
          <w:p w:rsidR="004A0C40" w:rsidRDefault="004A0C40">
            <w:pPr>
              <w:pStyle w:val="ConsPlusNormal"/>
              <w:jc w:val="center"/>
            </w:pPr>
            <w:r>
              <w:t>130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Конькобежный спорт</w:t>
            </w:r>
          </w:p>
        </w:tc>
        <w:tc>
          <w:tcPr>
            <w:tcW w:w="680" w:type="dxa"/>
            <w:vAlign w:val="center"/>
          </w:tcPr>
          <w:p w:rsidR="004A0C40" w:rsidRDefault="004A0C40">
            <w:pPr>
              <w:pStyle w:val="ConsPlusNormal"/>
              <w:jc w:val="center"/>
            </w:pPr>
            <w:r>
              <w:t>131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gramStart"/>
            <w:r>
              <w:t>Кореш</w:t>
            </w:r>
            <w:proofErr w:type="gramEnd"/>
          </w:p>
        </w:tc>
        <w:tc>
          <w:tcPr>
            <w:tcW w:w="680" w:type="dxa"/>
            <w:vAlign w:val="center"/>
          </w:tcPr>
          <w:p w:rsidR="004A0C40" w:rsidRDefault="004A0C40">
            <w:pPr>
              <w:pStyle w:val="ConsPlusNormal"/>
              <w:jc w:val="center"/>
            </w:pPr>
            <w:r>
              <w:t>132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Лапта</w:t>
            </w:r>
          </w:p>
        </w:tc>
        <w:tc>
          <w:tcPr>
            <w:tcW w:w="680" w:type="dxa"/>
            <w:vAlign w:val="center"/>
          </w:tcPr>
          <w:p w:rsidR="004A0C40" w:rsidRDefault="004A0C40">
            <w:pPr>
              <w:pStyle w:val="ConsPlusNormal"/>
              <w:jc w:val="center"/>
            </w:pPr>
            <w:r>
              <w:t>133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Легкая атлетика</w:t>
            </w:r>
          </w:p>
        </w:tc>
        <w:tc>
          <w:tcPr>
            <w:tcW w:w="680" w:type="dxa"/>
            <w:vAlign w:val="center"/>
          </w:tcPr>
          <w:p w:rsidR="004A0C40" w:rsidRDefault="004A0C40">
            <w:pPr>
              <w:pStyle w:val="ConsPlusNormal"/>
              <w:jc w:val="center"/>
            </w:pPr>
            <w:r>
              <w:t>134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Лыжное двоеборье</w:t>
            </w:r>
          </w:p>
        </w:tc>
        <w:tc>
          <w:tcPr>
            <w:tcW w:w="680" w:type="dxa"/>
            <w:vAlign w:val="center"/>
          </w:tcPr>
          <w:p w:rsidR="004A0C40" w:rsidRDefault="004A0C40">
            <w:pPr>
              <w:pStyle w:val="ConsPlusNormal"/>
              <w:jc w:val="center"/>
            </w:pPr>
            <w:r>
              <w:t>135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Лыжные гонки</w:t>
            </w:r>
          </w:p>
        </w:tc>
        <w:tc>
          <w:tcPr>
            <w:tcW w:w="680" w:type="dxa"/>
            <w:vAlign w:val="center"/>
          </w:tcPr>
          <w:p w:rsidR="004A0C40" w:rsidRDefault="004A0C40">
            <w:pPr>
              <w:pStyle w:val="ConsPlusNormal"/>
              <w:jc w:val="center"/>
            </w:pPr>
            <w:r>
              <w:t>136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Морское многоборье</w:t>
            </w:r>
          </w:p>
        </w:tc>
        <w:tc>
          <w:tcPr>
            <w:tcW w:w="680" w:type="dxa"/>
            <w:vAlign w:val="center"/>
          </w:tcPr>
          <w:p w:rsidR="004A0C40" w:rsidRDefault="004A0C40">
            <w:pPr>
              <w:pStyle w:val="ConsPlusNormal"/>
              <w:jc w:val="center"/>
            </w:pPr>
            <w:r>
              <w:t>137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Мотоциклетный спорт</w:t>
            </w:r>
          </w:p>
        </w:tc>
        <w:tc>
          <w:tcPr>
            <w:tcW w:w="680" w:type="dxa"/>
            <w:vAlign w:val="center"/>
          </w:tcPr>
          <w:p w:rsidR="004A0C40" w:rsidRDefault="004A0C40">
            <w:pPr>
              <w:pStyle w:val="ConsPlusNormal"/>
              <w:jc w:val="center"/>
            </w:pPr>
            <w:r>
              <w:t>138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Настольный теннис</w:t>
            </w:r>
          </w:p>
        </w:tc>
        <w:tc>
          <w:tcPr>
            <w:tcW w:w="680" w:type="dxa"/>
            <w:vAlign w:val="center"/>
          </w:tcPr>
          <w:p w:rsidR="004A0C40" w:rsidRDefault="004A0C40">
            <w:pPr>
              <w:pStyle w:val="ConsPlusNormal"/>
              <w:jc w:val="center"/>
            </w:pPr>
            <w:r>
              <w:t>139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Парашютный спорт</w:t>
            </w:r>
          </w:p>
        </w:tc>
        <w:tc>
          <w:tcPr>
            <w:tcW w:w="680" w:type="dxa"/>
            <w:vAlign w:val="center"/>
          </w:tcPr>
          <w:p w:rsidR="004A0C40" w:rsidRDefault="004A0C40">
            <w:pPr>
              <w:pStyle w:val="ConsPlusNormal"/>
              <w:jc w:val="center"/>
            </w:pPr>
            <w:bookmarkStart w:id="125" w:name="P1681"/>
            <w:bookmarkEnd w:id="125"/>
            <w:r>
              <w:t>140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Парусный спорт</w:t>
            </w:r>
          </w:p>
        </w:tc>
        <w:tc>
          <w:tcPr>
            <w:tcW w:w="680" w:type="dxa"/>
            <w:vAlign w:val="center"/>
          </w:tcPr>
          <w:p w:rsidR="004A0C40" w:rsidRDefault="004A0C40">
            <w:pPr>
              <w:pStyle w:val="ConsPlusNormal"/>
              <w:jc w:val="center"/>
            </w:pPr>
            <w:r>
              <w:t>141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Пауэрлифтинг</w:t>
            </w:r>
          </w:p>
        </w:tc>
        <w:tc>
          <w:tcPr>
            <w:tcW w:w="680" w:type="dxa"/>
            <w:vAlign w:val="center"/>
          </w:tcPr>
          <w:p w:rsidR="004A0C40" w:rsidRDefault="004A0C40">
            <w:pPr>
              <w:pStyle w:val="ConsPlusNormal"/>
              <w:jc w:val="center"/>
            </w:pPr>
            <w:r>
              <w:t>142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Перетягивание каната</w:t>
            </w:r>
          </w:p>
        </w:tc>
        <w:tc>
          <w:tcPr>
            <w:tcW w:w="680" w:type="dxa"/>
            <w:vAlign w:val="center"/>
          </w:tcPr>
          <w:p w:rsidR="004A0C40" w:rsidRDefault="004A0C40">
            <w:pPr>
              <w:pStyle w:val="ConsPlusNormal"/>
              <w:jc w:val="center"/>
            </w:pPr>
            <w:r>
              <w:t>143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Плавание</w:t>
            </w:r>
          </w:p>
        </w:tc>
        <w:tc>
          <w:tcPr>
            <w:tcW w:w="680" w:type="dxa"/>
            <w:vAlign w:val="center"/>
          </w:tcPr>
          <w:p w:rsidR="004A0C40" w:rsidRDefault="004A0C40">
            <w:pPr>
              <w:pStyle w:val="ConsPlusNormal"/>
              <w:jc w:val="center"/>
            </w:pPr>
            <w:r>
              <w:t>144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Планерный спорт</w:t>
            </w:r>
          </w:p>
        </w:tc>
        <w:tc>
          <w:tcPr>
            <w:tcW w:w="680" w:type="dxa"/>
            <w:vAlign w:val="center"/>
          </w:tcPr>
          <w:p w:rsidR="004A0C40" w:rsidRDefault="004A0C40">
            <w:pPr>
              <w:pStyle w:val="ConsPlusNormal"/>
              <w:jc w:val="center"/>
            </w:pPr>
            <w:r>
              <w:t>145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Подводный спорт</w:t>
            </w:r>
          </w:p>
        </w:tc>
        <w:tc>
          <w:tcPr>
            <w:tcW w:w="680" w:type="dxa"/>
            <w:vAlign w:val="center"/>
          </w:tcPr>
          <w:p w:rsidR="004A0C40" w:rsidRDefault="004A0C40">
            <w:pPr>
              <w:pStyle w:val="ConsPlusNormal"/>
              <w:jc w:val="center"/>
            </w:pPr>
            <w:r>
              <w:t>146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Полиатлон</w:t>
            </w:r>
            <w:proofErr w:type="spellEnd"/>
          </w:p>
        </w:tc>
        <w:tc>
          <w:tcPr>
            <w:tcW w:w="680" w:type="dxa"/>
            <w:vAlign w:val="center"/>
          </w:tcPr>
          <w:p w:rsidR="004A0C40" w:rsidRDefault="004A0C40">
            <w:pPr>
              <w:pStyle w:val="ConsPlusNormal"/>
              <w:jc w:val="center"/>
            </w:pPr>
            <w:r>
              <w:t>147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Практическая стрельба</w:t>
            </w:r>
          </w:p>
        </w:tc>
        <w:tc>
          <w:tcPr>
            <w:tcW w:w="680" w:type="dxa"/>
            <w:vAlign w:val="center"/>
          </w:tcPr>
          <w:p w:rsidR="004A0C40" w:rsidRDefault="004A0C40">
            <w:pPr>
              <w:pStyle w:val="ConsPlusNormal"/>
              <w:jc w:val="center"/>
            </w:pPr>
            <w:r>
              <w:t>148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Прыжки в воду</w:t>
            </w:r>
          </w:p>
        </w:tc>
        <w:tc>
          <w:tcPr>
            <w:tcW w:w="680" w:type="dxa"/>
            <w:vAlign w:val="center"/>
          </w:tcPr>
          <w:p w:rsidR="004A0C40" w:rsidRDefault="004A0C40">
            <w:pPr>
              <w:pStyle w:val="ConsPlusNormal"/>
              <w:jc w:val="center"/>
            </w:pPr>
            <w:r>
              <w:t>149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Прыжки на батуте</w:t>
            </w:r>
          </w:p>
        </w:tc>
        <w:tc>
          <w:tcPr>
            <w:tcW w:w="680" w:type="dxa"/>
            <w:vAlign w:val="center"/>
          </w:tcPr>
          <w:p w:rsidR="004A0C40" w:rsidRDefault="004A0C40">
            <w:pPr>
              <w:pStyle w:val="ConsPlusNormal"/>
              <w:jc w:val="center"/>
            </w:pPr>
            <w:r>
              <w:t>150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Прыжки на лыжах с трамплина</w:t>
            </w:r>
          </w:p>
        </w:tc>
        <w:tc>
          <w:tcPr>
            <w:tcW w:w="680" w:type="dxa"/>
            <w:vAlign w:val="center"/>
          </w:tcPr>
          <w:p w:rsidR="004A0C40" w:rsidRDefault="004A0C40">
            <w:pPr>
              <w:pStyle w:val="ConsPlusNormal"/>
              <w:jc w:val="center"/>
            </w:pPr>
            <w:r>
              <w:t>151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Пулевая стрельба</w:t>
            </w:r>
          </w:p>
        </w:tc>
        <w:tc>
          <w:tcPr>
            <w:tcW w:w="680" w:type="dxa"/>
            <w:vAlign w:val="center"/>
          </w:tcPr>
          <w:p w:rsidR="004A0C40" w:rsidRDefault="004A0C40">
            <w:pPr>
              <w:pStyle w:val="ConsPlusNormal"/>
              <w:jc w:val="center"/>
            </w:pPr>
            <w:r>
              <w:t>152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Пэйнтбол</w:t>
            </w:r>
            <w:proofErr w:type="spellEnd"/>
          </w:p>
        </w:tc>
        <w:tc>
          <w:tcPr>
            <w:tcW w:w="680" w:type="dxa"/>
            <w:vAlign w:val="center"/>
          </w:tcPr>
          <w:p w:rsidR="004A0C40" w:rsidRDefault="004A0C40">
            <w:pPr>
              <w:pStyle w:val="ConsPlusNormal"/>
              <w:jc w:val="center"/>
            </w:pPr>
            <w:r>
              <w:t>153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Радиоспорт</w:t>
            </w:r>
          </w:p>
        </w:tc>
        <w:tc>
          <w:tcPr>
            <w:tcW w:w="680" w:type="dxa"/>
            <w:vAlign w:val="center"/>
          </w:tcPr>
          <w:p w:rsidR="004A0C40" w:rsidRDefault="004A0C40">
            <w:pPr>
              <w:pStyle w:val="ConsPlusNormal"/>
              <w:jc w:val="center"/>
            </w:pPr>
            <w:r>
              <w:t>154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Рафтинг</w:t>
            </w:r>
          </w:p>
        </w:tc>
        <w:tc>
          <w:tcPr>
            <w:tcW w:w="680" w:type="dxa"/>
            <w:vAlign w:val="center"/>
          </w:tcPr>
          <w:p w:rsidR="004A0C40" w:rsidRDefault="004A0C40">
            <w:pPr>
              <w:pStyle w:val="ConsPlusNormal"/>
              <w:jc w:val="center"/>
            </w:pPr>
            <w:r>
              <w:t>155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Регби</w:t>
            </w:r>
          </w:p>
        </w:tc>
        <w:tc>
          <w:tcPr>
            <w:tcW w:w="680" w:type="dxa"/>
            <w:vAlign w:val="center"/>
          </w:tcPr>
          <w:p w:rsidR="004A0C40" w:rsidRDefault="004A0C40">
            <w:pPr>
              <w:pStyle w:val="ConsPlusNormal"/>
              <w:jc w:val="center"/>
            </w:pPr>
            <w:r>
              <w:t>156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Роллер спорт</w:t>
            </w:r>
          </w:p>
        </w:tc>
        <w:tc>
          <w:tcPr>
            <w:tcW w:w="680" w:type="dxa"/>
            <w:vAlign w:val="center"/>
          </w:tcPr>
          <w:p w:rsidR="004A0C40" w:rsidRDefault="004A0C40">
            <w:pPr>
              <w:pStyle w:val="ConsPlusNormal"/>
              <w:jc w:val="center"/>
            </w:pPr>
            <w:r>
              <w:t>157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lastRenderedPageBreak/>
              <w:t>Рукопашный бой</w:t>
            </w:r>
          </w:p>
        </w:tc>
        <w:tc>
          <w:tcPr>
            <w:tcW w:w="680" w:type="dxa"/>
            <w:vAlign w:val="center"/>
          </w:tcPr>
          <w:p w:rsidR="004A0C40" w:rsidRDefault="004A0C40">
            <w:pPr>
              <w:pStyle w:val="ConsPlusNormal"/>
              <w:jc w:val="center"/>
            </w:pPr>
            <w:r>
              <w:t>158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Рыболовный спорт</w:t>
            </w:r>
          </w:p>
        </w:tc>
        <w:tc>
          <w:tcPr>
            <w:tcW w:w="680" w:type="dxa"/>
            <w:vAlign w:val="center"/>
          </w:tcPr>
          <w:p w:rsidR="004A0C40" w:rsidRDefault="004A0C40">
            <w:pPr>
              <w:pStyle w:val="ConsPlusNormal"/>
              <w:jc w:val="center"/>
            </w:pPr>
            <w:r>
              <w:t>159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Сават</w:t>
            </w:r>
            <w:proofErr w:type="spellEnd"/>
          </w:p>
        </w:tc>
        <w:tc>
          <w:tcPr>
            <w:tcW w:w="680" w:type="dxa"/>
            <w:vAlign w:val="center"/>
          </w:tcPr>
          <w:p w:rsidR="004A0C40" w:rsidRDefault="004A0C40">
            <w:pPr>
              <w:pStyle w:val="ConsPlusNormal"/>
              <w:jc w:val="center"/>
            </w:pPr>
            <w:r>
              <w:t>160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Самбо</w:t>
            </w:r>
          </w:p>
        </w:tc>
        <w:tc>
          <w:tcPr>
            <w:tcW w:w="680" w:type="dxa"/>
            <w:vAlign w:val="center"/>
          </w:tcPr>
          <w:p w:rsidR="004A0C40" w:rsidRDefault="004A0C40">
            <w:pPr>
              <w:pStyle w:val="ConsPlusNormal"/>
              <w:jc w:val="center"/>
            </w:pPr>
            <w:r>
              <w:t>161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Самолетный спорт</w:t>
            </w:r>
          </w:p>
        </w:tc>
        <w:tc>
          <w:tcPr>
            <w:tcW w:w="680" w:type="dxa"/>
            <w:vAlign w:val="center"/>
          </w:tcPr>
          <w:p w:rsidR="004A0C40" w:rsidRDefault="004A0C40">
            <w:pPr>
              <w:pStyle w:val="ConsPlusNormal"/>
              <w:jc w:val="center"/>
            </w:pPr>
            <w:r>
              <w:t>162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Санный спорт</w:t>
            </w:r>
          </w:p>
        </w:tc>
        <w:tc>
          <w:tcPr>
            <w:tcW w:w="680" w:type="dxa"/>
            <w:vAlign w:val="center"/>
          </w:tcPr>
          <w:p w:rsidR="004A0C40" w:rsidRDefault="004A0C40">
            <w:pPr>
              <w:pStyle w:val="ConsPlusNormal"/>
              <w:jc w:val="center"/>
            </w:pPr>
            <w:r>
              <w:t>163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Серфинг</w:t>
            </w:r>
          </w:p>
        </w:tc>
        <w:tc>
          <w:tcPr>
            <w:tcW w:w="680" w:type="dxa"/>
            <w:vAlign w:val="center"/>
          </w:tcPr>
          <w:p w:rsidR="004A0C40" w:rsidRDefault="004A0C40">
            <w:pPr>
              <w:pStyle w:val="ConsPlusNormal"/>
              <w:jc w:val="center"/>
            </w:pPr>
            <w:r>
              <w:t>164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Синхронное плавание</w:t>
            </w:r>
          </w:p>
        </w:tc>
        <w:tc>
          <w:tcPr>
            <w:tcW w:w="680" w:type="dxa"/>
            <w:vAlign w:val="center"/>
          </w:tcPr>
          <w:p w:rsidR="004A0C40" w:rsidRDefault="004A0C40">
            <w:pPr>
              <w:pStyle w:val="ConsPlusNormal"/>
              <w:jc w:val="center"/>
            </w:pPr>
            <w:r>
              <w:t>165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Скалолазание</w:t>
            </w:r>
          </w:p>
        </w:tc>
        <w:tc>
          <w:tcPr>
            <w:tcW w:w="680" w:type="dxa"/>
            <w:vAlign w:val="center"/>
          </w:tcPr>
          <w:p w:rsidR="004A0C40" w:rsidRDefault="004A0C40">
            <w:pPr>
              <w:pStyle w:val="ConsPlusNormal"/>
              <w:jc w:val="center"/>
            </w:pPr>
            <w:r>
              <w:t>166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Сквош</w:t>
            </w:r>
          </w:p>
        </w:tc>
        <w:tc>
          <w:tcPr>
            <w:tcW w:w="680" w:type="dxa"/>
            <w:vAlign w:val="center"/>
          </w:tcPr>
          <w:p w:rsidR="004A0C40" w:rsidRDefault="004A0C40">
            <w:pPr>
              <w:pStyle w:val="ConsPlusNormal"/>
              <w:jc w:val="center"/>
            </w:pPr>
            <w:r>
              <w:t>167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Скетбординг</w:t>
            </w:r>
            <w:proofErr w:type="spellEnd"/>
          </w:p>
        </w:tc>
        <w:tc>
          <w:tcPr>
            <w:tcW w:w="680" w:type="dxa"/>
            <w:vAlign w:val="center"/>
          </w:tcPr>
          <w:p w:rsidR="004A0C40" w:rsidRDefault="004A0C40">
            <w:pPr>
              <w:pStyle w:val="ConsPlusNormal"/>
              <w:jc w:val="center"/>
            </w:pPr>
            <w:r>
              <w:t>168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Смешанное боевое единоборство (ММА)</w:t>
            </w:r>
          </w:p>
        </w:tc>
        <w:tc>
          <w:tcPr>
            <w:tcW w:w="680" w:type="dxa"/>
            <w:vAlign w:val="center"/>
          </w:tcPr>
          <w:p w:rsidR="004A0C40" w:rsidRDefault="004A0C40">
            <w:pPr>
              <w:pStyle w:val="ConsPlusNormal"/>
              <w:jc w:val="center"/>
            </w:pPr>
            <w:r>
              <w:t>169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Сноуборд</w:t>
            </w:r>
          </w:p>
        </w:tc>
        <w:tc>
          <w:tcPr>
            <w:tcW w:w="680" w:type="dxa"/>
            <w:vAlign w:val="center"/>
          </w:tcPr>
          <w:p w:rsidR="004A0C40" w:rsidRDefault="004A0C40">
            <w:pPr>
              <w:pStyle w:val="ConsPlusNormal"/>
              <w:jc w:val="center"/>
            </w:pPr>
            <w:r>
              <w:t>170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Современное пятиборье</w:t>
            </w:r>
          </w:p>
        </w:tc>
        <w:tc>
          <w:tcPr>
            <w:tcW w:w="680" w:type="dxa"/>
            <w:vAlign w:val="center"/>
          </w:tcPr>
          <w:p w:rsidR="004A0C40" w:rsidRDefault="004A0C40">
            <w:pPr>
              <w:pStyle w:val="ConsPlusNormal"/>
              <w:jc w:val="center"/>
            </w:pPr>
            <w:r>
              <w:t>717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Софтбол</w:t>
            </w:r>
          </w:p>
        </w:tc>
        <w:tc>
          <w:tcPr>
            <w:tcW w:w="680" w:type="dxa"/>
            <w:vAlign w:val="center"/>
          </w:tcPr>
          <w:p w:rsidR="004A0C40" w:rsidRDefault="004A0C40">
            <w:pPr>
              <w:pStyle w:val="ConsPlusNormal"/>
              <w:jc w:val="center"/>
            </w:pPr>
            <w:r>
              <w:t>172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 сверхлегкой авиации</w:t>
            </w:r>
          </w:p>
        </w:tc>
        <w:tc>
          <w:tcPr>
            <w:tcW w:w="680" w:type="dxa"/>
            <w:vAlign w:val="center"/>
          </w:tcPr>
          <w:p w:rsidR="004A0C40" w:rsidRDefault="004A0C40">
            <w:pPr>
              <w:pStyle w:val="ConsPlusNormal"/>
              <w:jc w:val="center"/>
            </w:pPr>
            <w:r>
              <w:t>173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Спортивная акробатика</w:t>
            </w:r>
          </w:p>
        </w:tc>
        <w:tc>
          <w:tcPr>
            <w:tcW w:w="680" w:type="dxa"/>
            <w:vAlign w:val="center"/>
          </w:tcPr>
          <w:p w:rsidR="004A0C40" w:rsidRDefault="004A0C40">
            <w:pPr>
              <w:pStyle w:val="ConsPlusNormal"/>
              <w:jc w:val="center"/>
            </w:pPr>
            <w:r>
              <w:t>174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Спортивная аэробика</w:t>
            </w:r>
          </w:p>
        </w:tc>
        <w:tc>
          <w:tcPr>
            <w:tcW w:w="680" w:type="dxa"/>
            <w:vAlign w:val="center"/>
          </w:tcPr>
          <w:p w:rsidR="004A0C40" w:rsidRDefault="004A0C40">
            <w:pPr>
              <w:pStyle w:val="ConsPlusNormal"/>
              <w:jc w:val="center"/>
            </w:pPr>
            <w:r>
              <w:t>175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Спортивная борьба</w:t>
            </w:r>
          </w:p>
        </w:tc>
        <w:tc>
          <w:tcPr>
            <w:tcW w:w="680" w:type="dxa"/>
            <w:vAlign w:val="center"/>
          </w:tcPr>
          <w:p w:rsidR="004A0C40" w:rsidRDefault="004A0C40">
            <w:pPr>
              <w:pStyle w:val="ConsPlusNormal"/>
              <w:jc w:val="center"/>
            </w:pPr>
            <w:r>
              <w:t>176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Спортивная гимнастика</w:t>
            </w:r>
          </w:p>
        </w:tc>
        <w:tc>
          <w:tcPr>
            <w:tcW w:w="680" w:type="dxa"/>
            <w:vAlign w:val="center"/>
          </w:tcPr>
          <w:p w:rsidR="004A0C40" w:rsidRDefault="004A0C40">
            <w:pPr>
              <w:pStyle w:val="ConsPlusNormal"/>
              <w:jc w:val="center"/>
            </w:pPr>
            <w:r>
              <w:t>177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Спортивно-прикладное собаководство</w:t>
            </w:r>
          </w:p>
        </w:tc>
        <w:tc>
          <w:tcPr>
            <w:tcW w:w="680" w:type="dxa"/>
            <w:vAlign w:val="center"/>
          </w:tcPr>
          <w:p w:rsidR="004A0C40" w:rsidRDefault="004A0C40">
            <w:pPr>
              <w:pStyle w:val="ConsPlusNormal"/>
              <w:jc w:val="center"/>
            </w:pPr>
            <w:r>
              <w:t>178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Спортивное ориентирование</w:t>
            </w:r>
          </w:p>
        </w:tc>
        <w:tc>
          <w:tcPr>
            <w:tcW w:w="680" w:type="dxa"/>
            <w:vAlign w:val="center"/>
          </w:tcPr>
          <w:p w:rsidR="004A0C40" w:rsidRDefault="004A0C40">
            <w:pPr>
              <w:pStyle w:val="ConsPlusNormal"/>
              <w:jc w:val="center"/>
            </w:pPr>
            <w:r>
              <w:t>179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Спортивный бридж</w:t>
            </w:r>
          </w:p>
        </w:tc>
        <w:tc>
          <w:tcPr>
            <w:tcW w:w="680" w:type="dxa"/>
            <w:vAlign w:val="center"/>
          </w:tcPr>
          <w:p w:rsidR="004A0C40" w:rsidRDefault="004A0C40">
            <w:pPr>
              <w:pStyle w:val="ConsPlusNormal"/>
              <w:jc w:val="center"/>
            </w:pPr>
            <w:r>
              <w:t>180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Спортивный туризм</w:t>
            </w:r>
          </w:p>
        </w:tc>
        <w:tc>
          <w:tcPr>
            <w:tcW w:w="680" w:type="dxa"/>
            <w:vAlign w:val="center"/>
          </w:tcPr>
          <w:p w:rsidR="004A0C40" w:rsidRDefault="004A0C40">
            <w:pPr>
              <w:pStyle w:val="ConsPlusNormal"/>
              <w:jc w:val="center"/>
            </w:pPr>
            <w:r>
              <w:t>181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Стендовая стрельба</w:t>
            </w:r>
          </w:p>
        </w:tc>
        <w:tc>
          <w:tcPr>
            <w:tcW w:w="680" w:type="dxa"/>
            <w:vAlign w:val="center"/>
          </w:tcPr>
          <w:p w:rsidR="004A0C40" w:rsidRDefault="004A0C40">
            <w:pPr>
              <w:pStyle w:val="ConsPlusNormal"/>
              <w:jc w:val="center"/>
            </w:pPr>
            <w:r>
              <w:t>182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Стрельба из арбалета</w:t>
            </w:r>
          </w:p>
        </w:tc>
        <w:tc>
          <w:tcPr>
            <w:tcW w:w="680" w:type="dxa"/>
            <w:vAlign w:val="center"/>
          </w:tcPr>
          <w:p w:rsidR="004A0C40" w:rsidRDefault="004A0C40">
            <w:pPr>
              <w:pStyle w:val="ConsPlusNormal"/>
              <w:jc w:val="center"/>
            </w:pPr>
            <w:r>
              <w:t>183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Стрельба из лука</w:t>
            </w:r>
          </w:p>
        </w:tc>
        <w:tc>
          <w:tcPr>
            <w:tcW w:w="680" w:type="dxa"/>
            <w:vAlign w:val="center"/>
          </w:tcPr>
          <w:p w:rsidR="004A0C40" w:rsidRDefault="004A0C40">
            <w:pPr>
              <w:pStyle w:val="ConsPlusNormal"/>
              <w:jc w:val="center"/>
            </w:pPr>
            <w:r>
              <w:t>184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Судомодельный спорт</w:t>
            </w:r>
          </w:p>
        </w:tc>
        <w:tc>
          <w:tcPr>
            <w:tcW w:w="680" w:type="dxa"/>
            <w:vAlign w:val="center"/>
          </w:tcPr>
          <w:p w:rsidR="004A0C40" w:rsidRDefault="004A0C40">
            <w:pPr>
              <w:pStyle w:val="ConsPlusNormal"/>
              <w:jc w:val="center"/>
            </w:pPr>
            <w:r>
              <w:t>185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Сумо</w:t>
            </w:r>
          </w:p>
        </w:tc>
        <w:tc>
          <w:tcPr>
            <w:tcW w:w="680" w:type="dxa"/>
            <w:vAlign w:val="center"/>
          </w:tcPr>
          <w:p w:rsidR="004A0C40" w:rsidRDefault="004A0C40">
            <w:pPr>
              <w:pStyle w:val="ConsPlusNormal"/>
              <w:jc w:val="center"/>
            </w:pPr>
            <w:r>
              <w:t>186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lastRenderedPageBreak/>
              <w:t>Тайский бокс</w:t>
            </w:r>
          </w:p>
        </w:tc>
        <w:tc>
          <w:tcPr>
            <w:tcW w:w="680" w:type="dxa"/>
            <w:vAlign w:val="center"/>
          </w:tcPr>
          <w:p w:rsidR="004A0C40" w:rsidRDefault="004A0C40">
            <w:pPr>
              <w:pStyle w:val="ConsPlusNormal"/>
              <w:jc w:val="center"/>
            </w:pPr>
            <w:r>
              <w:t>187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Танцевальный спорт</w:t>
            </w:r>
          </w:p>
        </w:tc>
        <w:tc>
          <w:tcPr>
            <w:tcW w:w="680" w:type="dxa"/>
            <w:vAlign w:val="center"/>
          </w:tcPr>
          <w:p w:rsidR="004A0C40" w:rsidRDefault="004A0C40">
            <w:pPr>
              <w:pStyle w:val="ConsPlusNormal"/>
              <w:jc w:val="center"/>
            </w:pPr>
            <w:r>
              <w:t>188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Теннис</w:t>
            </w:r>
          </w:p>
        </w:tc>
        <w:tc>
          <w:tcPr>
            <w:tcW w:w="680" w:type="dxa"/>
            <w:vAlign w:val="center"/>
          </w:tcPr>
          <w:p w:rsidR="004A0C40" w:rsidRDefault="004A0C40">
            <w:pPr>
              <w:pStyle w:val="ConsPlusNormal"/>
              <w:jc w:val="center"/>
            </w:pPr>
            <w:r>
              <w:t>189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Триатлон</w:t>
            </w:r>
          </w:p>
        </w:tc>
        <w:tc>
          <w:tcPr>
            <w:tcW w:w="680" w:type="dxa"/>
            <w:vAlign w:val="center"/>
          </w:tcPr>
          <w:p w:rsidR="004A0C40" w:rsidRDefault="004A0C40">
            <w:pPr>
              <w:pStyle w:val="ConsPlusNormal"/>
              <w:jc w:val="center"/>
            </w:pPr>
            <w:r>
              <w:t>190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Тхэквондо</w:t>
            </w:r>
          </w:p>
        </w:tc>
        <w:tc>
          <w:tcPr>
            <w:tcW w:w="680" w:type="dxa"/>
            <w:vAlign w:val="center"/>
          </w:tcPr>
          <w:p w:rsidR="004A0C40" w:rsidRDefault="004A0C40">
            <w:pPr>
              <w:pStyle w:val="ConsPlusNormal"/>
              <w:jc w:val="center"/>
            </w:pPr>
            <w:r>
              <w:t>191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Тяжелая атлетика</w:t>
            </w:r>
          </w:p>
        </w:tc>
        <w:tc>
          <w:tcPr>
            <w:tcW w:w="680" w:type="dxa"/>
            <w:vAlign w:val="center"/>
          </w:tcPr>
          <w:p w:rsidR="004A0C40" w:rsidRDefault="004A0C40">
            <w:pPr>
              <w:pStyle w:val="ConsPlusNormal"/>
              <w:jc w:val="center"/>
            </w:pPr>
            <w:r>
              <w:t>192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Универсальный бой</w:t>
            </w:r>
          </w:p>
        </w:tc>
        <w:tc>
          <w:tcPr>
            <w:tcW w:w="680" w:type="dxa"/>
            <w:vAlign w:val="center"/>
          </w:tcPr>
          <w:p w:rsidR="004A0C40" w:rsidRDefault="004A0C40">
            <w:pPr>
              <w:pStyle w:val="ConsPlusNormal"/>
              <w:jc w:val="center"/>
            </w:pPr>
            <w:r>
              <w:t>193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Ушу</w:t>
            </w:r>
          </w:p>
        </w:tc>
        <w:tc>
          <w:tcPr>
            <w:tcW w:w="680" w:type="dxa"/>
            <w:vAlign w:val="center"/>
          </w:tcPr>
          <w:p w:rsidR="004A0C40" w:rsidRDefault="004A0C40">
            <w:pPr>
              <w:pStyle w:val="ConsPlusNormal"/>
              <w:jc w:val="center"/>
            </w:pPr>
            <w:r>
              <w:t>194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Фехтование</w:t>
            </w:r>
          </w:p>
        </w:tc>
        <w:tc>
          <w:tcPr>
            <w:tcW w:w="680" w:type="dxa"/>
            <w:vAlign w:val="center"/>
          </w:tcPr>
          <w:p w:rsidR="004A0C40" w:rsidRDefault="004A0C40">
            <w:pPr>
              <w:pStyle w:val="ConsPlusNormal"/>
              <w:jc w:val="center"/>
            </w:pPr>
            <w:r>
              <w:t>195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Фигурное катание на коньках</w:t>
            </w:r>
          </w:p>
        </w:tc>
        <w:tc>
          <w:tcPr>
            <w:tcW w:w="680" w:type="dxa"/>
            <w:vAlign w:val="center"/>
          </w:tcPr>
          <w:p w:rsidR="004A0C40" w:rsidRDefault="004A0C40">
            <w:pPr>
              <w:pStyle w:val="ConsPlusNormal"/>
              <w:jc w:val="center"/>
            </w:pPr>
            <w:r>
              <w:t>196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Фитнес-аэробика</w:t>
            </w:r>
          </w:p>
        </w:tc>
        <w:tc>
          <w:tcPr>
            <w:tcW w:w="680" w:type="dxa"/>
            <w:vAlign w:val="center"/>
          </w:tcPr>
          <w:p w:rsidR="004A0C40" w:rsidRDefault="004A0C40">
            <w:pPr>
              <w:pStyle w:val="ConsPlusNormal"/>
              <w:jc w:val="center"/>
            </w:pPr>
            <w:r>
              <w:t>197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Флорбол</w:t>
            </w:r>
            <w:proofErr w:type="spellEnd"/>
          </w:p>
        </w:tc>
        <w:tc>
          <w:tcPr>
            <w:tcW w:w="680" w:type="dxa"/>
            <w:vAlign w:val="center"/>
          </w:tcPr>
          <w:p w:rsidR="004A0C40" w:rsidRDefault="004A0C40">
            <w:pPr>
              <w:pStyle w:val="ConsPlusNormal"/>
              <w:jc w:val="center"/>
            </w:pPr>
            <w:r>
              <w:t>198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Фристайл</w:t>
            </w:r>
          </w:p>
        </w:tc>
        <w:tc>
          <w:tcPr>
            <w:tcW w:w="680" w:type="dxa"/>
            <w:vAlign w:val="center"/>
          </w:tcPr>
          <w:p w:rsidR="004A0C40" w:rsidRDefault="004A0C40">
            <w:pPr>
              <w:pStyle w:val="ConsPlusNormal"/>
              <w:jc w:val="center"/>
            </w:pPr>
            <w:r>
              <w:t>199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Футбол</w:t>
            </w:r>
          </w:p>
        </w:tc>
        <w:tc>
          <w:tcPr>
            <w:tcW w:w="680" w:type="dxa"/>
            <w:vAlign w:val="center"/>
          </w:tcPr>
          <w:p w:rsidR="004A0C40" w:rsidRDefault="004A0C40">
            <w:pPr>
              <w:pStyle w:val="ConsPlusNormal"/>
              <w:jc w:val="center"/>
            </w:pPr>
            <w:r>
              <w:t>200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Хоккей</w:t>
            </w:r>
          </w:p>
        </w:tc>
        <w:tc>
          <w:tcPr>
            <w:tcW w:w="680" w:type="dxa"/>
            <w:vAlign w:val="center"/>
          </w:tcPr>
          <w:p w:rsidR="004A0C40" w:rsidRDefault="004A0C40">
            <w:pPr>
              <w:pStyle w:val="ConsPlusNormal"/>
              <w:jc w:val="center"/>
            </w:pPr>
            <w:r>
              <w:t>201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Хоккей на траве</w:t>
            </w:r>
          </w:p>
        </w:tc>
        <w:tc>
          <w:tcPr>
            <w:tcW w:w="680" w:type="dxa"/>
            <w:vAlign w:val="center"/>
          </w:tcPr>
          <w:p w:rsidR="004A0C40" w:rsidRDefault="004A0C40">
            <w:pPr>
              <w:pStyle w:val="ConsPlusNormal"/>
              <w:jc w:val="center"/>
            </w:pPr>
            <w:r>
              <w:t>202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Хоккей с мячом</w:t>
            </w:r>
          </w:p>
        </w:tc>
        <w:tc>
          <w:tcPr>
            <w:tcW w:w="680" w:type="dxa"/>
            <w:vAlign w:val="center"/>
          </w:tcPr>
          <w:p w:rsidR="004A0C40" w:rsidRDefault="004A0C40">
            <w:pPr>
              <w:pStyle w:val="ConsPlusNormal"/>
              <w:jc w:val="center"/>
            </w:pPr>
            <w:r>
              <w:t>203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Художественная гимнастика</w:t>
            </w:r>
          </w:p>
        </w:tc>
        <w:tc>
          <w:tcPr>
            <w:tcW w:w="680" w:type="dxa"/>
            <w:vAlign w:val="center"/>
          </w:tcPr>
          <w:p w:rsidR="004A0C40" w:rsidRDefault="004A0C40">
            <w:pPr>
              <w:pStyle w:val="ConsPlusNormal"/>
              <w:jc w:val="center"/>
            </w:pPr>
            <w:r>
              <w:t>204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Чир спорт</w:t>
            </w:r>
          </w:p>
        </w:tc>
        <w:tc>
          <w:tcPr>
            <w:tcW w:w="680" w:type="dxa"/>
            <w:vAlign w:val="center"/>
          </w:tcPr>
          <w:p w:rsidR="004A0C40" w:rsidRDefault="004A0C40">
            <w:pPr>
              <w:pStyle w:val="ConsPlusNormal"/>
              <w:jc w:val="center"/>
            </w:pPr>
            <w:r>
              <w:t>205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Шахматы</w:t>
            </w:r>
          </w:p>
        </w:tc>
        <w:tc>
          <w:tcPr>
            <w:tcW w:w="680" w:type="dxa"/>
            <w:vAlign w:val="center"/>
          </w:tcPr>
          <w:p w:rsidR="004A0C40" w:rsidRDefault="004A0C40">
            <w:pPr>
              <w:pStyle w:val="ConsPlusNormal"/>
              <w:jc w:val="center"/>
            </w:pPr>
            <w:bookmarkStart w:id="126" w:name="P2077"/>
            <w:bookmarkEnd w:id="126"/>
            <w:r>
              <w:t>206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Шашки</w:t>
            </w:r>
          </w:p>
        </w:tc>
        <w:tc>
          <w:tcPr>
            <w:tcW w:w="680" w:type="dxa"/>
            <w:vAlign w:val="center"/>
          </w:tcPr>
          <w:p w:rsidR="004A0C40" w:rsidRDefault="004A0C40">
            <w:pPr>
              <w:pStyle w:val="ConsPlusNormal"/>
              <w:jc w:val="center"/>
            </w:pPr>
            <w:r>
              <w:t>207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Эстетическая гимнастика</w:t>
            </w:r>
          </w:p>
        </w:tc>
        <w:tc>
          <w:tcPr>
            <w:tcW w:w="680" w:type="dxa"/>
            <w:vAlign w:val="center"/>
          </w:tcPr>
          <w:p w:rsidR="004A0C40" w:rsidRDefault="004A0C40">
            <w:pPr>
              <w:pStyle w:val="ConsPlusNormal"/>
              <w:jc w:val="center"/>
            </w:pPr>
            <w:bookmarkStart w:id="127" w:name="P2089"/>
            <w:bookmarkEnd w:id="127"/>
            <w:r>
              <w:t>208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Прикладные виды спорта - всего</w:t>
            </w:r>
          </w:p>
          <w:p w:rsidR="004A0C40" w:rsidRDefault="004A0C40">
            <w:pPr>
              <w:pStyle w:val="ConsPlusNormal"/>
              <w:ind w:left="170"/>
            </w:pPr>
            <w:r>
              <w:t xml:space="preserve">(сумма </w:t>
            </w:r>
            <w:hyperlink w:anchor="P2103" w:history="1">
              <w:r>
                <w:rPr>
                  <w:color w:val="0000FF"/>
                </w:rPr>
                <w:t>строк 210</w:t>
              </w:r>
            </w:hyperlink>
            <w:r>
              <w:t xml:space="preserve"> - </w:t>
            </w:r>
            <w:hyperlink w:anchor="P2109" w:history="1">
              <w:r>
                <w:rPr>
                  <w:color w:val="0000FF"/>
                </w:rPr>
                <w:t>211</w:t>
              </w:r>
            </w:hyperlink>
            <w:r>
              <w:t>)</w:t>
            </w:r>
          </w:p>
        </w:tc>
        <w:tc>
          <w:tcPr>
            <w:tcW w:w="680" w:type="dxa"/>
            <w:vAlign w:val="center"/>
          </w:tcPr>
          <w:p w:rsidR="004A0C40" w:rsidRDefault="004A0C40">
            <w:pPr>
              <w:pStyle w:val="ConsPlusNormal"/>
              <w:jc w:val="center"/>
            </w:pPr>
            <w:bookmarkStart w:id="128" w:name="P2096"/>
            <w:bookmarkEnd w:id="128"/>
            <w:r>
              <w:t>209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 том числе:</w:t>
            </w:r>
          </w:p>
          <w:p w:rsidR="004A0C40" w:rsidRDefault="004A0C40">
            <w:pPr>
              <w:pStyle w:val="ConsPlusNormal"/>
              <w:ind w:left="170"/>
            </w:pPr>
            <w:r>
              <w:t>военно-прикладные</w:t>
            </w:r>
          </w:p>
        </w:tc>
        <w:tc>
          <w:tcPr>
            <w:tcW w:w="680" w:type="dxa"/>
            <w:vAlign w:val="center"/>
          </w:tcPr>
          <w:p w:rsidR="004A0C40" w:rsidRDefault="004A0C40">
            <w:pPr>
              <w:pStyle w:val="ConsPlusNormal"/>
              <w:jc w:val="center"/>
            </w:pPr>
            <w:bookmarkStart w:id="129" w:name="P2103"/>
            <w:bookmarkEnd w:id="129"/>
            <w:r>
              <w:t>210</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служебно-прикладные</w:t>
            </w:r>
          </w:p>
        </w:tc>
        <w:tc>
          <w:tcPr>
            <w:tcW w:w="680" w:type="dxa"/>
            <w:vAlign w:val="center"/>
          </w:tcPr>
          <w:p w:rsidR="004A0C40" w:rsidRDefault="004A0C40">
            <w:pPr>
              <w:pStyle w:val="ConsPlusNormal"/>
              <w:jc w:val="center"/>
            </w:pPr>
            <w:bookmarkStart w:id="130" w:name="P2109"/>
            <w:bookmarkEnd w:id="130"/>
            <w:r>
              <w:t>211</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Национальные виды спорта - всего</w:t>
            </w:r>
          </w:p>
          <w:p w:rsidR="004A0C40" w:rsidRDefault="004A0C40">
            <w:pPr>
              <w:pStyle w:val="ConsPlusNormal"/>
              <w:ind w:left="170"/>
            </w:pPr>
            <w:r>
              <w:t xml:space="preserve">(сумма </w:t>
            </w:r>
            <w:hyperlink w:anchor="P2123" w:history="1">
              <w:r>
                <w:rPr>
                  <w:color w:val="0000FF"/>
                </w:rPr>
                <w:t>строк 213</w:t>
              </w:r>
            </w:hyperlink>
            <w:r>
              <w:t xml:space="preserve"> - </w:t>
            </w:r>
            <w:hyperlink w:anchor="P2153" w:history="1">
              <w:r>
                <w:rPr>
                  <w:color w:val="0000FF"/>
                </w:rPr>
                <w:t>218</w:t>
              </w:r>
            </w:hyperlink>
            <w:r>
              <w:t>)</w:t>
            </w:r>
          </w:p>
        </w:tc>
        <w:tc>
          <w:tcPr>
            <w:tcW w:w="680" w:type="dxa"/>
            <w:vAlign w:val="center"/>
          </w:tcPr>
          <w:p w:rsidR="004A0C40" w:rsidRDefault="004A0C40">
            <w:pPr>
              <w:pStyle w:val="ConsPlusNormal"/>
              <w:jc w:val="center"/>
            </w:pPr>
            <w:bookmarkStart w:id="131" w:name="P2116"/>
            <w:bookmarkEnd w:id="131"/>
            <w:r>
              <w:t>212</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в том числе:</w:t>
            </w:r>
          </w:p>
          <w:p w:rsidR="004A0C40" w:rsidRDefault="004A0C40">
            <w:pPr>
              <w:pStyle w:val="ConsPlusNormal"/>
              <w:ind w:left="170"/>
            </w:pPr>
            <w:proofErr w:type="spellStart"/>
            <w:r>
              <w:lastRenderedPageBreak/>
              <w:t>керешу</w:t>
            </w:r>
            <w:proofErr w:type="spellEnd"/>
          </w:p>
        </w:tc>
        <w:tc>
          <w:tcPr>
            <w:tcW w:w="680" w:type="dxa"/>
            <w:vAlign w:val="center"/>
          </w:tcPr>
          <w:p w:rsidR="004A0C40" w:rsidRDefault="004A0C40">
            <w:pPr>
              <w:pStyle w:val="ConsPlusNormal"/>
              <w:jc w:val="center"/>
            </w:pPr>
            <w:bookmarkStart w:id="132" w:name="P2123"/>
            <w:bookmarkEnd w:id="132"/>
            <w:r>
              <w:lastRenderedPageBreak/>
              <w:t>213</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lastRenderedPageBreak/>
              <w:t>мас-рестлинг</w:t>
            </w:r>
            <w:proofErr w:type="spellEnd"/>
          </w:p>
        </w:tc>
        <w:tc>
          <w:tcPr>
            <w:tcW w:w="680" w:type="dxa"/>
            <w:vAlign w:val="center"/>
          </w:tcPr>
          <w:p w:rsidR="004A0C40" w:rsidRDefault="004A0C40">
            <w:pPr>
              <w:pStyle w:val="ConsPlusNormal"/>
              <w:jc w:val="center"/>
            </w:pPr>
            <w:r>
              <w:t>214</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хапсагай</w:t>
            </w:r>
            <w:proofErr w:type="spellEnd"/>
          </w:p>
        </w:tc>
        <w:tc>
          <w:tcPr>
            <w:tcW w:w="680" w:type="dxa"/>
            <w:vAlign w:val="center"/>
          </w:tcPr>
          <w:p w:rsidR="004A0C40" w:rsidRDefault="004A0C40">
            <w:pPr>
              <w:pStyle w:val="ConsPlusNormal"/>
              <w:jc w:val="center"/>
            </w:pPr>
            <w:r>
              <w:t>215</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хуреш</w:t>
            </w:r>
            <w:proofErr w:type="spellEnd"/>
          </w:p>
        </w:tc>
        <w:tc>
          <w:tcPr>
            <w:tcW w:w="680" w:type="dxa"/>
            <w:vAlign w:val="center"/>
          </w:tcPr>
          <w:p w:rsidR="004A0C40" w:rsidRDefault="004A0C40">
            <w:pPr>
              <w:pStyle w:val="ConsPlusNormal"/>
              <w:jc w:val="center"/>
            </w:pPr>
            <w:r>
              <w:t>216</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proofErr w:type="spellStart"/>
            <w:r>
              <w:t>шодсанлат</w:t>
            </w:r>
            <w:proofErr w:type="spellEnd"/>
          </w:p>
        </w:tc>
        <w:tc>
          <w:tcPr>
            <w:tcW w:w="680" w:type="dxa"/>
            <w:vAlign w:val="center"/>
          </w:tcPr>
          <w:p w:rsidR="004A0C40" w:rsidRDefault="004A0C40">
            <w:pPr>
              <w:pStyle w:val="ConsPlusNormal"/>
              <w:jc w:val="center"/>
            </w:pPr>
            <w:r>
              <w:t>217</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якутские национальные прыжки</w:t>
            </w:r>
          </w:p>
        </w:tc>
        <w:tc>
          <w:tcPr>
            <w:tcW w:w="680" w:type="dxa"/>
            <w:vAlign w:val="center"/>
          </w:tcPr>
          <w:p w:rsidR="004A0C40" w:rsidRDefault="004A0C40">
            <w:pPr>
              <w:pStyle w:val="ConsPlusNormal"/>
              <w:jc w:val="center"/>
            </w:pPr>
            <w:bookmarkStart w:id="133" w:name="P2153"/>
            <w:bookmarkEnd w:id="133"/>
            <w:r>
              <w:t>218</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r w:rsidR="004A0C40">
        <w:tc>
          <w:tcPr>
            <w:tcW w:w="3231" w:type="dxa"/>
          </w:tcPr>
          <w:p w:rsidR="004A0C40" w:rsidRDefault="004A0C40">
            <w:pPr>
              <w:pStyle w:val="ConsPlusNormal"/>
              <w:ind w:left="170"/>
            </w:pPr>
            <w:r>
              <w:t>Другие виды спорта, признанные в Российской Федерации</w:t>
            </w:r>
          </w:p>
        </w:tc>
        <w:tc>
          <w:tcPr>
            <w:tcW w:w="680" w:type="dxa"/>
            <w:vAlign w:val="center"/>
          </w:tcPr>
          <w:p w:rsidR="004A0C40" w:rsidRDefault="004A0C40">
            <w:pPr>
              <w:pStyle w:val="ConsPlusNormal"/>
              <w:jc w:val="center"/>
            </w:pPr>
            <w:bookmarkStart w:id="134" w:name="P2159"/>
            <w:bookmarkEnd w:id="134"/>
            <w:r>
              <w:t>219</w:t>
            </w:r>
          </w:p>
        </w:tc>
        <w:tc>
          <w:tcPr>
            <w:tcW w:w="1134" w:type="dxa"/>
          </w:tcPr>
          <w:p w:rsidR="004A0C40" w:rsidRDefault="004A0C40">
            <w:pPr>
              <w:pStyle w:val="ConsPlusNormal"/>
              <w:jc w:val="both"/>
            </w:pPr>
          </w:p>
        </w:tc>
        <w:tc>
          <w:tcPr>
            <w:tcW w:w="1672" w:type="dxa"/>
          </w:tcPr>
          <w:p w:rsidR="004A0C40" w:rsidRDefault="004A0C40">
            <w:pPr>
              <w:pStyle w:val="ConsPlusNormal"/>
              <w:jc w:val="both"/>
            </w:pPr>
          </w:p>
        </w:tc>
        <w:tc>
          <w:tcPr>
            <w:tcW w:w="1486" w:type="dxa"/>
          </w:tcPr>
          <w:p w:rsidR="004A0C40" w:rsidRDefault="004A0C40">
            <w:pPr>
              <w:pStyle w:val="ConsPlusNormal"/>
              <w:jc w:val="both"/>
            </w:pPr>
          </w:p>
        </w:tc>
        <w:tc>
          <w:tcPr>
            <w:tcW w:w="850" w:type="dxa"/>
          </w:tcPr>
          <w:p w:rsidR="004A0C40" w:rsidRDefault="004A0C40">
            <w:pPr>
              <w:pStyle w:val="ConsPlusNormal"/>
              <w:jc w:val="both"/>
            </w:pPr>
          </w:p>
        </w:tc>
      </w:tr>
    </w:tbl>
    <w:p w:rsidR="004A0C40" w:rsidRDefault="004A0C40">
      <w:pPr>
        <w:pStyle w:val="ConsPlusNormal"/>
        <w:ind w:firstLine="540"/>
        <w:jc w:val="both"/>
      </w:pPr>
    </w:p>
    <w:p w:rsidR="004A0C40" w:rsidRDefault="004A0C40">
      <w:pPr>
        <w:sectPr w:rsidR="004A0C40">
          <w:pgSz w:w="11905" w:h="16838"/>
          <w:pgMar w:top="1134" w:right="850" w:bottom="1134" w:left="1701" w:header="0" w:footer="0" w:gutter="0"/>
          <w:cols w:space="720"/>
        </w:sectPr>
      </w:pPr>
    </w:p>
    <w:p w:rsidR="004A0C40" w:rsidRDefault="004A0C40">
      <w:pPr>
        <w:pStyle w:val="ConsPlusNonformat"/>
        <w:jc w:val="both"/>
      </w:pPr>
      <w:r>
        <w:lastRenderedPageBreak/>
        <w:t xml:space="preserve">            Раздел VI. Социально ориентированные некоммерческие</w:t>
      </w:r>
    </w:p>
    <w:p w:rsidR="004A0C40" w:rsidRDefault="004A0C40">
      <w:pPr>
        <w:pStyle w:val="ConsPlusNonformat"/>
        <w:jc w:val="both"/>
      </w:pPr>
      <w:r>
        <w:t xml:space="preserve">                            организации (СОНКО)</w:t>
      </w:r>
    </w:p>
    <w:p w:rsidR="004A0C40" w:rsidRDefault="004A0C40">
      <w:pPr>
        <w:pStyle w:val="ConsPlusNonformat"/>
        <w:jc w:val="both"/>
      </w:pPr>
    </w:p>
    <w:p w:rsidR="004A0C40" w:rsidRDefault="004A0C40">
      <w:pPr>
        <w:pStyle w:val="ConsPlusNonformat"/>
        <w:jc w:val="both"/>
      </w:pPr>
      <w:r>
        <w:t xml:space="preserve">                                Коды по ОКЕИ: единица - </w:t>
      </w:r>
      <w:hyperlink r:id="rId18" w:history="1">
        <w:r>
          <w:rPr>
            <w:color w:val="0000FF"/>
          </w:rPr>
          <w:t>642</w:t>
        </w:r>
      </w:hyperlink>
      <w:r>
        <w:t xml:space="preserve">; человек - </w:t>
      </w:r>
      <w:hyperlink r:id="rId19" w:history="1">
        <w:r>
          <w:rPr>
            <w:color w:val="0000FF"/>
          </w:rPr>
          <w:t>792</w:t>
        </w:r>
      </w:hyperlink>
      <w:r>
        <w:t>,</w:t>
      </w:r>
    </w:p>
    <w:p w:rsidR="004A0C40" w:rsidRDefault="004A0C40">
      <w:pPr>
        <w:pStyle w:val="ConsPlusNonformat"/>
        <w:jc w:val="both"/>
      </w:pPr>
      <w:r>
        <w:t xml:space="preserve">                            тысяча рублей - </w:t>
      </w:r>
      <w:hyperlink r:id="rId20" w:history="1">
        <w:r>
          <w:rPr>
            <w:color w:val="0000FF"/>
          </w:rPr>
          <w:t>384</w:t>
        </w:r>
      </w:hyperlink>
      <w: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680"/>
        <w:gridCol w:w="1871"/>
        <w:gridCol w:w="1757"/>
        <w:gridCol w:w="737"/>
        <w:gridCol w:w="567"/>
        <w:gridCol w:w="794"/>
        <w:gridCol w:w="1928"/>
        <w:gridCol w:w="1814"/>
      </w:tblGrid>
      <w:tr w:rsidR="004A0C40">
        <w:tc>
          <w:tcPr>
            <w:tcW w:w="3742" w:type="dxa"/>
            <w:vMerge w:val="restart"/>
          </w:tcPr>
          <w:p w:rsidR="004A0C40" w:rsidRDefault="004A0C40">
            <w:pPr>
              <w:pStyle w:val="ConsPlusNormal"/>
              <w:jc w:val="center"/>
            </w:pPr>
            <w:r>
              <w:t>Вид общественно полезной услуги в области физической культуры и массового спорта</w:t>
            </w:r>
          </w:p>
        </w:tc>
        <w:tc>
          <w:tcPr>
            <w:tcW w:w="680" w:type="dxa"/>
            <w:vMerge w:val="restart"/>
          </w:tcPr>
          <w:p w:rsidR="004A0C40" w:rsidRDefault="004A0C40">
            <w:pPr>
              <w:pStyle w:val="ConsPlusNormal"/>
              <w:jc w:val="center"/>
            </w:pPr>
            <w:r>
              <w:t>N строки</w:t>
            </w:r>
          </w:p>
        </w:tc>
        <w:tc>
          <w:tcPr>
            <w:tcW w:w="1871" w:type="dxa"/>
            <w:vMerge w:val="restart"/>
          </w:tcPr>
          <w:p w:rsidR="004A0C40" w:rsidRDefault="004A0C40">
            <w:pPr>
              <w:pStyle w:val="ConsPlusNormal"/>
              <w:jc w:val="center"/>
            </w:pPr>
            <w:r>
              <w:t xml:space="preserve">Количество СОНКО, </w:t>
            </w:r>
            <w:proofErr w:type="gramStart"/>
            <w:r>
              <w:t>оказывающих</w:t>
            </w:r>
            <w:proofErr w:type="gramEnd"/>
            <w:r>
              <w:t xml:space="preserve"> общественно полезные услуги в области физической культуры и массового спорта, ед.</w:t>
            </w:r>
          </w:p>
        </w:tc>
        <w:tc>
          <w:tcPr>
            <w:tcW w:w="1757" w:type="dxa"/>
            <w:vMerge w:val="restart"/>
          </w:tcPr>
          <w:p w:rsidR="004A0C40" w:rsidRDefault="004A0C40">
            <w:pPr>
              <w:pStyle w:val="ConsPlusNormal"/>
              <w:jc w:val="center"/>
            </w:pPr>
            <w:r>
              <w:t>Количество СОНКО, получивших государственную поддержку на оказание общественно полезных услуг населению, ед.</w:t>
            </w:r>
          </w:p>
        </w:tc>
        <w:tc>
          <w:tcPr>
            <w:tcW w:w="737" w:type="dxa"/>
            <w:vMerge w:val="restart"/>
          </w:tcPr>
          <w:p w:rsidR="004A0C40" w:rsidRDefault="004A0C40">
            <w:pPr>
              <w:pStyle w:val="ConsPlusNormal"/>
              <w:jc w:val="center"/>
            </w:pPr>
            <w:r>
              <w:t>Количество человек, получивших услугу</w:t>
            </w:r>
          </w:p>
        </w:tc>
        <w:tc>
          <w:tcPr>
            <w:tcW w:w="5103" w:type="dxa"/>
            <w:gridSpan w:val="4"/>
          </w:tcPr>
          <w:p w:rsidR="004A0C40" w:rsidRDefault="004A0C40">
            <w:pPr>
              <w:pStyle w:val="ConsPlusNormal"/>
              <w:jc w:val="center"/>
            </w:pPr>
            <w:r>
              <w:t>Фактически выделено бюджетных средств на оказание услуги посредством СОНКО, тыс. руб.</w:t>
            </w:r>
          </w:p>
        </w:tc>
      </w:tr>
      <w:tr w:rsidR="004A0C40">
        <w:tc>
          <w:tcPr>
            <w:tcW w:w="3742" w:type="dxa"/>
            <w:vMerge/>
          </w:tcPr>
          <w:p w:rsidR="004A0C40" w:rsidRDefault="004A0C40"/>
        </w:tc>
        <w:tc>
          <w:tcPr>
            <w:tcW w:w="680" w:type="dxa"/>
            <w:vMerge/>
          </w:tcPr>
          <w:p w:rsidR="004A0C40" w:rsidRDefault="004A0C40"/>
        </w:tc>
        <w:tc>
          <w:tcPr>
            <w:tcW w:w="1871" w:type="dxa"/>
            <w:vMerge/>
          </w:tcPr>
          <w:p w:rsidR="004A0C40" w:rsidRDefault="004A0C40"/>
        </w:tc>
        <w:tc>
          <w:tcPr>
            <w:tcW w:w="1757" w:type="dxa"/>
            <w:vMerge/>
          </w:tcPr>
          <w:p w:rsidR="004A0C40" w:rsidRDefault="004A0C40"/>
        </w:tc>
        <w:tc>
          <w:tcPr>
            <w:tcW w:w="737" w:type="dxa"/>
            <w:vMerge/>
          </w:tcPr>
          <w:p w:rsidR="004A0C40" w:rsidRDefault="004A0C40"/>
        </w:tc>
        <w:tc>
          <w:tcPr>
            <w:tcW w:w="567" w:type="dxa"/>
            <w:vMerge w:val="restart"/>
          </w:tcPr>
          <w:p w:rsidR="004A0C40" w:rsidRDefault="004A0C40">
            <w:pPr>
              <w:pStyle w:val="ConsPlusNormal"/>
              <w:jc w:val="center"/>
            </w:pPr>
            <w:r>
              <w:t>Всего</w:t>
            </w:r>
          </w:p>
        </w:tc>
        <w:tc>
          <w:tcPr>
            <w:tcW w:w="4536" w:type="dxa"/>
            <w:gridSpan w:val="3"/>
          </w:tcPr>
          <w:p w:rsidR="004A0C40" w:rsidRDefault="004A0C40">
            <w:pPr>
              <w:pStyle w:val="ConsPlusNormal"/>
              <w:jc w:val="center"/>
            </w:pPr>
            <w:r>
              <w:t>в том числе</w:t>
            </w:r>
          </w:p>
        </w:tc>
      </w:tr>
      <w:tr w:rsidR="004A0C40">
        <w:tc>
          <w:tcPr>
            <w:tcW w:w="3742" w:type="dxa"/>
            <w:vMerge/>
          </w:tcPr>
          <w:p w:rsidR="004A0C40" w:rsidRDefault="004A0C40"/>
        </w:tc>
        <w:tc>
          <w:tcPr>
            <w:tcW w:w="680" w:type="dxa"/>
            <w:vMerge/>
          </w:tcPr>
          <w:p w:rsidR="004A0C40" w:rsidRDefault="004A0C40"/>
        </w:tc>
        <w:tc>
          <w:tcPr>
            <w:tcW w:w="1871" w:type="dxa"/>
            <w:vMerge/>
          </w:tcPr>
          <w:p w:rsidR="004A0C40" w:rsidRDefault="004A0C40"/>
        </w:tc>
        <w:tc>
          <w:tcPr>
            <w:tcW w:w="1757" w:type="dxa"/>
            <w:vMerge/>
          </w:tcPr>
          <w:p w:rsidR="004A0C40" w:rsidRDefault="004A0C40"/>
        </w:tc>
        <w:tc>
          <w:tcPr>
            <w:tcW w:w="737" w:type="dxa"/>
            <w:vMerge/>
          </w:tcPr>
          <w:p w:rsidR="004A0C40" w:rsidRDefault="004A0C40"/>
        </w:tc>
        <w:tc>
          <w:tcPr>
            <w:tcW w:w="567" w:type="dxa"/>
            <w:vMerge/>
          </w:tcPr>
          <w:p w:rsidR="004A0C40" w:rsidRDefault="004A0C40"/>
        </w:tc>
        <w:tc>
          <w:tcPr>
            <w:tcW w:w="794" w:type="dxa"/>
            <w:vMerge w:val="restart"/>
          </w:tcPr>
          <w:p w:rsidR="004A0C40" w:rsidRDefault="004A0C40">
            <w:pPr>
              <w:pStyle w:val="ConsPlusNormal"/>
              <w:jc w:val="center"/>
            </w:pPr>
            <w:r>
              <w:t>из федерального бюджета</w:t>
            </w:r>
          </w:p>
        </w:tc>
        <w:tc>
          <w:tcPr>
            <w:tcW w:w="3742" w:type="dxa"/>
            <w:gridSpan w:val="2"/>
          </w:tcPr>
          <w:p w:rsidR="004A0C40" w:rsidRDefault="004A0C40">
            <w:pPr>
              <w:pStyle w:val="ConsPlusNormal"/>
              <w:jc w:val="center"/>
            </w:pPr>
            <w:r>
              <w:t>из консолидированного бюджета субъекта Российской Федерации</w:t>
            </w:r>
          </w:p>
        </w:tc>
      </w:tr>
      <w:tr w:rsidR="004A0C40">
        <w:tc>
          <w:tcPr>
            <w:tcW w:w="3742" w:type="dxa"/>
            <w:vMerge/>
          </w:tcPr>
          <w:p w:rsidR="004A0C40" w:rsidRDefault="004A0C40"/>
        </w:tc>
        <w:tc>
          <w:tcPr>
            <w:tcW w:w="680" w:type="dxa"/>
            <w:vMerge/>
          </w:tcPr>
          <w:p w:rsidR="004A0C40" w:rsidRDefault="004A0C40"/>
        </w:tc>
        <w:tc>
          <w:tcPr>
            <w:tcW w:w="1871" w:type="dxa"/>
            <w:vMerge/>
          </w:tcPr>
          <w:p w:rsidR="004A0C40" w:rsidRDefault="004A0C40"/>
        </w:tc>
        <w:tc>
          <w:tcPr>
            <w:tcW w:w="1757" w:type="dxa"/>
            <w:vMerge/>
          </w:tcPr>
          <w:p w:rsidR="004A0C40" w:rsidRDefault="004A0C40"/>
        </w:tc>
        <w:tc>
          <w:tcPr>
            <w:tcW w:w="737" w:type="dxa"/>
            <w:vMerge/>
          </w:tcPr>
          <w:p w:rsidR="004A0C40" w:rsidRDefault="004A0C40"/>
        </w:tc>
        <w:tc>
          <w:tcPr>
            <w:tcW w:w="567" w:type="dxa"/>
            <w:vMerge/>
          </w:tcPr>
          <w:p w:rsidR="004A0C40" w:rsidRDefault="004A0C40"/>
        </w:tc>
        <w:tc>
          <w:tcPr>
            <w:tcW w:w="794" w:type="dxa"/>
            <w:vMerge/>
          </w:tcPr>
          <w:p w:rsidR="004A0C40" w:rsidRDefault="004A0C40"/>
        </w:tc>
        <w:tc>
          <w:tcPr>
            <w:tcW w:w="1928" w:type="dxa"/>
          </w:tcPr>
          <w:p w:rsidR="004A0C40" w:rsidRDefault="004A0C40">
            <w:pPr>
              <w:pStyle w:val="ConsPlusNormal"/>
              <w:jc w:val="center"/>
            </w:pPr>
            <w:r>
              <w:t>бюджет субъекта Российской Федерации</w:t>
            </w:r>
          </w:p>
        </w:tc>
        <w:tc>
          <w:tcPr>
            <w:tcW w:w="1814" w:type="dxa"/>
          </w:tcPr>
          <w:p w:rsidR="004A0C40" w:rsidRDefault="004A0C40">
            <w:pPr>
              <w:pStyle w:val="ConsPlusNormal"/>
              <w:jc w:val="center"/>
            </w:pPr>
            <w:r>
              <w:t>бюджет муниципального образования</w:t>
            </w:r>
          </w:p>
        </w:tc>
      </w:tr>
      <w:tr w:rsidR="004A0C40">
        <w:tc>
          <w:tcPr>
            <w:tcW w:w="3742" w:type="dxa"/>
          </w:tcPr>
          <w:p w:rsidR="004A0C40" w:rsidRDefault="004A0C40">
            <w:pPr>
              <w:pStyle w:val="ConsPlusNormal"/>
              <w:jc w:val="center"/>
            </w:pPr>
            <w:r>
              <w:t>1</w:t>
            </w:r>
          </w:p>
        </w:tc>
        <w:tc>
          <w:tcPr>
            <w:tcW w:w="680" w:type="dxa"/>
          </w:tcPr>
          <w:p w:rsidR="004A0C40" w:rsidRDefault="004A0C40">
            <w:pPr>
              <w:pStyle w:val="ConsPlusNormal"/>
              <w:jc w:val="center"/>
            </w:pPr>
            <w:r>
              <w:t>2</w:t>
            </w:r>
          </w:p>
        </w:tc>
        <w:tc>
          <w:tcPr>
            <w:tcW w:w="1871" w:type="dxa"/>
          </w:tcPr>
          <w:p w:rsidR="004A0C40" w:rsidRDefault="004A0C40">
            <w:pPr>
              <w:pStyle w:val="ConsPlusNormal"/>
              <w:jc w:val="center"/>
            </w:pPr>
            <w:bookmarkStart w:id="135" w:name="P2184"/>
            <w:bookmarkEnd w:id="135"/>
            <w:r>
              <w:t>3</w:t>
            </w:r>
          </w:p>
        </w:tc>
        <w:tc>
          <w:tcPr>
            <w:tcW w:w="1757" w:type="dxa"/>
          </w:tcPr>
          <w:p w:rsidR="004A0C40" w:rsidRDefault="004A0C40">
            <w:pPr>
              <w:pStyle w:val="ConsPlusNormal"/>
              <w:jc w:val="center"/>
            </w:pPr>
            <w:bookmarkStart w:id="136" w:name="P2185"/>
            <w:bookmarkEnd w:id="136"/>
            <w:r>
              <w:t>4</w:t>
            </w:r>
          </w:p>
        </w:tc>
        <w:tc>
          <w:tcPr>
            <w:tcW w:w="737" w:type="dxa"/>
          </w:tcPr>
          <w:p w:rsidR="004A0C40" w:rsidRDefault="004A0C40">
            <w:pPr>
              <w:pStyle w:val="ConsPlusNormal"/>
              <w:jc w:val="center"/>
            </w:pPr>
            <w:bookmarkStart w:id="137" w:name="P2186"/>
            <w:bookmarkEnd w:id="137"/>
            <w:r>
              <w:t>5</w:t>
            </w:r>
          </w:p>
        </w:tc>
        <w:tc>
          <w:tcPr>
            <w:tcW w:w="567" w:type="dxa"/>
          </w:tcPr>
          <w:p w:rsidR="004A0C40" w:rsidRDefault="004A0C40">
            <w:pPr>
              <w:pStyle w:val="ConsPlusNormal"/>
              <w:jc w:val="center"/>
            </w:pPr>
            <w:bookmarkStart w:id="138" w:name="P2187"/>
            <w:bookmarkEnd w:id="138"/>
            <w:r>
              <w:t>6</w:t>
            </w:r>
          </w:p>
        </w:tc>
        <w:tc>
          <w:tcPr>
            <w:tcW w:w="794" w:type="dxa"/>
          </w:tcPr>
          <w:p w:rsidR="004A0C40" w:rsidRDefault="004A0C40">
            <w:pPr>
              <w:pStyle w:val="ConsPlusNormal"/>
              <w:jc w:val="center"/>
            </w:pPr>
            <w:bookmarkStart w:id="139" w:name="P2188"/>
            <w:bookmarkEnd w:id="139"/>
            <w:r>
              <w:t>7</w:t>
            </w:r>
          </w:p>
        </w:tc>
        <w:tc>
          <w:tcPr>
            <w:tcW w:w="1928" w:type="dxa"/>
          </w:tcPr>
          <w:p w:rsidR="004A0C40" w:rsidRDefault="004A0C40">
            <w:pPr>
              <w:pStyle w:val="ConsPlusNormal"/>
              <w:jc w:val="center"/>
            </w:pPr>
            <w:bookmarkStart w:id="140" w:name="P2189"/>
            <w:bookmarkEnd w:id="140"/>
            <w:r>
              <w:t>8</w:t>
            </w:r>
          </w:p>
        </w:tc>
        <w:tc>
          <w:tcPr>
            <w:tcW w:w="1814" w:type="dxa"/>
          </w:tcPr>
          <w:p w:rsidR="004A0C40" w:rsidRDefault="004A0C40">
            <w:pPr>
              <w:pStyle w:val="ConsPlusNormal"/>
              <w:jc w:val="center"/>
            </w:pPr>
            <w:bookmarkStart w:id="141" w:name="P2190"/>
            <w:bookmarkEnd w:id="141"/>
            <w:r>
              <w:t>9</w:t>
            </w:r>
          </w:p>
        </w:tc>
      </w:tr>
      <w:tr w:rsidR="004A0C40">
        <w:tc>
          <w:tcPr>
            <w:tcW w:w="3742" w:type="dxa"/>
          </w:tcPr>
          <w:p w:rsidR="004A0C40" w:rsidRDefault="004A0C40">
            <w:pPr>
              <w:pStyle w:val="ConsPlusNormal"/>
            </w:pPr>
            <w:r>
              <w:t>Спортивная подготовка по спорту глухих</w:t>
            </w:r>
          </w:p>
        </w:tc>
        <w:tc>
          <w:tcPr>
            <w:tcW w:w="680" w:type="dxa"/>
            <w:vAlign w:val="bottom"/>
          </w:tcPr>
          <w:p w:rsidR="004A0C40" w:rsidRDefault="004A0C40">
            <w:pPr>
              <w:pStyle w:val="ConsPlusNormal"/>
              <w:jc w:val="center"/>
            </w:pPr>
            <w:r>
              <w:t>220</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Спортивная подготовка по спорту лиц с интеллектуальными нарушениями</w:t>
            </w:r>
          </w:p>
        </w:tc>
        <w:tc>
          <w:tcPr>
            <w:tcW w:w="680" w:type="dxa"/>
            <w:vAlign w:val="bottom"/>
          </w:tcPr>
          <w:p w:rsidR="004A0C40" w:rsidRDefault="004A0C40">
            <w:pPr>
              <w:pStyle w:val="ConsPlusNormal"/>
              <w:jc w:val="center"/>
            </w:pPr>
            <w:r>
              <w:t>221</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Спортивная подготовка по спорту лиц с поражением опорно-двигательного аппарата</w:t>
            </w:r>
          </w:p>
        </w:tc>
        <w:tc>
          <w:tcPr>
            <w:tcW w:w="680" w:type="dxa"/>
            <w:vAlign w:val="bottom"/>
          </w:tcPr>
          <w:p w:rsidR="004A0C40" w:rsidRDefault="004A0C40">
            <w:pPr>
              <w:pStyle w:val="ConsPlusNormal"/>
              <w:jc w:val="center"/>
            </w:pPr>
            <w:r>
              <w:t>222</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Спортивная подготовка по спорту слепых</w:t>
            </w:r>
          </w:p>
        </w:tc>
        <w:tc>
          <w:tcPr>
            <w:tcW w:w="680" w:type="dxa"/>
            <w:vAlign w:val="bottom"/>
          </w:tcPr>
          <w:p w:rsidR="004A0C40" w:rsidRDefault="004A0C40">
            <w:pPr>
              <w:pStyle w:val="ConsPlusNormal"/>
              <w:jc w:val="center"/>
            </w:pPr>
            <w:r>
              <w:t>223</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Спортивная подготовка по футболу лиц с заболеванием церебральным параличом</w:t>
            </w:r>
          </w:p>
        </w:tc>
        <w:tc>
          <w:tcPr>
            <w:tcW w:w="680" w:type="dxa"/>
            <w:vAlign w:val="bottom"/>
          </w:tcPr>
          <w:p w:rsidR="004A0C40" w:rsidRDefault="004A0C40">
            <w:pPr>
              <w:pStyle w:val="ConsPlusNormal"/>
              <w:jc w:val="center"/>
            </w:pPr>
            <w:r>
              <w:t>224</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lastRenderedPageBreak/>
              <w:t>Пропаганда физической культуры, спорта и здорового образа жизни</w:t>
            </w:r>
          </w:p>
        </w:tc>
        <w:tc>
          <w:tcPr>
            <w:tcW w:w="680" w:type="dxa"/>
            <w:vAlign w:val="bottom"/>
          </w:tcPr>
          <w:p w:rsidR="004A0C40" w:rsidRDefault="004A0C40">
            <w:pPr>
              <w:pStyle w:val="ConsPlusNormal"/>
              <w:jc w:val="center"/>
            </w:pPr>
            <w:r>
              <w:t>225</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Проведение занятий физкультурно-спортивной направленности по месту проживания граждан</w:t>
            </w:r>
          </w:p>
        </w:tc>
        <w:tc>
          <w:tcPr>
            <w:tcW w:w="680" w:type="dxa"/>
            <w:vAlign w:val="bottom"/>
          </w:tcPr>
          <w:p w:rsidR="004A0C40" w:rsidRDefault="004A0C40">
            <w:pPr>
              <w:pStyle w:val="ConsPlusNormal"/>
              <w:jc w:val="center"/>
            </w:pPr>
            <w:r>
              <w:t>226</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Организация и проведение официальных спортивных мероприятий</w:t>
            </w:r>
          </w:p>
        </w:tc>
        <w:tc>
          <w:tcPr>
            <w:tcW w:w="680" w:type="dxa"/>
            <w:vAlign w:val="bottom"/>
          </w:tcPr>
          <w:p w:rsidR="004A0C40" w:rsidRDefault="004A0C40">
            <w:pPr>
              <w:pStyle w:val="ConsPlusNormal"/>
              <w:jc w:val="center"/>
            </w:pPr>
            <w:r>
              <w:t>227</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Участие в организации официальных спортивных мероприятий</w:t>
            </w:r>
          </w:p>
        </w:tc>
        <w:tc>
          <w:tcPr>
            <w:tcW w:w="680" w:type="dxa"/>
            <w:vAlign w:val="bottom"/>
          </w:tcPr>
          <w:p w:rsidR="004A0C40" w:rsidRDefault="004A0C40">
            <w:pPr>
              <w:pStyle w:val="ConsPlusNormal"/>
              <w:jc w:val="center"/>
            </w:pPr>
            <w:r>
              <w:t>228</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Организация и проведение официальных физкультурных (физкультурно-оздоровительных) мероприятий</w:t>
            </w:r>
          </w:p>
        </w:tc>
        <w:tc>
          <w:tcPr>
            <w:tcW w:w="680" w:type="dxa"/>
            <w:vAlign w:val="bottom"/>
          </w:tcPr>
          <w:p w:rsidR="004A0C40" w:rsidRDefault="004A0C40">
            <w:pPr>
              <w:pStyle w:val="ConsPlusNormal"/>
              <w:jc w:val="center"/>
            </w:pPr>
            <w:r>
              <w:t>229</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Обеспечение доступа к спортивным объектам</w:t>
            </w:r>
          </w:p>
        </w:tc>
        <w:tc>
          <w:tcPr>
            <w:tcW w:w="680" w:type="dxa"/>
            <w:vAlign w:val="bottom"/>
          </w:tcPr>
          <w:p w:rsidR="004A0C40" w:rsidRDefault="004A0C40">
            <w:pPr>
              <w:pStyle w:val="ConsPlusNormal"/>
              <w:jc w:val="center"/>
            </w:pPr>
            <w:r>
              <w:t>230</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Организация развития национальных видов спорта</w:t>
            </w:r>
          </w:p>
        </w:tc>
        <w:tc>
          <w:tcPr>
            <w:tcW w:w="680" w:type="dxa"/>
            <w:vAlign w:val="bottom"/>
          </w:tcPr>
          <w:p w:rsidR="004A0C40" w:rsidRDefault="004A0C40">
            <w:pPr>
              <w:pStyle w:val="ConsPlusNormal"/>
              <w:jc w:val="center"/>
            </w:pPr>
            <w:r>
              <w:t>231</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pPr>
            <w:r>
              <w:t>-</w:t>
            </w: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t>тестирования выполнения нормативов испытаний комплекса</w:t>
            </w:r>
            <w:proofErr w:type="gramEnd"/>
            <w:r>
              <w:t xml:space="preserve"> ГТО)</w:t>
            </w:r>
          </w:p>
        </w:tc>
        <w:tc>
          <w:tcPr>
            <w:tcW w:w="680" w:type="dxa"/>
            <w:vAlign w:val="bottom"/>
          </w:tcPr>
          <w:p w:rsidR="004A0C40" w:rsidRDefault="004A0C40">
            <w:pPr>
              <w:pStyle w:val="ConsPlusNormal"/>
              <w:jc w:val="center"/>
            </w:pPr>
            <w:r>
              <w:t>232</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lastRenderedPageBreak/>
              <w:t>Организация и проведение мероприятий по военно-прикладным видам спорта</w:t>
            </w:r>
          </w:p>
        </w:tc>
        <w:tc>
          <w:tcPr>
            <w:tcW w:w="680" w:type="dxa"/>
            <w:vAlign w:val="bottom"/>
          </w:tcPr>
          <w:p w:rsidR="004A0C40" w:rsidRDefault="004A0C40">
            <w:pPr>
              <w:pStyle w:val="ConsPlusNormal"/>
              <w:jc w:val="center"/>
            </w:pPr>
            <w:r>
              <w:t>233</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Организация и проведение мероприятий по служебно-прикладным видам спорта</w:t>
            </w:r>
          </w:p>
        </w:tc>
        <w:tc>
          <w:tcPr>
            <w:tcW w:w="680" w:type="dxa"/>
            <w:vAlign w:val="bottom"/>
          </w:tcPr>
          <w:p w:rsidR="004A0C40" w:rsidRDefault="004A0C40">
            <w:pPr>
              <w:pStyle w:val="ConsPlusNormal"/>
              <w:jc w:val="center"/>
            </w:pPr>
            <w:r>
              <w:t>234</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Организация и проведение всероссийских смотров физической подготовки граждан допризывного и призывного возрастов к военной службе</w:t>
            </w:r>
          </w:p>
        </w:tc>
        <w:tc>
          <w:tcPr>
            <w:tcW w:w="680" w:type="dxa"/>
            <w:vAlign w:val="bottom"/>
          </w:tcPr>
          <w:p w:rsidR="004A0C40" w:rsidRDefault="004A0C40">
            <w:pPr>
              <w:pStyle w:val="ConsPlusNormal"/>
              <w:jc w:val="center"/>
            </w:pPr>
            <w:r>
              <w:t>235</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680" w:type="dxa"/>
            <w:vAlign w:val="bottom"/>
          </w:tcPr>
          <w:p w:rsidR="004A0C40" w:rsidRDefault="004A0C40">
            <w:pPr>
              <w:pStyle w:val="ConsPlusNormal"/>
              <w:jc w:val="center"/>
            </w:pPr>
            <w:r>
              <w:t>236</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Организация и обеспечение экспериментальной и инновационной деятельности в области физкультуры и спорта</w:t>
            </w:r>
          </w:p>
        </w:tc>
        <w:tc>
          <w:tcPr>
            <w:tcW w:w="680" w:type="dxa"/>
            <w:vAlign w:val="bottom"/>
          </w:tcPr>
          <w:p w:rsidR="004A0C40" w:rsidRDefault="004A0C40">
            <w:pPr>
              <w:pStyle w:val="ConsPlusNormal"/>
              <w:jc w:val="center"/>
            </w:pPr>
            <w:r>
              <w:t>237</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r w:rsidR="004A0C40">
        <w:tc>
          <w:tcPr>
            <w:tcW w:w="3742" w:type="dxa"/>
          </w:tcPr>
          <w:p w:rsidR="004A0C40" w:rsidRDefault="004A0C40">
            <w:pPr>
              <w:pStyle w:val="ConsPlusNormal"/>
            </w:pPr>
            <w:r>
              <w:t>Всего</w:t>
            </w:r>
          </w:p>
        </w:tc>
        <w:tc>
          <w:tcPr>
            <w:tcW w:w="680" w:type="dxa"/>
            <w:vAlign w:val="bottom"/>
          </w:tcPr>
          <w:p w:rsidR="004A0C40" w:rsidRDefault="004A0C40">
            <w:pPr>
              <w:pStyle w:val="ConsPlusNormal"/>
              <w:jc w:val="center"/>
            </w:pPr>
            <w:r>
              <w:t>238</w:t>
            </w:r>
          </w:p>
        </w:tc>
        <w:tc>
          <w:tcPr>
            <w:tcW w:w="1871" w:type="dxa"/>
          </w:tcPr>
          <w:p w:rsidR="004A0C40" w:rsidRDefault="004A0C40">
            <w:pPr>
              <w:pStyle w:val="ConsPlusNormal"/>
              <w:jc w:val="both"/>
            </w:pPr>
          </w:p>
        </w:tc>
        <w:tc>
          <w:tcPr>
            <w:tcW w:w="1757" w:type="dxa"/>
          </w:tcPr>
          <w:p w:rsidR="004A0C40" w:rsidRDefault="004A0C40">
            <w:pPr>
              <w:pStyle w:val="ConsPlusNormal"/>
              <w:jc w:val="both"/>
            </w:pPr>
          </w:p>
        </w:tc>
        <w:tc>
          <w:tcPr>
            <w:tcW w:w="737" w:type="dxa"/>
          </w:tcPr>
          <w:p w:rsidR="004A0C40" w:rsidRDefault="004A0C40">
            <w:pPr>
              <w:pStyle w:val="ConsPlusNormal"/>
              <w:jc w:val="both"/>
            </w:pPr>
          </w:p>
        </w:tc>
        <w:tc>
          <w:tcPr>
            <w:tcW w:w="567" w:type="dxa"/>
          </w:tcPr>
          <w:p w:rsidR="004A0C40" w:rsidRDefault="004A0C40">
            <w:pPr>
              <w:pStyle w:val="ConsPlusNormal"/>
              <w:jc w:val="both"/>
            </w:pPr>
          </w:p>
        </w:tc>
        <w:tc>
          <w:tcPr>
            <w:tcW w:w="794" w:type="dxa"/>
          </w:tcPr>
          <w:p w:rsidR="004A0C40" w:rsidRDefault="004A0C40">
            <w:pPr>
              <w:pStyle w:val="ConsPlusNormal"/>
              <w:jc w:val="both"/>
            </w:pPr>
          </w:p>
        </w:tc>
        <w:tc>
          <w:tcPr>
            <w:tcW w:w="1928" w:type="dxa"/>
          </w:tcPr>
          <w:p w:rsidR="004A0C40" w:rsidRDefault="004A0C40">
            <w:pPr>
              <w:pStyle w:val="ConsPlusNormal"/>
              <w:jc w:val="both"/>
            </w:pPr>
          </w:p>
        </w:tc>
        <w:tc>
          <w:tcPr>
            <w:tcW w:w="1814" w:type="dxa"/>
          </w:tcPr>
          <w:p w:rsidR="004A0C40" w:rsidRDefault="004A0C40">
            <w:pPr>
              <w:pStyle w:val="ConsPlusNormal"/>
              <w:jc w:val="both"/>
            </w:pPr>
          </w:p>
        </w:tc>
      </w:tr>
    </w:tbl>
    <w:p w:rsidR="004A0C40" w:rsidRDefault="004A0C40">
      <w:pPr>
        <w:sectPr w:rsidR="004A0C40">
          <w:pgSz w:w="16838" w:h="11905" w:orient="landscape"/>
          <w:pgMar w:top="1701" w:right="1134" w:bottom="850" w:left="1134" w:header="0" w:footer="0" w:gutter="0"/>
          <w:cols w:space="720"/>
        </w:sectPr>
      </w:pPr>
    </w:p>
    <w:p w:rsidR="004A0C40" w:rsidRDefault="004A0C40">
      <w:pPr>
        <w:pStyle w:val="ConsPlusNormal"/>
        <w:ind w:firstLine="540"/>
        <w:jc w:val="both"/>
      </w:pPr>
    </w:p>
    <w:p w:rsidR="004A0C40" w:rsidRDefault="004A0C40">
      <w:pPr>
        <w:pStyle w:val="ConsPlusNonformat"/>
        <w:jc w:val="both"/>
      </w:pPr>
      <w:bookmarkStart w:id="142" w:name="P2363"/>
      <w:bookmarkEnd w:id="142"/>
      <w:r>
        <w:t xml:space="preserve">                     Раздел VII. Спортивное мастерство</w:t>
      </w:r>
    </w:p>
    <w:p w:rsidR="004A0C40" w:rsidRDefault="004A0C40">
      <w:pPr>
        <w:pStyle w:val="ConsPlusNonformat"/>
        <w:jc w:val="both"/>
      </w:pPr>
    </w:p>
    <w:p w:rsidR="004A0C40" w:rsidRDefault="004A0C40">
      <w:pPr>
        <w:pStyle w:val="ConsPlusNonformat"/>
        <w:jc w:val="both"/>
      </w:pPr>
      <w:r>
        <w:t xml:space="preserve">                                                 Код по ОКЕИ: человек - </w:t>
      </w:r>
      <w:hyperlink r:id="rId21" w:history="1">
        <w:r>
          <w:rPr>
            <w:color w:val="0000FF"/>
          </w:rPr>
          <w:t>792</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250"/>
        <w:gridCol w:w="1134"/>
      </w:tblGrid>
      <w:tr w:rsidR="004A0C40">
        <w:tc>
          <w:tcPr>
            <w:tcW w:w="6690" w:type="dxa"/>
          </w:tcPr>
          <w:p w:rsidR="004A0C40" w:rsidRDefault="004A0C40">
            <w:pPr>
              <w:pStyle w:val="ConsPlusNormal"/>
              <w:jc w:val="center"/>
            </w:pPr>
            <w:r>
              <w:t>Виды спорта</w:t>
            </w:r>
          </w:p>
        </w:tc>
        <w:tc>
          <w:tcPr>
            <w:tcW w:w="1250" w:type="dxa"/>
          </w:tcPr>
          <w:p w:rsidR="004A0C40" w:rsidRDefault="004A0C40">
            <w:pPr>
              <w:pStyle w:val="ConsPlusNormal"/>
              <w:jc w:val="center"/>
            </w:pPr>
            <w:r>
              <w:t>N строки</w:t>
            </w:r>
          </w:p>
        </w:tc>
        <w:tc>
          <w:tcPr>
            <w:tcW w:w="1134" w:type="dxa"/>
          </w:tcPr>
          <w:p w:rsidR="004A0C40" w:rsidRDefault="004A0C40">
            <w:pPr>
              <w:pStyle w:val="ConsPlusNormal"/>
              <w:jc w:val="center"/>
            </w:pPr>
            <w:r>
              <w:t>Всего</w:t>
            </w:r>
          </w:p>
        </w:tc>
      </w:tr>
      <w:tr w:rsidR="004A0C40">
        <w:tc>
          <w:tcPr>
            <w:tcW w:w="6690" w:type="dxa"/>
          </w:tcPr>
          <w:p w:rsidR="004A0C40" w:rsidRDefault="004A0C40">
            <w:pPr>
              <w:pStyle w:val="ConsPlusNormal"/>
              <w:jc w:val="center"/>
            </w:pPr>
            <w:r>
              <w:t>1</w:t>
            </w:r>
          </w:p>
        </w:tc>
        <w:tc>
          <w:tcPr>
            <w:tcW w:w="1250" w:type="dxa"/>
          </w:tcPr>
          <w:p w:rsidR="004A0C40" w:rsidRDefault="004A0C40">
            <w:pPr>
              <w:pStyle w:val="ConsPlusNormal"/>
              <w:jc w:val="center"/>
            </w:pPr>
            <w:r>
              <w:t>2</w:t>
            </w:r>
          </w:p>
        </w:tc>
        <w:tc>
          <w:tcPr>
            <w:tcW w:w="1134" w:type="dxa"/>
          </w:tcPr>
          <w:p w:rsidR="004A0C40" w:rsidRDefault="004A0C40">
            <w:pPr>
              <w:pStyle w:val="ConsPlusNormal"/>
              <w:jc w:val="center"/>
            </w:pPr>
            <w:r>
              <w:t>3</w:t>
            </w:r>
          </w:p>
        </w:tc>
      </w:tr>
      <w:tr w:rsidR="004A0C40">
        <w:tc>
          <w:tcPr>
            <w:tcW w:w="6690" w:type="dxa"/>
          </w:tcPr>
          <w:p w:rsidR="004A0C40" w:rsidRDefault="004A0C40">
            <w:pPr>
              <w:pStyle w:val="ConsPlusNormal"/>
            </w:pPr>
            <w:r>
              <w:t xml:space="preserve">Присвоено спортивных званий - всего (сумма </w:t>
            </w:r>
            <w:hyperlink w:anchor="P2077" w:history="1">
              <w:r>
                <w:rPr>
                  <w:color w:val="0000FF"/>
                </w:rPr>
                <w:t>строк 206</w:t>
              </w:r>
            </w:hyperlink>
            <w:r>
              <w:t xml:space="preserve"> - </w:t>
            </w:r>
            <w:hyperlink w:anchor="P2089" w:history="1">
              <w:r>
                <w:rPr>
                  <w:color w:val="0000FF"/>
                </w:rPr>
                <w:t>208</w:t>
              </w:r>
            </w:hyperlink>
            <w:r>
              <w:t>)</w:t>
            </w:r>
          </w:p>
        </w:tc>
        <w:tc>
          <w:tcPr>
            <w:tcW w:w="1250" w:type="dxa"/>
            <w:vAlign w:val="bottom"/>
          </w:tcPr>
          <w:p w:rsidR="004A0C40" w:rsidRDefault="004A0C40">
            <w:pPr>
              <w:pStyle w:val="ConsPlusNormal"/>
              <w:jc w:val="center"/>
            </w:pPr>
            <w:bookmarkStart w:id="143" w:name="P2373"/>
            <w:bookmarkEnd w:id="143"/>
            <w:r>
              <w:t>239</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ind w:left="284" w:firstLine="283"/>
            </w:pPr>
            <w:r>
              <w:t>в том числе</w:t>
            </w:r>
          </w:p>
          <w:p w:rsidR="004A0C40" w:rsidRDefault="004A0C40">
            <w:pPr>
              <w:pStyle w:val="ConsPlusNormal"/>
              <w:ind w:left="284"/>
            </w:pPr>
            <w:r>
              <w:t>- мастер спорта</w:t>
            </w:r>
          </w:p>
        </w:tc>
        <w:tc>
          <w:tcPr>
            <w:tcW w:w="1250" w:type="dxa"/>
            <w:vAlign w:val="bottom"/>
          </w:tcPr>
          <w:p w:rsidR="004A0C40" w:rsidRDefault="004A0C40">
            <w:pPr>
              <w:pStyle w:val="ConsPlusNormal"/>
              <w:jc w:val="center"/>
            </w:pPr>
            <w:bookmarkStart w:id="144" w:name="P2377"/>
            <w:bookmarkEnd w:id="144"/>
            <w:r>
              <w:t>240</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ind w:left="284"/>
            </w:pPr>
            <w:r>
              <w:t>- мастер спорта международного класса и Гроссмейстер России</w:t>
            </w:r>
          </w:p>
        </w:tc>
        <w:tc>
          <w:tcPr>
            <w:tcW w:w="1250" w:type="dxa"/>
            <w:vAlign w:val="bottom"/>
          </w:tcPr>
          <w:p w:rsidR="004A0C40" w:rsidRDefault="004A0C40">
            <w:pPr>
              <w:pStyle w:val="ConsPlusNormal"/>
              <w:jc w:val="center"/>
            </w:pPr>
            <w:r>
              <w:t>241</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ind w:left="284"/>
            </w:pPr>
            <w:r>
              <w:t>- заслуженный мастер спорта</w:t>
            </w:r>
          </w:p>
        </w:tc>
        <w:tc>
          <w:tcPr>
            <w:tcW w:w="1250" w:type="dxa"/>
            <w:vAlign w:val="bottom"/>
          </w:tcPr>
          <w:p w:rsidR="004A0C40" w:rsidRDefault="004A0C40">
            <w:pPr>
              <w:pStyle w:val="ConsPlusNormal"/>
              <w:jc w:val="center"/>
            </w:pPr>
            <w:bookmarkStart w:id="145" w:name="P2383"/>
            <w:bookmarkEnd w:id="145"/>
            <w:r>
              <w:t>242</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pPr>
            <w:r>
              <w:t>Присвоено спортивных разрядов</w:t>
            </w:r>
          </w:p>
        </w:tc>
        <w:tc>
          <w:tcPr>
            <w:tcW w:w="1250" w:type="dxa"/>
            <w:vAlign w:val="bottom"/>
          </w:tcPr>
          <w:p w:rsidR="004A0C40" w:rsidRDefault="004A0C40">
            <w:pPr>
              <w:pStyle w:val="ConsPlusNormal"/>
              <w:jc w:val="center"/>
            </w:pPr>
            <w:bookmarkStart w:id="146" w:name="P2386"/>
            <w:bookmarkEnd w:id="146"/>
            <w:r>
              <w:t>243</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ind w:left="284" w:firstLine="283"/>
            </w:pPr>
            <w:r>
              <w:t>из них</w:t>
            </w:r>
          </w:p>
          <w:p w:rsidR="004A0C40" w:rsidRDefault="004A0C40">
            <w:pPr>
              <w:pStyle w:val="ConsPlusNormal"/>
              <w:ind w:left="284"/>
            </w:pPr>
            <w:r>
              <w:t>- кандидат в мастера спорта</w:t>
            </w:r>
          </w:p>
        </w:tc>
        <w:tc>
          <w:tcPr>
            <w:tcW w:w="1250" w:type="dxa"/>
            <w:vAlign w:val="bottom"/>
          </w:tcPr>
          <w:p w:rsidR="004A0C40" w:rsidRDefault="004A0C40">
            <w:pPr>
              <w:pStyle w:val="ConsPlusNormal"/>
              <w:jc w:val="center"/>
            </w:pPr>
            <w:bookmarkStart w:id="147" w:name="P2390"/>
            <w:bookmarkEnd w:id="147"/>
            <w:r>
              <w:t>244</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ind w:left="284"/>
            </w:pPr>
            <w:r>
              <w:t>- 1 разряд</w:t>
            </w:r>
          </w:p>
        </w:tc>
        <w:tc>
          <w:tcPr>
            <w:tcW w:w="1250" w:type="dxa"/>
            <w:vAlign w:val="bottom"/>
          </w:tcPr>
          <w:p w:rsidR="004A0C40" w:rsidRDefault="004A0C40">
            <w:pPr>
              <w:pStyle w:val="ConsPlusNormal"/>
              <w:jc w:val="center"/>
            </w:pPr>
            <w:bookmarkStart w:id="148" w:name="P2393"/>
            <w:bookmarkEnd w:id="148"/>
            <w:r>
              <w:t>245</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pPr>
            <w:r>
              <w:t>Присвоено званий - заслуженный тренер России</w:t>
            </w:r>
          </w:p>
        </w:tc>
        <w:tc>
          <w:tcPr>
            <w:tcW w:w="1250" w:type="dxa"/>
            <w:vAlign w:val="bottom"/>
          </w:tcPr>
          <w:p w:rsidR="004A0C40" w:rsidRDefault="004A0C40">
            <w:pPr>
              <w:pStyle w:val="ConsPlusNormal"/>
              <w:jc w:val="center"/>
            </w:pPr>
            <w:bookmarkStart w:id="149" w:name="P2396"/>
            <w:bookmarkEnd w:id="149"/>
            <w:r>
              <w:t>246</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pPr>
            <w:r>
              <w:t>Присвоено званий - заслуженный работник физической культуры Российской Федерации</w:t>
            </w:r>
          </w:p>
        </w:tc>
        <w:tc>
          <w:tcPr>
            <w:tcW w:w="1250" w:type="dxa"/>
            <w:vAlign w:val="bottom"/>
          </w:tcPr>
          <w:p w:rsidR="004A0C40" w:rsidRDefault="004A0C40">
            <w:pPr>
              <w:pStyle w:val="ConsPlusNormal"/>
              <w:jc w:val="center"/>
            </w:pPr>
            <w:bookmarkStart w:id="150" w:name="P2399"/>
            <w:bookmarkEnd w:id="150"/>
            <w:r>
              <w:t>247</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pPr>
            <w:r>
              <w:t>Присуждены другие государственные почетные звания и награды</w:t>
            </w:r>
          </w:p>
        </w:tc>
        <w:tc>
          <w:tcPr>
            <w:tcW w:w="1250" w:type="dxa"/>
            <w:vAlign w:val="bottom"/>
          </w:tcPr>
          <w:p w:rsidR="004A0C40" w:rsidRDefault="004A0C40">
            <w:pPr>
              <w:pStyle w:val="ConsPlusNormal"/>
              <w:jc w:val="center"/>
            </w:pPr>
            <w:bookmarkStart w:id="151" w:name="P2402"/>
            <w:bookmarkEnd w:id="151"/>
            <w:r>
              <w:t>248</w:t>
            </w:r>
          </w:p>
        </w:tc>
        <w:tc>
          <w:tcPr>
            <w:tcW w:w="1134" w:type="dxa"/>
          </w:tcPr>
          <w:p w:rsidR="004A0C40" w:rsidRDefault="004A0C40">
            <w:pPr>
              <w:pStyle w:val="ConsPlusNormal"/>
              <w:jc w:val="both"/>
            </w:pPr>
          </w:p>
        </w:tc>
      </w:tr>
      <w:tr w:rsidR="004A0C40">
        <w:tc>
          <w:tcPr>
            <w:tcW w:w="6690" w:type="dxa"/>
          </w:tcPr>
          <w:p w:rsidR="004A0C40" w:rsidRDefault="004A0C40">
            <w:pPr>
              <w:pStyle w:val="ConsPlusNormal"/>
            </w:pPr>
            <w:r>
              <w:t>Присуждены почетные звания и награды субъекта Российской Федерации</w:t>
            </w:r>
          </w:p>
        </w:tc>
        <w:tc>
          <w:tcPr>
            <w:tcW w:w="1250" w:type="dxa"/>
            <w:vAlign w:val="bottom"/>
          </w:tcPr>
          <w:p w:rsidR="004A0C40" w:rsidRDefault="004A0C40">
            <w:pPr>
              <w:pStyle w:val="ConsPlusNormal"/>
              <w:jc w:val="center"/>
            </w:pPr>
            <w:bookmarkStart w:id="152" w:name="P2405"/>
            <w:bookmarkEnd w:id="152"/>
            <w:r>
              <w:t>249</w:t>
            </w:r>
          </w:p>
        </w:tc>
        <w:tc>
          <w:tcPr>
            <w:tcW w:w="1134" w:type="dxa"/>
          </w:tcPr>
          <w:p w:rsidR="004A0C40" w:rsidRDefault="004A0C40">
            <w:pPr>
              <w:pStyle w:val="ConsPlusNormal"/>
              <w:jc w:val="both"/>
            </w:pPr>
          </w:p>
        </w:tc>
      </w:tr>
    </w:tbl>
    <w:p w:rsidR="004A0C40" w:rsidRDefault="004A0C40">
      <w:pPr>
        <w:pStyle w:val="ConsPlusNormal"/>
        <w:ind w:firstLine="540"/>
        <w:jc w:val="both"/>
      </w:pPr>
    </w:p>
    <w:p w:rsidR="004A0C40" w:rsidRDefault="004A0C40">
      <w:pPr>
        <w:pStyle w:val="ConsPlusNonformat"/>
        <w:jc w:val="both"/>
      </w:pPr>
      <w:r>
        <w:t xml:space="preserve">        Должностное            лицо,</w:t>
      </w:r>
    </w:p>
    <w:p w:rsidR="004A0C40" w:rsidRDefault="004A0C40">
      <w:pPr>
        <w:pStyle w:val="ConsPlusNonformat"/>
        <w:jc w:val="both"/>
      </w:pPr>
      <w:r>
        <w:t xml:space="preserve">    </w:t>
      </w:r>
      <w:proofErr w:type="gramStart"/>
      <w:r>
        <w:t>ответственное за  предоставление</w:t>
      </w:r>
      <w:proofErr w:type="gramEnd"/>
    </w:p>
    <w:p w:rsidR="004A0C40" w:rsidRDefault="004A0C40">
      <w:pPr>
        <w:pStyle w:val="ConsPlusNonformat"/>
        <w:jc w:val="both"/>
      </w:pPr>
      <w:r>
        <w:t xml:space="preserve">    первичных статистических  данных</w:t>
      </w:r>
    </w:p>
    <w:p w:rsidR="004A0C40" w:rsidRDefault="004A0C40">
      <w:pPr>
        <w:pStyle w:val="ConsPlusNonformat"/>
        <w:jc w:val="both"/>
      </w:pPr>
      <w:r>
        <w:t xml:space="preserve">    </w:t>
      </w:r>
      <w:proofErr w:type="gramStart"/>
      <w:r>
        <w:t>(лицо,            уполномоченное</w:t>
      </w:r>
      <w:proofErr w:type="gramEnd"/>
    </w:p>
    <w:p w:rsidR="004A0C40" w:rsidRDefault="004A0C40">
      <w:pPr>
        <w:pStyle w:val="ConsPlusNonformat"/>
        <w:jc w:val="both"/>
      </w:pPr>
      <w:r>
        <w:t xml:space="preserve">    предоставлять          первичные</w:t>
      </w:r>
    </w:p>
    <w:p w:rsidR="004A0C40" w:rsidRDefault="004A0C40">
      <w:pPr>
        <w:pStyle w:val="ConsPlusNonformat"/>
        <w:jc w:val="both"/>
      </w:pPr>
      <w:r>
        <w:t xml:space="preserve">    статистические     данные     </w:t>
      </w:r>
      <w:proofErr w:type="gramStart"/>
      <w:r>
        <w:t>от</w:t>
      </w:r>
      <w:proofErr w:type="gramEnd"/>
    </w:p>
    <w:p w:rsidR="004A0C40" w:rsidRDefault="004A0C40">
      <w:pPr>
        <w:pStyle w:val="ConsPlusNonformat"/>
        <w:jc w:val="both"/>
      </w:pPr>
      <w:r>
        <w:t xml:space="preserve">    имени юридического лица)         ___________ ________________ _________</w:t>
      </w:r>
    </w:p>
    <w:p w:rsidR="004A0C40" w:rsidRDefault="004A0C40">
      <w:pPr>
        <w:pStyle w:val="ConsPlusNonformat"/>
        <w:jc w:val="both"/>
      </w:pPr>
      <w:r>
        <w:t xml:space="preserve">                                     (должность)    (Ф.И.О.)      (подпись)</w:t>
      </w:r>
    </w:p>
    <w:p w:rsidR="004A0C40" w:rsidRDefault="004A0C40">
      <w:pPr>
        <w:pStyle w:val="ConsPlusNonformat"/>
        <w:jc w:val="both"/>
      </w:pPr>
    </w:p>
    <w:p w:rsidR="004A0C40" w:rsidRDefault="004A0C40">
      <w:pPr>
        <w:pStyle w:val="ConsPlusNonformat"/>
        <w:jc w:val="both"/>
      </w:pPr>
      <w:r>
        <w:t xml:space="preserve">                                     _________ E-</w:t>
      </w:r>
      <w:proofErr w:type="spellStart"/>
      <w:r>
        <w:t>mail</w:t>
      </w:r>
      <w:proofErr w:type="spellEnd"/>
      <w:r>
        <w:t>: __ "__" ___ 20__ год</w:t>
      </w:r>
    </w:p>
    <w:p w:rsidR="004A0C40" w:rsidRDefault="004A0C40">
      <w:pPr>
        <w:pStyle w:val="ConsPlusNonformat"/>
        <w:jc w:val="both"/>
      </w:pPr>
      <w:r>
        <w:t xml:space="preserve">                                     </w:t>
      </w:r>
      <w:proofErr w:type="gramStart"/>
      <w:r>
        <w:t>(номер               (дата составления</w:t>
      </w:r>
      <w:proofErr w:type="gramEnd"/>
    </w:p>
    <w:p w:rsidR="004A0C40" w:rsidRDefault="004A0C40">
      <w:pPr>
        <w:pStyle w:val="ConsPlusNonformat"/>
        <w:jc w:val="both"/>
      </w:pPr>
      <w:r>
        <w:t xml:space="preserve">                                     контак</w:t>
      </w:r>
      <w:proofErr w:type="gramStart"/>
      <w:r>
        <w:t>т-</w:t>
      </w:r>
      <w:proofErr w:type="gramEnd"/>
      <w:r>
        <w:t xml:space="preserve">                 документа)</w:t>
      </w:r>
    </w:p>
    <w:p w:rsidR="004A0C40" w:rsidRDefault="004A0C40">
      <w:pPr>
        <w:pStyle w:val="ConsPlusNonformat"/>
        <w:jc w:val="both"/>
      </w:pPr>
      <w:r>
        <w:t xml:space="preserve">                                     </w:t>
      </w:r>
      <w:proofErr w:type="spellStart"/>
      <w:r>
        <w:t>ного</w:t>
      </w:r>
      <w:proofErr w:type="spellEnd"/>
    </w:p>
    <w:p w:rsidR="004A0C40" w:rsidRDefault="004A0C40">
      <w:pPr>
        <w:pStyle w:val="ConsPlusNonformat"/>
        <w:jc w:val="both"/>
      </w:pPr>
      <w:r>
        <w:t xml:space="preserve">                                     телефона)</w:t>
      </w:r>
    </w:p>
    <w:p w:rsidR="004A0C40" w:rsidRDefault="004A0C40">
      <w:pPr>
        <w:pStyle w:val="ConsPlusNormal"/>
        <w:ind w:firstLine="540"/>
        <w:jc w:val="both"/>
      </w:pPr>
    </w:p>
    <w:p w:rsidR="004A0C40" w:rsidRDefault="004A0C40">
      <w:pPr>
        <w:pStyle w:val="ConsPlusNormal"/>
        <w:jc w:val="center"/>
        <w:outlineLvl w:val="1"/>
      </w:pPr>
      <w:bookmarkStart w:id="153" w:name="P2423"/>
      <w:bookmarkEnd w:id="153"/>
      <w:r>
        <w:t>Указания</w:t>
      </w:r>
    </w:p>
    <w:p w:rsidR="004A0C40" w:rsidRDefault="004A0C40">
      <w:pPr>
        <w:pStyle w:val="ConsPlusNormal"/>
        <w:jc w:val="center"/>
      </w:pPr>
      <w:r>
        <w:t>по заполнению формы федерального статистического наблюдения</w:t>
      </w:r>
    </w:p>
    <w:p w:rsidR="004A0C40" w:rsidRDefault="004A0C40">
      <w:pPr>
        <w:pStyle w:val="ConsPlusNormal"/>
        <w:ind w:firstLine="540"/>
        <w:jc w:val="both"/>
      </w:pPr>
    </w:p>
    <w:p w:rsidR="004A0C40" w:rsidRDefault="004A0C40">
      <w:pPr>
        <w:pStyle w:val="ConsPlusNormal"/>
        <w:jc w:val="center"/>
        <w:outlineLvl w:val="2"/>
      </w:pPr>
      <w:r>
        <w:t>Общие положения</w:t>
      </w:r>
    </w:p>
    <w:p w:rsidR="004A0C40" w:rsidRDefault="004A0C40">
      <w:pPr>
        <w:pStyle w:val="ConsPlusNormal"/>
        <w:ind w:firstLine="540"/>
        <w:jc w:val="both"/>
      </w:pPr>
    </w:p>
    <w:p w:rsidR="004A0C40" w:rsidRDefault="004A0C40">
      <w:pPr>
        <w:pStyle w:val="ConsPlusNormal"/>
        <w:ind w:firstLine="540"/>
        <w:jc w:val="both"/>
      </w:pPr>
      <w:proofErr w:type="gramStart"/>
      <w:r>
        <w:t xml:space="preserve">Годовую </w:t>
      </w:r>
      <w:hyperlink w:anchor="P35" w:history="1">
        <w:r>
          <w:rPr>
            <w:color w:val="0000FF"/>
          </w:rPr>
          <w:t>форму</w:t>
        </w:r>
      </w:hyperlink>
      <w:r>
        <w:t xml:space="preserve"> федерального статистического наблюдения N 1-ФК "Сведения о физической культуре и спорте" (далее - форма) заполняют юридические лица, включая общественные организации, независимо от их организационно-правовых форм, форм собственности и видов экономической деятельности, оказывающие услуги, создающие условия, осуществляющие </w:t>
      </w:r>
      <w:r>
        <w:lastRenderedPageBreak/>
        <w:t>деятельность по физической культуре и спорту (образовательные организации дошкольного, общего, профессионального, высшего образования и дополнительного образования детей, организации, осуществляющие спортивную подготовку, дома, дворцы</w:t>
      </w:r>
      <w:proofErr w:type="gramEnd"/>
      <w:r>
        <w:t xml:space="preserve"> </w:t>
      </w:r>
      <w:proofErr w:type="gramStart"/>
      <w:r>
        <w:t>молодежи и школьников, жилищно-коммунальные организации, парки культуры и отдыха, дома и дворцы культуры, предприятия, организации, спортивные сооружения, фитнес-клубы, спортивные клубы, организации и объединения, работающие с инвалидами, пенсионерами, физкультурно-спортивные общества и организации, федерации, ассоциации, союзы по видам спорта, органы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и другие организации</w:t>
      </w:r>
      <w:proofErr w:type="gramEnd"/>
      <w:r>
        <w:t xml:space="preserve"> и объединения).</w:t>
      </w:r>
    </w:p>
    <w:p w:rsidR="004A0C40" w:rsidRDefault="004A0C40">
      <w:pPr>
        <w:pStyle w:val="ConsPlusNormal"/>
        <w:spacing w:before="220"/>
        <w:ind w:firstLine="540"/>
        <w:jc w:val="both"/>
      </w:pPr>
      <w:r>
        <w:t>Дома и дворцы культуры, парки культуры и отдыха, дворцы молодежи и школьников, организации и объединения, работающие с инвалидами и пенсионерами, отчитываются только за физкультурно-оздоровительную и спортивную работу, которую они организуют и проводят самостоятельно.</w:t>
      </w:r>
    </w:p>
    <w:p w:rsidR="004A0C40" w:rsidRDefault="004A0C40">
      <w:pPr>
        <w:pStyle w:val="ConsPlusNormal"/>
        <w:spacing w:before="220"/>
        <w:ind w:firstLine="540"/>
        <w:jc w:val="both"/>
      </w:pPr>
      <w:hyperlink w:anchor="P35" w:history="1">
        <w:r>
          <w:rPr>
            <w:color w:val="0000FF"/>
          </w:rPr>
          <w:t>Форма</w:t>
        </w:r>
      </w:hyperlink>
      <w:r>
        <w:t xml:space="preserve"> составляется за прошедший календарный год, по данным на конец года.</w:t>
      </w:r>
    </w:p>
    <w:p w:rsidR="004A0C40" w:rsidRDefault="004A0C40">
      <w:pPr>
        <w:pStyle w:val="ConsPlusNormal"/>
        <w:spacing w:before="220"/>
        <w:ind w:firstLine="540"/>
        <w:jc w:val="both"/>
      </w:pPr>
      <w:r>
        <w:t xml:space="preserve">В </w:t>
      </w:r>
      <w:hyperlink w:anchor="P61"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w:t>
      </w:r>
    </w:p>
    <w:p w:rsidR="004A0C40" w:rsidRDefault="004A0C40">
      <w:pPr>
        <w:pStyle w:val="ConsPlusNormal"/>
        <w:spacing w:before="220"/>
        <w:ind w:firstLine="540"/>
        <w:jc w:val="both"/>
      </w:pPr>
      <w:proofErr w:type="gramStart"/>
      <w:r>
        <w:t xml:space="preserve">В </w:t>
      </w:r>
      <w:hyperlink w:anchor="P62"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4A0C40" w:rsidRDefault="004A0C40">
      <w:pPr>
        <w:pStyle w:val="ConsPlusNormal"/>
        <w:spacing w:before="220"/>
        <w:ind w:firstLine="540"/>
        <w:jc w:val="both"/>
      </w:pPr>
      <w:r>
        <w:t>При налич</w:t>
      </w:r>
      <w:proofErr w:type="gramStart"/>
      <w:r>
        <w:t>ии у ю</w:t>
      </w:r>
      <w:proofErr w:type="gramEnd"/>
      <w:r>
        <w:t xml:space="preserve">ридического лица обособленных подразделений &lt;1&gt; настоящая </w:t>
      </w:r>
      <w:hyperlink w:anchor="P35"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4A0C40" w:rsidRDefault="004A0C40">
      <w:pPr>
        <w:pStyle w:val="ConsPlusNormal"/>
        <w:spacing w:before="220"/>
        <w:ind w:firstLine="540"/>
        <w:jc w:val="both"/>
      </w:pPr>
      <w:r>
        <w:t>--------------------------------</w:t>
      </w:r>
    </w:p>
    <w:p w:rsidR="004A0C40" w:rsidRDefault="004A0C40">
      <w:pPr>
        <w:pStyle w:val="ConsPlusNormal"/>
        <w:spacing w:before="220"/>
        <w:ind w:firstLine="540"/>
        <w:jc w:val="both"/>
      </w:pPr>
      <w:r>
        <w:t>&lt;1&gt; Примечание.</w:t>
      </w:r>
    </w:p>
    <w:p w:rsidR="004A0C40" w:rsidRDefault="004A0C40">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2" w:history="1">
        <w:r>
          <w:rPr>
            <w:color w:val="0000FF"/>
          </w:rPr>
          <w:t>п. 2 ст. 11</w:t>
        </w:r>
      </w:hyperlink>
      <w:r>
        <w:t xml:space="preserve"> Налогового кодекса Российской Федерации).</w:t>
      </w:r>
    </w:p>
    <w:p w:rsidR="004A0C40" w:rsidRDefault="004A0C40">
      <w:pPr>
        <w:pStyle w:val="ConsPlusNormal"/>
        <w:ind w:firstLine="540"/>
        <w:jc w:val="both"/>
      </w:pPr>
    </w:p>
    <w:p w:rsidR="004A0C40" w:rsidRDefault="004A0C40">
      <w:pPr>
        <w:pStyle w:val="ConsPlusNormal"/>
        <w:ind w:firstLine="540"/>
        <w:jc w:val="both"/>
      </w:pPr>
      <w:r>
        <w:t xml:space="preserve">В </w:t>
      </w:r>
      <w:hyperlink w:anchor="P64" w:history="1">
        <w:r>
          <w:rPr>
            <w:color w:val="0000FF"/>
          </w:rPr>
          <w:t>кодовой части</w:t>
        </w:r>
      </w:hyperlink>
      <w:r>
        <w:t xml:space="preserve"> формы титульного листа проставляется код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http://statreg_gks.ru.</w:t>
      </w:r>
    </w:p>
    <w:p w:rsidR="004A0C40" w:rsidRDefault="004A0C40">
      <w:pPr>
        <w:pStyle w:val="ConsPlusNormal"/>
        <w:spacing w:before="220"/>
        <w:ind w:firstLine="540"/>
        <w:jc w:val="both"/>
      </w:pPr>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4A0C40" w:rsidRDefault="004A0C40">
      <w:pPr>
        <w:pStyle w:val="ConsPlusNormal"/>
        <w:ind w:firstLine="540"/>
        <w:jc w:val="both"/>
      </w:pPr>
    </w:p>
    <w:p w:rsidR="004A0C40" w:rsidRDefault="004A0C40">
      <w:pPr>
        <w:pStyle w:val="ConsPlusNormal"/>
        <w:jc w:val="center"/>
        <w:outlineLvl w:val="2"/>
      </w:pPr>
      <w:r>
        <w:t>Раздел I. Кадры</w:t>
      </w:r>
    </w:p>
    <w:p w:rsidR="004A0C40" w:rsidRDefault="004A0C40">
      <w:pPr>
        <w:pStyle w:val="ConsPlusNormal"/>
        <w:ind w:firstLine="540"/>
        <w:jc w:val="both"/>
      </w:pPr>
    </w:p>
    <w:p w:rsidR="004A0C40" w:rsidRDefault="004A0C40">
      <w:pPr>
        <w:pStyle w:val="ConsPlusNormal"/>
        <w:ind w:firstLine="540"/>
        <w:jc w:val="both"/>
      </w:pPr>
      <w:r>
        <w:t xml:space="preserve">В </w:t>
      </w:r>
      <w:hyperlink w:anchor="P77" w:history="1">
        <w:r>
          <w:rPr>
            <w:color w:val="0000FF"/>
          </w:rPr>
          <w:t>разделе</w:t>
        </w:r>
      </w:hyperlink>
      <w:r>
        <w:t xml:space="preserve"> "Кадры" учитываются лица, осуществляющие физкультурно-спортивную, педагогическую и административную работу, имеющие установленную законодательством Российской Федерации профессиональную квалификацию. В разделе учитываются только </w:t>
      </w:r>
      <w:r>
        <w:lastRenderedPageBreak/>
        <w:t>штатные работники по предлагаемому перечню раздела.</w:t>
      </w:r>
    </w:p>
    <w:p w:rsidR="004A0C40" w:rsidRDefault="004A0C40">
      <w:pPr>
        <w:pStyle w:val="ConsPlusNormal"/>
        <w:spacing w:before="220"/>
        <w:ind w:firstLine="540"/>
        <w:jc w:val="both"/>
      </w:pPr>
      <w:r>
        <w:t xml:space="preserve">Лица, занимающие должности по совместительству, в </w:t>
      </w:r>
      <w:hyperlink w:anchor="P77" w:history="1">
        <w:r>
          <w:rPr>
            <w:color w:val="0000FF"/>
          </w:rPr>
          <w:t>разделе</w:t>
        </w:r>
      </w:hyperlink>
      <w:r>
        <w:t xml:space="preserve"> не учитываются. Технические работники не учитываются</w:t>
      </w:r>
    </w:p>
    <w:p w:rsidR="004A0C40" w:rsidRDefault="004A0C40">
      <w:pPr>
        <w:pStyle w:val="ConsPlusNormal"/>
        <w:spacing w:before="220"/>
        <w:ind w:firstLine="540"/>
        <w:jc w:val="both"/>
      </w:pPr>
      <w:r>
        <w:t>Сведения об образовании заполняются на основании документов об окончании полного курса образовательной организации.</w:t>
      </w:r>
    </w:p>
    <w:p w:rsidR="004A0C40" w:rsidRDefault="004A0C40">
      <w:pPr>
        <w:pStyle w:val="ConsPlusNormal"/>
        <w:spacing w:before="220"/>
        <w:ind w:firstLine="540"/>
        <w:jc w:val="both"/>
      </w:pPr>
      <w:hyperlink w:anchor="P111" w:history="1">
        <w:r>
          <w:rPr>
            <w:color w:val="0000FF"/>
          </w:rPr>
          <w:t>Строка 01</w:t>
        </w:r>
      </w:hyperlink>
      <w:r>
        <w:t xml:space="preserve"> (графа 3) "Всего штатных работников физической культуры и спорта". Учитывается сумма показателей, указанных в </w:t>
      </w:r>
      <w:hyperlink w:anchor="P125" w:history="1">
        <w:r>
          <w:rPr>
            <w:color w:val="0000FF"/>
          </w:rPr>
          <w:t>строках 02</w:t>
        </w:r>
      </w:hyperlink>
      <w:r>
        <w:t xml:space="preserve"> - </w:t>
      </w:r>
      <w:hyperlink w:anchor="P216" w:history="1">
        <w:r>
          <w:rPr>
            <w:color w:val="0000FF"/>
          </w:rPr>
          <w:t>09</w:t>
        </w:r>
      </w:hyperlink>
      <w:r>
        <w:t xml:space="preserve">, </w:t>
      </w:r>
      <w:hyperlink w:anchor="P256" w:history="1">
        <w:r>
          <w:rPr>
            <w:color w:val="0000FF"/>
          </w:rPr>
          <w:t>12</w:t>
        </w:r>
      </w:hyperlink>
      <w:r>
        <w:t xml:space="preserve"> - </w:t>
      </w:r>
      <w:hyperlink w:anchor="P282" w:history="1">
        <w:r>
          <w:rPr>
            <w:color w:val="0000FF"/>
          </w:rPr>
          <w:t>14</w:t>
        </w:r>
      </w:hyperlink>
      <w:r>
        <w:t>.</w:t>
      </w:r>
    </w:p>
    <w:p w:rsidR="004A0C40" w:rsidRDefault="004A0C40">
      <w:pPr>
        <w:pStyle w:val="ConsPlusNormal"/>
        <w:spacing w:before="220"/>
        <w:ind w:firstLine="540"/>
        <w:jc w:val="both"/>
      </w:pPr>
      <w:hyperlink w:anchor="P125" w:history="1">
        <w:r>
          <w:rPr>
            <w:color w:val="0000FF"/>
          </w:rPr>
          <w:t>Строки 02</w:t>
        </w:r>
      </w:hyperlink>
      <w:r>
        <w:t xml:space="preserve">, </w:t>
      </w:r>
      <w:hyperlink w:anchor="P138" w:history="1">
        <w:r>
          <w:rPr>
            <w:color w:val="0000FF"/>
          </w:rPr>
          <w:t>03</w:t>
        </w:r>
      </w:hyperlink>
      <w:r>
        <w:t xml:space="preserve">, </w:t>
      </w:r>
      <w:hyperlink w:anchor="P151" w:history="1">
        <w:r>
          <w:rPr>
            <w:color w:val="0000FF"/>
          </w:rPr>
          <w:t>04</w:t>
        </w:r>
      </w:hyperlink>
      <w:r>
        <w:t xml:space="preserve">, </w:t>
      </w:r>
      <w:hyperlink w:anchor="P164" w:history="1">
        <w:r>
          <w:rPr>
            <w:color w:val="0000FF"/>
          </w:rPr>
          <w:t>05</w:t>
        </w:r>
      </w:hyperlink>
      <w:r>
        <w:t xml:space="preserve"> (графа 3). Учитываются работники, занимающие штатные должности и проводящие физкультурно-оздоровительную и спортивную работу в образовательных организациях.</w:t>
      </w:r>
    </w:p>
    <w:p w:rsidR="004A0C40" w:rsidRDefault="004A0C40">
      <w:pPr>
        <w:pStyle w:val="ConsPlusNormal"/>
        <w:spacing w:before="220"/>
        <w:ind w:firstLine="540"/>
        <w:jc w:val="both"/>
      </w:pPr>
      <w:hyperlink w:anchor="P151" w:history="1">
        <w:r>
          <w:rPr>
            <w:color w:val="0000FF"/>
          </w:rPr>
          <w:t>Строка 04</w:t>
        </w:r>
      </w:hyperlink>
      <w:r>
        <w:t xml:space="preserve"> (графа 3) "Работники организаций профессионального образования, осуществляющие работу по физической культуре и спорту". Учитываются преподаватели, руководители физического воспитания организаций профессионального образования, в том числе училищ олимпийского резерва (УОР).</w:t>
      </w:r>
    </w:p>
    <w:p w:rsidR="004A0C40" w:rsidRDefault="004A0C40">
      <w:pPr>
        <w:pStyle w:val="ConsPlusNormal"/>
        <w:spacing w:before="220"/>
        <w:ind w:firstLine="540"/>
        <w:jc w:val="both"/>
      </w:pPr>
      <w:hyperlink w:anchor="P177" w:history="1">
        <w:r>
          <w:rPr>
            <w:color w:val="0000FF"/>
          </w:rPr>
          <w:t>Строка 06</w:t>
        </w:r>
      </w:hyperlink>
      <w:r>
        <w:t xml:space="preserve"> (графа 3) "Работники организаций дополнительного образования детей, осуществляющие работу по физической культуре и спорту". Учитываются работники (директор, его заместители, тренеры-преподаватели, инструкторы-методисты и другие) всех типов организаций дополнительного образования детей, а также организаций, осуществляющих спортивную подготовку (ДЮСШ, СДЮШОР, ДООЦ, дворцы молодежи и другие), занимающие штатные должности и проводящие физкультурно-оздоровительную и спортивную работу среди детей.</w:t>
      </w:r>
    </w:p>
    <w:p w:rsidR="004A0C40" w:rsidRDefault="004A0C40">
      <w:pPr>
        <w:pStyle w:val="ConsPlusNormal"/>
        <w:spacing w:before="220"/>
        <w:ind w:firstLine="540"/>
        <w:jc w:val="both"/>
      </w:pPr>
      <w:hyperlink w:anchor="P190" w:history="1">
        <w:r>
          <w:rPr>
            <w:color w:val="0000FF"/>
          </w:rPr>
          <w:t>Строка 07</w:t>
        </w:r>
      </w:hyperlink>
      <w:r>
        <w:t xml:space="preserve"> (графа 3) "Работники физической культуры и спорта предприятий, организаций и учреждений". Учитываются работники, занимающие штатные должности и проводящие физкультурно-оздоровительную и спортивную работу на предприятиях, в организациях в режиме рабочего дня и в нерабочее время.</w:t>
      </w:r>
    </w:p>
    <w:p w:rsidR="004A0C40" w:rsidRDefault="004A0C40">
      <w:pPr>
        <w:pStyle w:val="ConsPlusNormal"/>
        <w:spacing w:before="220"/>
        <w:ind w:firstLine="540"/>
        <w:jc w:val="both"/>
      </w:pPr>
      <w:hyperlink w:anchor="P203" w:history="1">
        <w:r>
          <w:rPr>
            <w:color w:val="0000FF"/>
          </w:rPr>
          <w:t>Строка 08</w:t>
        </w:r>
      </w:hyperlink>
      <w:r>
        <w:t xml:space="preserve"> (графа 3) "Работники физической культуры и спорта спортивных сооружений". Учитываются руководители спортивных сооружений, их заместители, тренеры, инструкторы и другие работники, занимающие штатные должности и проводящие физкультурно-оздоровительную и спортивную работу с населением различных возрастных групп.</w:t>
      </w:r>
    </w:p>
    <w:p w:rsidR="004A0C40" w:rsidRDefault="004A0C40">
      <w:pPr>
        <w:pStyle w:val="ConsPlusNormal"/>
        <w:spacing w:before="220"/>
        <w:ind w:firstLine="540"/>
        <w:jc w:val="both"/>
      </w:pPr>
      <w:hyperlink w:anchor="P216" w:history="1">
        <w:r>
          <w:rPr>
            <w:color w:val="0000FF"/>
          </w:rPr>
          <w:t>Строка 09</w:t>
        </w:r>
      </w:hyperlink>
      <w:r>
        <w:t xml:space="preserve"> (графа 3) "Работники физкультурно-спортивных клубов". Учитываются штатные работники, проводящие физкультурно-оздоровительную и спортивную работу с населением различных возрастных групп по месту жительства, включая общежития, клубы любителей бега, лыжных гонок и </w:t>
      </w:r>
      <w:proofErr w:type="gramStart"/>
      <w:r>
        <w:t>другое</w:t>
      </w:r>
      <w:proofErr w:type="gramEnd"/>
      <w:r>
        <w:t>.</w:t>
      </w:r>
    </w:p>
    <w:p w:rsidR="004A0C40" w:rsidRDefault="004A0C40">
      <w:pPr>
        <w:pStyle w:val="ConsPlusNormal"/>
        <w:spacing w:before="220"/>
        <w:ind w:firstLine="540"/>
        <w:jc w:val="both"/>
      </w:pPr>
      <w:r>
        <w:t xml:space="preserve">В </w:t>
      </w:r>
      <w:hyperlink w:anchor="P230" w:history="1">
        <w:r>
          <w:rPr>
            <w:color w:val="0000FF"/>
          </w:rPr>
          <w:t>строке 10</w:t>
        </w:r>
      </w:hyperlink>
      <w:r>
        <w:t xml:space="preserve"> из </w:t>
      </w:r>
      <w:hyperlink w:anchor="P216" w:history="1">
        <w:r>
          <w:rPr>
            <w:color w:val="0000FF"/>
          </w:rPr>
          <w:t>строки 09</w:t>
        </w:r>
      </w:hyperlink>
      <w:r>
        <w:t xml:space="preserve"> выделяются работники </w:t>
      </w:r>
      <w:proofErr w:type="gramStart"/>
      <w:r>
        <w:t>фитнес-клубов</w:t>
      </w:r>
      <w:proofErr w:type="gramEnd"/>
      <w:r>
        <w:t>: руководители, их заместители, тренеры, инструкторы и другие работники, занимающие штатные должности и проводящие физкультурно-оздоровительную и спортивную работу с населением различных возрастных групп.</w:t>
      </w:r>
    </w:p>
    <w:p w:rsidR="004A0C40" w:rsidRDefault="004A0C40">
      <w:pPr>
        <w:pStyle w:val="ConsPlusNormal"/>
        <w:spacing w:before="220"/>
        <w:ind w:firstLine="540"/>
        <w:jc w:val="both"/>
      </w:pPr>
      <w:r>
        <w:t xml:space="preserve">В </w:t>
      </w:r>
      <w:hyperlink w:anchor="P243" w:history="1">
        <w:r>
          <w:rPr>
            <w:color w:val="0000FF"/>
          </w:rPr>
          <w:t>строке 11</w:t>
        </w:r>
      </w:hyperlink>
      <w:r>
        <w:t xml:space="preserve"> из </w:t>
      </w:r>
      <w:hyperlink w:anchor="P216" w:history="1">
        <w:r>
          <w:rPr>
            <w:color w:val="0000FF"/>
          </w:rPr>
          <w:t>строки 09</w:t>
        </w:r>
      </w:hyperlink>
      <w:r>
        <w:t xml:space="preserve"> выделяются штатные работники детских и подростковых физкультурно-спортивных клубов.</w:t>
      </w:r>
    </w:p>
    <w:p w:rsidR="004A0C40" w:rsidRDefault="004A0C40">
      <w:pPr>
        <w:pStyle w:val="ConsPlusNormal"/>
        <w:spacing w:before="220"/>
        <w:ind w:firstLine="540"/>
        <w:jc w:val="both"/>
      </w:pPr>
      <w:r>
        <w:t xml:space="preserve">В </w:t>
      </w:r>
      <w:hyperlink w:anchor="P256" w:history="1">
        <w:r>
          <w:rPr>
            <w:color w:val="0000FF"/>
          </w:rPr>
          <w:t>строке 12</w:t>
        </w:r>
      </w:hyperlink>
      <w:r>
        <w:t xml:space="preserve"> (графы 3) - "Работники физической культуры и спорта аппаратов физкультурно-спортивных организаций всех уровней" учитываются работники физкультурно-спортивных обществ и организаций, федераций, ассоциаций, союзов по видам спорта.</w:t>
      </w:r>
    </w:p>
    <w:p w:rsidR="004A0C40" w:rsidRDefault="004A0C40">
      <w:pPr>
        <w:pStyle w:val="ConsPlusNormal"/>
        <w:spacing w:before="220"/>
        <w:ind w:firstLine="540"/>
        <w:jc w:val="both"/>
      </w:pPr>
      <w:hyperlink w:anchor="P269" w:history="1">
        <w:r>
          <w:rPr>
            <w:color w:val="0000FF"/>
          </w:rPr>
          <w:t>Строка 13</w:t>
        </w:r>
      </w:hyperlink>
      <w:r>
        <w:t xml:space="preserve"> (графа 3) - "Работники физической культуры и спорта органов управления физической культурой и спортом всех уровней" учитываются руководители и работники аппаратов </w:t>
      </w:r>
      <w:r>
        <w:lastRenderedPageBreak/>
        <w:t>органов управления физической культурой и спортом, занимающие штатные должности специалистов физической культуры. В объединенных государственных структурах всех уровней: министерствах, госкомитетах, комитетах, агентствах, управлениях, отделах по делам молодежи, физической культуре, спорту и туризму и так далее, учитываются только те работники, которые работают в сфере физической культуры и спорта.</w:t>
      </w:r>
    </w:p>
    <w:p w:rsidR="004A0C40" w:rsidRDefault="004A0C40">
      <w:pPr>
        <w:pStyle w:val="ConsPlusNormal"/>
        <w:spacing w:before="220"/>
        <w:ind w:firstLine="540"/>
        <w:jc w:val="both"/>
      </w:pPr>
      <w:hyperlink w:anchor="P282" w:history="1">
        <w:r>
          <w:rPr>
            <w:color w:val="0000FF"/>
          </w:rPr>
          <w:t>Строка 14</w:t>
        </w:r>
      </w:hyperlink>
      <w:r>
        <w:t xml:space="preserve"> (графа 3) - "Другие работники физической культуры и спорта, в том числе адаптивной" учитываются работники, занимающие штатные должности в сфере физической культуры и спорта, проводящие физкультурно-оздоровительную и спортивную работу, но не указанные в перечне данного раздела.</w:t>
      </w:r>
    </w:p>
    <w:p w:rsidR="004A0C40" w:rsidRDefault="004A0C40">
      <w:pPr>
        <w:pStyle w:val="ConsPlusNormal"/>
        <w:spacing w:before="220"/>
        <w:ind w:firstLine="540"/>
        <w:jc w:val="both"/>
      </w:pPr>
      <w:hyperlink w:anchor="P295" w:history="1">
        <w:r>
          <w:rPr>
            <w:color w:val="0000FF"/>
          </w:rPr>
          <w:t>Строка 15</w:t>
        </w:r>
      </w:hyperlink>
      <w:r>
        <w:t xml:space="preserve"> (графа 3) - учитывается количество высокопроизводительных рабочих мест из </w:t>
      </w:r>
      <w:hyperlink w:anchor="P111" w:history="1">
        <w:r>
          <w:rPr>
            <w:color w:val="0000FF"/>
          </w:rPr>
          <w:t>строки 01</w:t>
        </w:r>
      </w:hyperlink>
      <w:r>
        <w:t>.</w:t>
      </w:r>
    </w:p>
    <w:p w:rsidR="004A0C40" w:rsidRDefault="004A0C40">
      <w:pPr>
        <w:pStyle w:val="ConsPlusNormal"/>
        <w:spacing w:before="220"/>
        <w:ind w:firstLine="540"/>
        <w:jc w:val="both"/>
      </w:pPr>
      <w:r>
        <w:t>К высокопроизводительным рабочим местам относятся рабочие места, среднемесячная заработная плата по которым равна или превышает уровень среднемесячной заработной платы в экономике субъекта Российской Федерации (информация о размере среднемесячной заработной платы имеется в территориальном органе Федеральной службы государственной статистики).</w:t>
      </w:r>
    </w:p>
    <w:p w:rsidR="004A0C40" w:rsidRDefault="004A0C40">
      <w:pPr>
        <w:pStyle w:val="ConsPlusNormal"/>
        <w:spacing w:before="220"/>
        <w:ind w:firstLine="540"/>
        <w:jc w:val="both"/>
      </w:pPr>
      <w:r>
        <w:t xml:space="preserve">В </w:t>
      </w:r>
      <w:hyperlink w:anchor="P99" w:history="1">
        <w:r>
          <w:rPr>
            <w:color w:val="0000FF"/>
          </w:rPr>
          <w:t>графе 4</w:t>
        </w:r>
      </w:hyperlink>
      <w:r>
        <w:t xml:space="preserve"> учитываются специалисты, впервые приступившие к работе в сфере физической культуры и спорта в отчетном периоде.</w:t>
      </w:r>
    </w:p>
    <w:p w:rsidR="004A0C40" w:rsidRDefault="004A0C40">
      <w:pPr>
        <w:pStyle w:val="ConsPlusNormal"/>
        <w:spacing w:before="220"/>
        <w:ind w:firstLine="540"/>
        <w:jc w:val="both"/>
      </w:pPr>
      <w:r>
        <w:t xml:space="preserve">В </w:t>
      </w:r>
      <w:hyperlink w:anchor="P100" w:history="1">
        <w:r>
          <w:rPr>
            <w:color w:val="0000FF"/>
          </w:rPr>
          <w:t>графе 5</w:t>
        </w:r>
      </w:hyperlink>
      <w:r>
        <w:t xml:space="preserve"> учитываются штатные работники, работающие в сфере физической культуры и спорта в сельской местности.</w:t>
      </w:r>
    </w:p>
    <w:p w:rsidR="004A0C40" w:rsidRDefault="004A0C40">
      <w:pPr>
        <w:pStyle w:val="ConsPlusNormal"/>
        <w:spacing w:before="220"/>
        <w:ind w:firstLine="540"/>
        <w:jc w:val="both"/>
      </w:pPr>
      <w:r>
        <w:t xml:space="preserve">В </w:t>
      </w:r>
      <w:hyperlink w:anchor="P101" w:history="1">
        <w:r>
          <w:rPr>
            <w:color w:val="0000FF"/>
          </w:rPr>
          <w:t>графах 6</w:t>
        </w:r>
      </w:hyperlink>
      <w:r>
        <w:t xml:space="preserve"> и </w:t>
      </w:r>
      <w:hyperlink w:anchor="P102" w:history="1">
        <w:r>
          <w:rPr>
            <w:color w:val="0000FF"/>
          </w:rPr>
          <w:t>7</w:t>
        </w:r>
      </w:hyperlink>
      <w:r>
        <w:t xml:space="preserve"> по всем строкам учитывается образовательный ценз штатных работников физической культуры и спорта, указанных в перечне данного раздела. Сумма показателей </w:t>
      </w:r>
      <w:hyperlink w:anchor="P101" w:history="1">
        <w:r>
          <w:rPr>
            <w:color w:val="0000FF"/>
          </w:rPr>
          <w:t>граф 6</w:t>
        </w:r>
      </w:hyperlink>
      <w:r>
        <w:t xml:space="preserve"> и </w:t>
      </w:r>
      <w:hyperlink w:anchor="P102" w:history="1">
        <w:r>
          <w:rPr>
            <w:color w:val="0000FF"/>
          </w:rPr>
          <w:t>7</w:t>
        </w:r>
      </w:hyperlink>
      <w:r>
        <w:t xml:space="preserve"> может быть меньше или равна показателю </w:t>
      </w:r>
      <w:hyperlink w:anchor="P98" w:history="1">
        <w:r>
          <w:rPr>
            <w:color w:val="0000FF"/>
          </w:rPr>
          <w:t>графы 3</w:t>
        </w:r>
      </w:hyperlink>
      <w:r>
        <w:t xml:space="preserve"> по всем строкам раздела.</w:t>
      </w:r>
    </w:p>
    <w:p w:rsidR="004A0C40" w:rsidRDefault="004A0C40">
      <w:pPr>
        <w:pStyle w:val="ConsPlusNormal"/>
        <w:spacing w:before="220"/>
        <w:ind w:firstLine="540"/>
        <w:jc w:val="both"/>
      </w:pPr>
      <w:r>
        <w:t xml:space="preserve">В </w:t>
      </w:r>
      <w:hyperlink w:anchor="P103" w:history="1">
        <w:r>
          <w:rPr>
            <w:color w:val="0000FF"/>
          </w:rPr>
          <w:t>графе 8</w:t>
        </w:r>
      </w:hyperlink>
      <w:r>
        <w:t xml:space="preserve"> из </w:t>
      </w:r>
      <w:hyperlink w:anchor="P98" w:history="1">
        <w:r>
          <w:rPr>
            <w:color w:val="0000FF"/>
          </w:rPr>
          <w:t>графы 3</w:t>
        </w:r>
      </w:hyperlink>
      <w:r>
        <w:t xml:space="preserve"> выделяют работников, имеющих ученую степень.</w:t>
      </w:r>
    </w:p>
    <w:p w:rsidR="004A0C40" w:rsidRDefault="004A0C40">
      <w:pPr>
        <w:pStyle w:val="ConsPlusNormal"/>
        <w:spacing w:before="220"/>
        <w:ind w:firstLine="540"/>
        <w:jc w:val="both"/>
      </w:pPr>
      <w:r>
        <w:t xml:space="preserve">В </w:t>
      </w:r>
      <w:hyperlink w:anchor="P104" w:history="1">
        <w:r>
          <w:rPr>
            <w:color w:val="0000FF"/>
          </w:rPr>
          <w:t>графах 9</w:t>
        </w:r>
      </w:hyperlink>
      <w:r>
        <w:t xml:space="preserve">, </w:t>
      </w:r>
      <w:hyperlink w:anchor="P105" w:history="1">
        <w:r>
          <w:rPr>
            <w:color w:val="0000FF"/>
          </w:rPr>
          <w:t>10</w:t>
        </w:r>
      </w:hyperlink>
      <w:r>
        <w:t xml:space="preserve">, </w:t>
      </w:r>
      <w:hyperlink w:anchor="P106" w:history="1">
        <w:r>
          <w:rPr>
            <w:color w:val="0000FF"/>
          </w:rPr>
          <w:t>11</w:t>
        </w:r>
      </w:hyperlink>
      <w:r>
        <w:t xml:space="preserve"> по всем строкам раздела учитывается возрастной ценз штатных работников физической культуры и спорта, указанных в перечне данного раздела. Сумма показателей </w:t>
      </w:r>
      <w:hyperlink w:anchor="P104" w:history="1">
        <w:r>
          <w:rPr>
            <w:color w:val="0000FF"/>
          </w:rPr>
          <w:t>граф 9</w:t>
        </w:r>
      </w:hyperlink>
      <w:r>
        <w:t xml:space="preserve">, </w:t>
      </w:r>
      <w:hyperlink w:anchor="P105" w:history="1">
        <w:r>
          <w:rPr>
            <w:color w:val="0000FF"/>
          </w:rPr>
          <w:t>10</w:t>
        </w:r>
      </w:hyperlink>
      <w:r>
        <w:t xml:space="preserve">, </w:t>
      </w:r>
      <w:hyperlink w:anchor="P106" w:history="1">
        <w:r>
          <w:rPr>
            <w:color w:val="0000FF"/>
          </w:rPr>
          <w:t>11</w:t>
        </w:r>
      </w:hyperlink>
      <w:r>
        <w:t xml:space="preserve"> должна быть равна показателю </w:t>
      </w:r>
      <w:hyperlink w:anchor="P98" w:history="1">
        <w:r>
          <w:rPr>
            <w:color w:val="0000FF"/>
          </w:rPr>
          <w:t>графы 3</w:t>
        </w:r>
      </w:hyperlink>
      <w:r>
        <w:t xml:space="preserve"> по всем строкам раздела.</w:t>
      </w:r>
    </w:p>
    <w:p w:rsidR="004A0C40" w:rsidRDefault="004A0C40">
      <w:pPr>
        <w:pStyle w:val="ConsPlusNormal"/>
        <w:spacing w:before="220"/>
        <w:ind w:firstLine="540"/>
        <w:jc w:val="both"/>
      </w:pPr>
      <w:r>
        <w:t xml:space="preserve">В </w:t>
      </w:r>
      <w:hyperlink w:anchor="P107" w:history="1">
        <w:r>
          <w:rPr>
            <w:color w:val="0000FF"/>
          </w:rPr>
          <w:t>графе 12</w:t>
        </w:r>
      </w:hyperlink>
      <w:r>
        <w:t xml:space="preserve"> учитываются штатные работники женского пола.</w:t>
      </w:r>
    </w:p>
    <w:p w:rsidR="004A0C40" w:rsidRDefault="004A0C40">
      <w:pPr>
        <w:pStyle w:val="ConsPlusNormal"/>
        <w:spacing w:before="220"/>
        <w:ind w:firstLine="540"/>
        <w:jc w:val="both"/>
      </w:pPr>
      <w:r>
        <w:t xml:space="preserve">В </w:t>
      </w:r>
      <w:hyperlink w:anchor="P108" w:history="1">
        <w:r>
          <w:rPr>
            <w:color w:val="0000FF"/>
          </w:rPr>
          <w:t>графе 13</w:t>
        </w:r>
      </w:hyperlink>
      <w:r>
        <w:t xml:space="preserve"> по всем строкам раздела отражается количество имеющихся вакансий.</w:t>
      </w:r>
    </w:p>
    <w:p w:rsidR="004A0C40" w:rsidRDefault="004A0C40">
      <w:pPr>
        <w:pStyle w:val="ConsPlusNormal"/>
        <w:ind w:firstLine="540"/>
        <w:jc w:val="both"/>
      </w:pPr>
    </w:p>
    <w:p w:rsidR="004A0C40" w:rsidRDefault="004A0C40">
      <w:pPr>
        <w:pStyle w:val="ConsPlusNormal"/>
        <w:jc w:val="center"/>
        <w:outlineLvl w:val="2"/>
      </w:pPr>
      <w:r>
        <w:t>Раздел II. Физкультурно-оздоровительная работа</w:t>
      </w:r>
    </w:p>
    <w:p w:rsidR="004A0C40" w:rsidRDefault="004A0C40">
      <w:pPr>
        <w:pStyle w:val="ConsPlusNormal"/>
        <w:ind w:firstLine="540"/>
        <w:jc w:val="both"/>
      </w:pPr>
    </w:p>
    <w:p w:rsidR="004A0C40" w:rsidRDefault="004A0C40">
      <w:pPr>
        <w:pStyle w:val="ConsPlusNormal"/>
        <w:ind w:firstLine="540"/>
        <w:jc w:val="both"/>
      </w:pPr>
      <w:r>
        <w:t xml:space="preserve">В данном </w:t>
      </w:r>
      <w:hyperlink w:anchor="P308" w:history="1">
        <w:r>
          <w:rPr>
            <w:color w:val="0000FF"/>
          </w:rPr>
          <w:t>разделе</w:t>
        </w:r>
      </w:hyperlink>
      <w: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указанных в перечне раздела.</w:t>
      </w:r>
    </w:p>
    <w:p w:rsidR="004A0C40" w:rsidRDefault="004A0C40">
      <w:pPr>
        <w:pStyle w:val="ConsPlusNormal"/>
        <w:spacing w:before="220"/>
        <w:ind w:firstLine="540"/>
        <w:jc w:val="both"/>
      </w:pPr>
      <w: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не менее 3-х суммарных часов при условии 2 - 3-х разовых занятий в неделю.</w:t>
      </w:r>
    </w:p>
    <w:p w:rsidR="004A0C40" w:rsidRDefault="004A0C40">
      <w:pPr>
        <w:pStyle w:val="ConsPlusNormal"/>
        <w:spacing w:before="220"/>
        <w:ind w:firstLine="540"/>
        <w:jc w:val="both"/>
      </w:pPr>
      <w:r>
        <w:t>Учет занимающихся ведется по журналам учета работы секций, групп.</w:t>
      </w:r>
    </w:p>
    <w:p w:rsidR="004A0C40" w:rsidRDefault="004A0C40">
      <w:pPr>
        <w:pStyle w:val="ConsPlusNormal"/>
        <w:spacing w:before="220"/>
        <w:ind w:firstLine="540"/>
        <w:jc w:val="both"/>
      </w:pPr>
      <w:r>
        <w:t xml:space="preserve">В </w:t>
      </w:r>
      <w:hyperlink w:anchor="P349" w:history="1">
        <w:r>
          <w:rPr>
            <w:color w:val="0000FF"/>
          </w:rPr>
          <w:t>строке 16</w:t>
        </w:r>
      </w:hyperlink>
      <w:r>
        <w:t xml:space="preserve"> (графы 3) учитывается суммарный показатель количества учреждений, предприятий, объединений, организаций, на базе которых осуществляется физкультурно-оздоровительная и спортивная работа.</w:t>
      </w:r>
    </w:p>
    <w:p w:rsidR="004A0C40" w:rsidRDefault="004A0C40">
      <w:pPr>
        <w:pStyle w:val="ConsPlusNormal"/>
        <w:spacing w:before="220"/>
        <w:ind w:firstLine="540"/>
        <w:jc w:val="both"/>
      </w:pPr>
      <w:r>
        <w:lastRenderedPageBreak/>
        <w:t xml:space="preserve">В </w:t>
      </w:r>
      <w:hyperlink w:anchor="P349" w:history="1">
        <w:r>
          <w:rPr>
            <w:color w:val="0000FF"/>
          </w:rPr>
          <w:t>строке 16</w:t>
        </w:r>
      </w:hyperlink>
      <w:r>
        <w:t xml:space="preserve"> (графы 4) учитывается показатель численности занимающихся всеми формами (кроме урочной) физкультурно-оздоровительной и спортивной работы в учреждениях и организациях, указанных в перечне раздела. Дошкольные организации отчитываются по графе 14, в случае если на ее базе проводятся дополнительные занятия для дошкольников. В </w:t>
      </w:r>
      <w:hyperlink w:anchor="P349" w:history="1">
        <w:r>
          <w:rPr>
            <w:color w:val="0000FF"/>
          </w:rPr>
          <w:t>строке 16</w:t>
        </w:r>
      </w:hyperlink>
      <w:r>
        <w:t xml:space="preserve"> учитывается сумма показателей </w:t>
      </w:r>
      <w:hyperlink w:anchor="P367" w:history="1">
        <w:r>
          <w:rPr>
            <w:color w:val="0000FF"/>
          </w:rPr>
          <w:t>строк 17</w:t>
        </w:r>
      </w:hyperlink>
      <w:r>
        <w:t xml:space="preserve">, </w:t>
      </w:r>
      <w:hyperlink w:anchor="P384" w:history="1">
        <w:r>
          <w:rPr>
            <w:color w:val="0000FF"/>
          </w:rPr>
          <w:t>18</w:t>
        </w:r>
      </w:hyperlink>
      <w:r>
        <w:t xml:space="preserve">, </w:t>
      </w:r>
      <w:hyperlink w:anchor="P418" w:history="1">
        <w:r>
          <w:rPr>
            <w:color w:val="0000FF"/>
          </w:rPr>
          <w:t>20</w:t>
        </w:r>
      </w:hyperlink>
      <w:r>
        <w:t xml:space="preserve">, </w:t>
      </w:r>
      <w:hyperlink w:anchor="P452" w:history="1">
        <w:r>
          <w:rPr>
            <w:color w:val="0000FF"/>
          </w:rPr>
          <w:t>22</w:t>
        </w:r>
      </w:hyperlink>
      <w:r>
        <w:t xml:space="preserve">, </w:t>
      </w:r>
      <w:hyperlink w:anchor="P486" w:history="1">
        <w:r>
          <w:rPr>
            <w:color w:val="0000FF"/>
          </w:rPr>
          <w:t>24</w:t>
        </w:r>
      </w:hyperlink>
      <w:r>
        <w:t xml:space="preserve">, </w:t>
      </w:r>
      <w:hyperlink w:anchor="P503" w:history="1">
        <w:r>
          <w:rPr>
            <w:color w:val="0000FF"/>
          </w:rPr>
          <w:t>25</w:t>
        </w:r>
      </w:hyperlink>
      <w:r>
        <w:t xml:space="preserve">, </w:t>
      </w:r>
      <w:hyperlink w:anchor="P537" w:history="1">
        <w:r>
          <w:rPr>
            <w:color w:val="0000FF"/>
          </w:rPr>
          <w:t>27</w:t>
        </w:r>
      </w:hyperlink>
      <w:r>
        <w:t xml:space="preserve">, </w:t>
      </w:r>
      <w:hyperlink w:anchor="P554" w:history="1">
        <w:r>
          <w:rPr>
            <w:color w:val="0000FF"/>
          </w:rPr>
          <w:t>28</w:t>
        </w:r>
      </w:hyperlink>
      <w:r>
        <w:t xml:space="preserve">, </w:t>
      </w:r>
      <w:hyperlink w:anchor="P605" w:history="1">
        <w:r>
          <w:rPr>
            <w:color w:val="0000FF"/>
          </w:rPr>
          <w:t>31</w:t>
        </w:r>
      </w:hyperlink>
      <w:r>
        <w:t>.</w:t>
      </w:r>
    </w:p>
    <w:p w:rsidR="004A0C40" w:rsidRDefault="004A0C40">
      <w:pPr>
        <w:pStyle w:val="ConsPlusNormal"/>
        <w:spacing w:before="220"/>
        <w:ind w:firstLine="540"/>
        <w:jc w:val="both"/>
      </w:pPr>
      <w:r>
        <w:t xml:space="preserve">Показатель </w:t>
      </w:r>
      <w:hyperlink w:anchor="P349" w:history="1">
        <w:r>
          <w:rPr>
            <w:color w:val="0000FF"/>
          </w:rPr>
          <w:t>строки 16</w:t>
        </w:r>
      </w:hyperlink>
      <w:r>
        <w:t xml:space="preserve"> (графы 4) должен быть больше или равен показателю </w:t>
      </w:r>
      <w:hyperlink w:anchor="P1312" w:history="1">
        <w:r>
          <w:rPr>
            <w:color w:val="0000FF"/>
          </w:rPr>
          <w:t>строки 81</w:t>
        </w:r>
      </w:hyperlink>
      <w:r>
        <w:t xml:space="preserve"> (</w:t>
      </w:r>
      <w:hyperlink w:anchor="P1327" w:history="1">
        <w:r>
          <w:rPr>
            <w:color w:val="0000FF"/>
          </w:rPr>
          <w:t>графа 3</w:t>
        </w:r>
      </w:hyperlink>
      <w:r>
        <w:t>, раздел V Развитие видов спорта).</w:t>
      </w:r>
    </w:p>
    <w:p w:rsidR="004A0C40" w:rsidRDefault="004A0C40">
      <w:pPr>
        <w:pStyle w:val="ConsPlusNormal"/>
        <w:spacing w:before="220"/>
        <w:ind w:firstLine="540"/>
        <w:jc w:val="both"/>
      </w:pPr>
      <w:r>
        <w:t xml:space="preserve">Из итогового показателя </w:t>
      </w:r>
      <w:hyperlink w:anchor="P349" w:history="1">
        <w:r>
          <w:rPr>
            <w:color w:val="0000FF"/>
          </w:rPr>
          <w:t>строки 16</w:t>
        </w:r>
      </w:hyperlink>
      <w:r>
        <w:t xml:space="preserve"> (графы 4), в графах 5 - 10 учитываются занимающиеся по предложенным возрастным категориям. Сумма показателей граф 5 - 10 должна быть равна показателю графы 4 по всем строкам раздела.</w:t>
      </w:r>
    </w:p>
    <w:p w:rsidR="004A0C40" w:rsidRDefault="004A0C40">
      <w:pPr>
        <w:pStyle w:val="ConsPlusNormal"/>
        <w:spacing w:before="220"/>
        <w:ind w:firstLine="540"/>
        <w:jc w:val="both"/>
      </w:pPr>
      <w:r>
        <w:t xml:space="preserve">Из итогового показателя </w:t>
      </w:r>
      <w:hyperlink w:anchor="P349" w:history="1">
        <w:r>
          <w:rPr>
            <w:color w:val="0000FF"/>
          </w:rPr>
          <w:t>строки 16</w:t>
        </w:r>
      </w:hyperlink>
      <w:r>
        <w:t xml:space="preserve"> (графы 4) в графе 11 выделяются женщины, занимающиеся физической культурой и спортом. Итоговый показатель </w:t>
      </w:r>
      <w:hyperlink w:anchor="P295" w:history="1">
        <w:r>
          <w:rPr>
            <w:color w:val="0000FF"/>
          </w:rPr>
          <w:t>строки 15</w:t>
        </w:r>
      </w:hyperlink>
      <w:r>
        <w:t xml:space="preserve"> (графы 11) должен быть больше или равен итоговому показателю V раздела, </w:t>
      </w:r>
      <w:hyperlink w:anchor="P1312" w:history="1">
        <w:r>
          <w:rPr>
            <w:color w:val="0000FF"/>
          </w:rPr>
          <w:t>строки 81</w:t>
        </w:r>
      </w:hyperlink>
      <w:r>
        <w:t xml:space="preserve"> (графа 4).</w:t>
      </w:r>
    </w:p>
    <w:p w:rsidR="004A0C40" w:rsidRDefault="004A0C40">
      <w:pPr>
        <w:pStyle w:val="ConsPlusNormal"/>
        <w:spacing w:before="220"/>
        <w:ind w:firstLine="540"/>
        <w:jc w:val="both"/>
      </w:pPr>
      <w:r>
        <w:t xml:space="preserve">Из итогового показателя </w:t>
      </w:r>
      <w:hyperlink w:anchor="P349" w:history="1">
        <w:r>
          <w:rPr>
            <w:color w:val="0000FF"/>
          </w:rPr>
          <w:t>строки 16</w:t>
        </w:r>
      </w:hyperlink>
      <w:r>
        <w:t xml:space="preserve"> (графы 4) графе 12 - занимающиеся в сельской местности, в графе 13 - население, занятое в экономике, занимающееся физической культурой и спортом (работающие).</w:t>
      </w:r>
    </w:p>
    <w:p w:rsidR="004A0C40" w:rsidRDefault="004A0C40">
      <w:pPr>
        <w:pStyle w:val="ConsPlusNormal"/>
        <w:spacing w:before="220"/>
        <w:ind w:firstLine="540"/>
        <w:jc w:val="both"/>
      </w:pPr>
      <w:r>
        <w:t xml:space="preserve">В итоговом показателе </w:t>
      </w:r>
      <w:hyperlink w:anchor="P349" w:history="1">
        <w:r>
          <w:rPr>
            <w:color w:val="0000FF"/>
          </w:rPr>
          <w:t>строки 16</w:t>
        </w:r>
      </w:hyperlink>
      <w:r>
        <w:t xml:space="preserve"> (графы 14) учитываются обучающиеся образовательных организаций, посещающие занятия (уроки) по физической культуре в процессе учебы. В итоговом показателе </w:t>
      </w:r>
      <w:hyperlink w:anchor="P349" w:history="1">
        <w:r>
          <w:rPr>
            <w:color w:val="0000FF"/>
          </w:rPr>
          <w:t>строки 16</w:t>
        </w:r>
      </w:hyperlink>
      <w:r>
        <w:t xml:space="preserve"> (графы 14) учитывается сумма показателей </w:t>
      </w:r>
      <w:hyperlink w:anchor="P367" w:history="1">
        <w:r>
          <w:rPr>
            <w:color w:val="0000FF"/>
          </w:rPr>
          <w:t>строк 17</w:t>
        </w:r>
      </w:hyperlink>
      <w:r>
        <w:t xml:space="preserve">, </w:t>
      </w:r>
      <w:hyperlink w:anchor="P384" w:history="1">
        <w:r>
          <w:rPr>
            <w:color w:val="0000FF"/>
          </w:rPr>
          <w:t>18</w:t>
        </w:r>
      </w:hyperlink>
      <w:r>
        <w:t xml:space="preserve">, </w:t>
      </w:r>
      <w:hyperlink w:anchor="P418" w:history="1">
        <w:r>
          <w:rPr>
            <w:color w:val="0000FF"/>
          </w:rPr>
          <w:t>20</w:t>
        </w:r>
      </w:hyperlink>
      <w:r>
        <w:t xml:space="preserve">, </w:t>
      </w:r>
      <w:hyperlink w:anchor="P452" w:history="1">
        <w:r>
          <w:rPr>
            <w:color w:val="0000FF"/>
          </w:rPr>
          <w:t>22</w:t>
        </w:r>
      </w:hyperlink>
      <w:r>
        <w:t xml:space="preserve"> (графа 14).</w:t>
      </w:r>
    </w:p>
    <w:p w:rsidR="004A0C40" w:rsidRDefault="004A0C40">
      <w:pPr>
        <w:pStyle w:val="ConsPlusNormal"/>
        <w:spacing w:before="220"/>
        <w:ind w:firstLine="540"/>
        <w:jc w:val="both"/>
      </w:pPr>
      <w:r>
        <w:t xml:space="preserve">В итоговом показателе </w:t>
      </w:r>
      <w:hyperlink w:anchor="P349" w:history="1">
        <w:r>
          <w:rPr>
            <w:color w:val="0000FF"/>
          </w:rPr>
          <w:t>строки 16</w:t>
        </w:r>
      </w:hyperlink>
      <w:r>
        <w:t xml:space="preserve"> (графы 15) учитываются обучающиеся образовательных организаций, отнесенные по состоянию здоровья к специальной медицинской группе. Итоговый показатель </w:t>
      </w:r>
      <w:hyperlink w:anchor="P349" w:history="1">
        <w:r>
          <w:rPr>
            <w:color w:val="0000FF"/>
          </w:rPr>
          <w:t>строки 16</w:t>
        </w:r>
      </w:hyperlink>
      <w:r>
        <w:t xml:space="preserve"> (графы 15) складывается из суммарного показателя </w:t>
      </w:r>
      <w:hyperlink w:anchor="P367" w:history="1">
        <w:r>
          <w:rPr>
            <w:color w:val="0000FF"/>
          </w:rPr>
          <w:t>строк 17</w:t>
        </w:r>
      </w:hyperlink>
      <w:r>
        <w:t xml:space="preserve">, </w:t>
      </w:r>
      <w:hyperlink w:anchor="P384" w:history="1">
        <w:r>
          <w:rPr>
            <w:color w:val="0000FF"/>
          </w:rPr>
          <w:t>18</w:t>
        </w:r>
      </w:hyperlink>
      <w:r>
        <w:t xml:space="preserve">, </w:t>
      </w:r>
      <w:hyperlink w:anchor="P418" w:history="1">
        <w:r>
          <w:rPr>
            <w:color w:val="0000FF"/>
          </w:rPr>
          <w:t>20</w:t>
        </w:r>
      </w:hyperlink>
      <w:r>
        <w:t xml:space="preserve">, </w:t>
      </w:r>
      <w:hyperlink w:anchor="P452" w:history="1">
        <w:r>
          <w:rPr>
            <w:color w:val="0000FF"/>
          </w:rPr>
          <w:t>22</w:t>
        </w:r>
      </w:hyperlink>
      <w:r>
        <w:t xml:space="preserve"> (графа 15).</w:t>
      </w:r>
    </w:p>
    <w:p w:rsidR="004A0C40" w:rsidRDefault="004A0C40">
      <w:pPr>
        <w:pStyle w:val="ConsPlusNormal"/>
        <w:spacing w:before="220"/>
        <w:ind w:firstLine="540"/>
        <w:jc w:val="both"/>
      </w:pPr>
      <w:r>
        <w:t xml:space="preserve">В итоговом показателе </w:t>
      </w:r>
      <w:hyperlink w:anchor="P349" w:history="1">
        <w:r>
          <w:rPr>
            <w:color w:val="0000FF"/>
          </w:rPr>
          <w:t>строки 16</w:t>
        </w:r>
      </w:hyperlink>
      <w:r>
        <w:t xml:space="preserve"> (графы 16) учитывается количество обучающихся образовательных организаций (из графы 15), которые посещают занятия (уроки) по физической культуре в специальной медицинской группе.</w:t>
      </w:r>
    </w:p>
    <w:p w:rsidR="004A0C40" w:rsidRDefault="004A0C40">
      <w:pPr>
        <w:pStyle w:val="ConsPlusNormal"/>
        <w:spacing w:before="220"/>
        <w:ind w:firstLine="540"/>
        <w:jc w:val="both"/>
      </w:pPr>
      <w:r>
        <w:t xml:space="preserve">В </w:t>
      </w:r>
      <w:hyperlink w:anchor="P367" w:history="1">
        <w:r>
          <w:rPr>
            <w:color w:val="0000FF"/>
          </w:rPr>
          <w:t>строках 17</w:t>
        </w:r>
      </w:hyperlink>
      <w:r>
        <w:t xml:space="preserve"> - </w:t>
      </w:r>
      <w:hyperlink w:anchor="P469" w:history="1">
        <w:r>
          <w:rPr>
            <w:color w:val="0000FF"/>
          </w:rPr>
          <w:t>23</w:t>
        </w:r>
      </w:hyperlink>
      <w:r>
        <w:t xml:space="preserve"> по всем графам учитываются показатели физкультурно-спортивной работы, проводимой образовательными организациями всех типов на собственной или арендуемой спортивной базе. Образовательные организации не отчитываются за работу, проводимую на базах данных учреждений арендаторами. Если на базе образовательной организации создан спортивный клуб (коллектив физкультуры) для работников образовательной организации, данная работа учитывается в </w:t>
      </w:r>
      <w:hyperlink w:anchor="P503" w:history="1">
        <w:r>
          <w:rPr>
            <w:color w:val="0000FF"/>
          </w:rPr>
          <w:t>строке 25</w:t>
        </w:r>
      </w:hyperlink>
      <w:r>
        <w:t>.</w:t>
      </w:r>
    </w:p>
    <w:p w:rsidR="004A0C40" w:rsidRDefault="004A0C40">
      <w:pPr>
        <w:pStyle w:val="ConsPlusNormal"/>
        <w:spacing w:before="220"/>
        <w:ind w:firstLine="540"/>
        <w:jc w:val="both"/>
      </w:pPr>
      <w:r>
        <w:t>Филиалы образовательных организаций самостоятельно отчитываются о проводимой физкультурно-спортивной работе.</w:t>
      </w:r>
    </w:p>
    <w:p w:rsidR="004A0C40" w:rsidRDefault="004A0C40">
      <w:pPr>
        <w:pStyle w:val="ConsPlusNormal"/>
        <w:spacing w:before="220"/>
        <w:ind w:firstLine="540"/>
        <w:jc w:val="both"/>
      </w:pPr>
      <w:r>
        <w:t xml:space="preserve">В </w:t>
      </w:r>
      <w:hyperlink w:anchor="P401" w:history="1">
        <w:r>
          <w:rPr>
            <w:color w:val="0000FF"/>
          </w:rPr>
          <w:t>строках 19</w:t>
        </w:r>
      </w:hyperlink>
      <w:r>
        <w:t xml:space="preserve">, </w:t>
      </w:r>
      <w:hyperlink w:anchor="P435" w:history="1">
        <w:r>
          <w:rPr>
            <w:color w:val="0000FF"/>
          </w:rPr>
          <w:t>21</w:t>
        </w:r>
      </w:hyperlink>
      <w:r>
        <w:t xml:space="preserve">, </w:t>
      </w:r>
      <w:hyperlink w:anchor="P469" w:history="1">
        <w:r>
          <w:rPr>
            <w:color w:val="0000FF"/>
          </w:rPr>
          <w:t>23</w:t>
        </w:r>
      </w:hyperlink>
      <w:r>
        <w:t xml:space="preserve"> учитываются физкультурно-оздоровительные или спортивные клубы (школьные и студенческие), организованные при образовательных организациях.</w:t>
      </w:r>
    </w:p>
    <w:p w:rsidR="004A0C40" w:rsidRDefault="004A0C40">
      <w:pPr>
        <w:pStyle w:val="ConsPlusNormal"/>
        <w:spacing w:before="220"/>
        <w:ind w:firstLine="540"/>
        <w:jc w:val="both"/>
      </w:pPr>
      <w:hyperlink w:anchor="P486" w:history="1">
        <w:r>
          <w:rPr>
            <w:color w:val="0000FF"/>
          </w:rPr>
          <w:t>Строка 24</w:t>
        </w:r>
      </w:hyperlink>
      <w:r>
        <w:t xml:space="preserve"> "Организации дополнительного образования детей и осуществляющие спортивную подготовку". Учитываются показатели физкультурно-спортивной работы в организациях дополнительного образования всех типов, а также в организациях, осуществляющих спортивную подготовку (ДЮСШ, СДЮШОР, ДООЦ, дворцы молодежи, дома творчества и т.д.).</w:t>
      </w:r>
    </w:p>
    <w:p w:rsidR="004A0C40" w:rsidRDefault="004A0C40">
      <w:pPr>
        <w:pStyle w:val="ConsPlusNormal"/>
        <w:spacing w:before="220"/>
        <w:ind w:firstLine="540"/>
        <w:jc w:val="both"/>
      </w:pPr>
      <w:hyperlink w:anchor="P503" w:history="1">
        <w:r>
          <w:rPr>
            <w:color w:val="0000FF"/>
          </w:rPr>
          <w:t>Строка 25</w:t>
        </w:r>
      </w:hyperlink>
      <w:r>
        <w:t xml:space="preserve"> (графа 3) "Предприятия, учреждения, организации" учитывается количество предприятий, учреждений, организаций, проводящих среди своих работников и членов их семей физкультурно-оздоровительную и спортивную работу в режиме рабочего дня и в свободное от работы время на собственных или арендуемых спортивных сооружениях.</w:t>
      </w:r>
    </w:p>
    <w:p w:rsidR="004A0C40" w:rsidRDefault="004A0C40">
      <w:pPr>
        <w:pStyle w:val="ConsPlusNormal"/>
        <w:spacing w:before="220"/>
        <w:ind w:firstLine="540"/>
        <w:jc w:val="both"/>
      </w:pPr>
      <w:hyperlink w:anchor="P520" w:history="1">
        <w:r>
          <w:rPr>
            <w:color w:val="0000FF"/>
          </w:rPr>
          <w:t>Строка 26</w:t>
        </w:r>
      </w:hyperlink>
      <w:r>
        <w:t xml:space="preserve"> (графа 3). Учитываются спортивные клубы (коллективы физкультуры), созданные на предприятиях, при учреждениях и организациях. Показатель </w:t>
      </w:r>
      <w:hyperlink w:anchor="P520" w:history="1">
        <w:r>
          <w:rPr>
            <w:color w:val="0000FF"/>
          </w:rPr>
          <w:t>строки 26</w:t>
        </w:r>
      </w:hyperlink>
      <w:r>
        <w:t xml:space="preserve"> входит в показатель </w:t>
      </w:r>
      <w:hyperlink w:anchor="P503" w:history="1">
        <w:r>
          <w:rPr>
            <w:color w:val="0000FF"/>
          </w:rPr>
          <w:t>строки 25</w:t>
        </w:r>
      </w:hyperlink>
      <w:r>
        <w:t>.</w:t>
      </w:r>
    </w:p>
    <w:p w:rsidR="004A0C40" w:rsidRDefault="004A0C40">
      <w:pPr>
        <w:pStyle w:val="ConsPlusNormal"/>
        <w:spacing w:before="220"/>
        <w:ind w:firstLine="540"/>
        <w:jc w:val="both"/>
      </w:pPr>
      <w:r>
        <w:t xml:space="preserve">В </w:t>
      </w:r>
      <w:hyperlink w:anchor="P537" w:history="1">
        <w:r>
          <w:rPr>
            <w:color w:val="0000FF"/>
          </w:rPr>
          <w:t>строке 27</w:t>
        </w:r>
      </w:hyperlink>
      <w:r>
        <w:t xml:space="preserve"> учитывается физкультурно-спортивная работа, осуществляемая на спортивных сооружениях. Спортивные сооружения не отчитываются за деятельность учреждений, арендующих данное сооружение.</w:t>
      </w:r>
    </w:p>
    <w:p w:rsidR="004A0C40" w:rsidRDefault="004A0C40">
      <w:pPr>
        <w:pStyle w:val="ConsPlusNormal"/>
        <w:spacing w:before="220"/>
        <w:ind w:firstLine="540"/>
        <w:jc w:val="both"/>
      </w:pPr>
      <w:r>
        <w:t xml:space="preserve">В </w:t>
      </w:r>
      <w:hyperlink w:anchor="P554" w:history="1">
        <w:r>
          <w:rPr>
            <w:color w:val="0000FF"/>
          </w:rPr>
          <w:t>строке 28</w:t>
        </w:r>
      </w:hyperlink>
      <w:r>
        <w:t xml:space="preserve"> учитывается деятельность физкультурно-спортивных клубов, действующих по месту жительства, включая </w:t>
      </w:r>
      <w:proofErr w:type="gramStart"/>
      <w:r>
        <w:t>фитнес-клубы</w:t>
      </w:r>
      <w:proofErr w:type="gramEnd"/>
      <w:r>
        <w:t>, детские и подростковые клубы.</w:t>
      </w:r>
    </w:p>
    <w:p w:rsidR="004A0C40" w:rsidRDefault="004A0C40">
      <w:pPr>
        <w:pStyle w:val="ConsPlusNormal"/>
        <w:spacing w:before="220"/>
        <w:ind w:firstLine="540"/>
        <w:jc w:val="both"/>
      </w:pPr>
      <w:hyperlink w:anchor="P605" w:history="1">
        <w:r>
          <w:rPr>
            <w:color w:val="0000FF"/>
          </w:rPr>
          <w:t>Строка 31</w:t>
        </w:r>
      </w:hyperlink>
      <w:r>
        <w:t xml:space="preserve"> (графа 3). Учитываются формы физкультурно-оздоровительной и спортивной работы, проводимой с населением, не вошедшие в перечень данного раздела, включая адаптивную физическую культуру и спорт, а также деятельность профессиональных спортивных клубов.</w:t>
      </w:r>
    </w:p>
    <w:p w:rsidR="004A0C40" w:rsidRDefault="004A0C40">
      <w:pPr>
        <w:pStyle w:val="ConsPlusNormal"/>
        <w:spacing w:before="220"/>
        <w:ind w:firstLine="540"/>
        <w:jc w:val="both"/>
      </w:pPr>
      <w:r>
        <w:t xml:space="preserve">В </w:t>
      </w:r>
      <w:hyperlink w:anchor="P623" w:history="1">
        <w:r>
          <w:rPr>
            <w:color w:val="0000FF"/>
          </w:rPr>
          <w:t>строке 32</w:t>
        </w:r>
      </w:hyperlink>
      <w:r>
        <w:t xml:space="preserve"> из </w:t>
      </w:r>
      <w:hyperlink w:anchor="P349" w:history="1">
        <w:r>
          <w:rPr>
            <w:color w:val="0000FF"/>
          </w:rPr>
          <w:t>строки 16</w:t>
        </w:r>
      </w:hyperlink>
      <w:r>
        <w:t xml:space="preserve"> выделяются физкультурно-спортивные организации и центры для занятий спортом, осуществляющие свою деятельность в форме малых предприятий.</w:t>
      </w:r>
    </w:p>
    <w:p w:rsidR="004A0C40" w:rsidRDefault="004A0C40">
      <w:pPr>
        <w:pStyle w:val="ConsPlusNormal"/>
        <w:spacing w:before="220"/>
        <w:ind w:firstLine="540"/>
        <w:jc w:val="both"/>
      </w:pPr>
      <w:r>
        <w:t xml:space="preserve">Из общего числа показателей </w:t>
      </w:r>
      <w:hyperlink w:anchor="P349" w:history="1">
        <w:r>
          <w:rPr>
            <w:color w:val="0000FF"/>
          </w:rPr>
          <w:t>строки 16</w:t>
        </w:r>
      </w:hyperlink>
      <w:r>
        <w:t xml:space="preserve"> по всем графам раздела, в </w:t>
      </w:r>
      <w:hyperlink w:anchor="P641" w:history="1">
        <w:r>
          <w:rPr>
            <w:color w:val="0000FF"/>
          </w:rPr>
          <w:t>строке 33</w:t>
        </w:r>
      </w:hyperlink>
      <w:r>
        <w:t xml:space="preserve"> выделяются показатели работы в сельской местности.</w:t>
      </w:r>
    </w:p>
    <w:p w:rsidR="004A0C40" w:rsidRDefault="004A0C40">
      <w:pPr>
        <w:pStyle w:val="ConsPlusNormal"/>
        <w:spacing w:before="220"/>
        <w:ind w:firstLine="540"/>
        <w:jc w:val="both"/>
      </w:pPr>
      <w:r>
        <w:t xml:space="preserve">Показатели </w:t>
      </w:r>
      <w:hyperlink w:anchor="P349" w:history="1">
        <w:r>
          <w:rPr>
            <w:color w:val="0000FF"/>
          </w:rPr>
          <w:t>строки 16</w:t>
        </w:r>
      </w:hyperlink>
      <w:r>
        <w:t xml:space="preserve"> графы 12, </w:t>
      </w:r>
      <w:hyperlink w:anchor="P641" w:history="1">
        <w:r>
          <w:rPr>
            <w:color w:val="0000FF"/>
          </w:rPr>
          <w:t>строки 33</w:t>
        </w:r>
      </w:hyperlink>
      <w:r>
        <w:t xml:space="preserve"> графы 4, </w:t>
      </w:r>
      <w:hyperlink w:anchor="P641" w:history="1">
        <w:r>
          <w:rPr>
            <w:color w:val="0000FF"/>
          </w:rPr>
          <w:t>строки 33</w:t>
        </w:r>
      </w:hyperlink>
      <w:r>
        <w:t xml:space="preserve"> графы 12 должны быть равны.</w:t>
      </w:r>
    </w:p>
    <w:p w:rsidR="004A0C40" w:rsidRDefault="004A0C40">
      <w:pPr>
        <w:pStyle w:val="ConsPlusNormal"/>
        <w:spacing w:before="220"/>
        <w:ind w:firstLine="540"/>
        <w:jc w:val="both"/>
      </w:pPr>
      <w:proofErr w:type="gramStart"/>
      <w:r>
        <w:t xml:space="preserve">В </w:t>
      </w:r>
      <w:hyperlink w:anchor="P347" w:history="1">
        <w:r>
          <w:rPr>
            <w:color w:val="0000FF"/>
          </w:rPr>
          <w:t>графе 17</w:t>
        </w:r>
      </w:hyperlink>
      <w:r>
        <w:t xml:space="preserve"> по соответствующим строкам, учитываются занимающиеся в группах и секциях физкультурно-оздоровительной и спортивной направленности на платной основе.</w:t>
      </w:r>
      <w:proofErr w:type="gramEnd"/>
    </w:p>
    <w:p w:rsidR="004A0C40" w:rsidRDefault="004A0C40">
      <w:pPr>
        <w:pStyle w:val="ConsPlusNormal"/>
        <w:ind w:firstLine="540"/>
        <w:jc w:val="both"/>
      </w:pPr>
    </w:p>
    <w:p w:rsidR="004A0C40" w:rsidRDefault="004A0C40">
      <w:pPr>
        <w:pStyle w:val="ConsPlusNormal"/>
        <w:jc w:val="center"/>
        <w:outlineLvl w:val="2"/>
      </w:pPr>
      <w:r>
        <w:t>Раздел III. Спортивные сооружения</w:t>
      </w:r>
    </w:p>
    <w:p w:rsidR="004A0C40" w:rsidRDefault="004A0C40">
      <w:pPr>
        <w:pStyle w:val="ConsPlusNormal"/>
        <w:ind w:firstLine="540"/>
        <w:jc w:val="both"/>
      </w:pPr>
    </w:p>
    <w:p w:rsidR="004A0C40" w:rsidRDefault="004A0C40">
      <w:pPr>
        <w:pStyle w:val="ConsPlusNormal"/>
        <w:ind w:firstLine="540"/>
        <w:jc w:val="both"/>
      </w:pPr>
      <w:proofErr w:type="gramStart"/>
      <w:r>
        <w:t>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w:t>
      </w:r>
      <w:proofErr w:type="gramEnd"/>
      <w:r>
        <w:t xml:space="preserve"> учетные карточки (плоскостные спортивные сооружения), зарегистрированные в установленном порядке.</w:t>
      </w:r>
    </w:p>
    <w:p w:rsidR="004A0C40" w:rsidRDefault="004A0C40">
      <w:pPr>
        <w:pStyle w:val="ConsPlusNormal"/>
        <w:spacing w:before="220"/>
        <w:ind w:firstLine="540"/>
        <w:jc w:val="both"/>
      </w:pPr>
      <w:r>
        <w:t>Органы государственного управления физической культурой и спортом муниципальных образований, органы исполнительной власти субъектов Российской Федерации в области физической культуры и спорта отчитываются за все спортивные сооружения, находящиеся на территории данного образования.</w:t>
      </w:r>
    </w:p>
    <w:p w:rsidR="004A0C40" w:rsidRDefault="004A0C40">
      <w:pPr>
        <w:pStyle w:val="ConsPlusNormal"/>
        <w:spacing w:before="220"/>
        <w:ind w:firstLine="540"/>
        <w:jc w:val="both"/>
      </w:pPr>
      <w:r>
        <w:t>ДЮСШ, СДЮШОР, ШВСМ и другие организации не учитывают арендуемые ими спортивные сооружения.</w:t>
      </w:r>
    </w:p>
    <w:p w:rsidR="004A0C40" w:rsidRDefault="004A0C40">
      <w:pPr>
        <w:pStyle w:val="ConsPlusNormal"/>
        <w:spacing w:before="220"/>
        <w:ind w:firstLine="540"/>
        <w:jc w:val="both"/>
      </w:pPr>
      <w:r>
        <w:t xml:space="preserve">Спортивные сооружения, не вошедшие в перечень раздела (горнолыжные базы, прыжковые трамплины, санно-бобслейные трассы и другие), учитываются в </w:t>
      </w:r>
      <w:hyperlink w:anchor="P1105" w:history="1">
        <w:r>
          <w:rPr>
            <w:color w:val="0000FF"/>
          </w:rPr>
          <w:t>строке 63</w:t>
        </w:r>
      </w:hyperlink>
      <w:r>
        <w:t xml:space="preserve"> (графы 3), как "Другие спортивные сооружения".</w:t>
      </w:r>
    </w:p>
    <w:p w:rsidR="004A0C40" w:rsidRDefault="004A0C40">
      <w:pPr>
        <w:pStyle w:val="ConsPlusNormal"/>
        <w:spacing w:before="220"/>
        <w:ind w:firstLine="540"/>
        <w:jc w:val="both"/>
      </w:pPr>
      <w:hyperlink w:anchor="P708" w:history="1">
        <w:r>
          <w:rPr>
            <w:color w:val="0000FF"/>
          </w:rPr>
          <w:t>Строки 35</w:t>
        </w:r>
      </w:hyperlink>
      <w:r>
        <w:t xml:space="preserve"> - </w:t>
      </w:r>
      <w:hyperlink w:anchor="P1105" w:history="1">
        <w:r>
          <w:rPr>
            <w:color w:val="0000FF"/>
          </w:rPr>
          <w:t>63</w:t>
        </w:r>
      </w:hyperlink>
      <w:r>
        <w:t>. Учету подлежат спортивные сооружения, отдельно стоящие или входящие в состав комплексных сооружений, по предложенному перечню.</w:t>
      </w:r>
    </w:p>
    <w:p w:rsidR="004A0C40" w:rsidRDefault="004A0C40">
      <w:pPr>
        <w:pStyle w:val="ConsPlusNormal"/>
        <w:spacing w:before="220"/>
        <w:ind w:firstLine="540"/>
        <w:jc w:val="both"/>
      </w:pPr>
      <w:hyperlink w:anchor="P708" w:history="1">
        <w:r>
          <w:rPr>
            <w:color w:val="0000FF"/>
          </w:rPr>
          <w:t>Строка 35</w:t>
        </w:r>
      </w:hyperlink>
      <w:r>
        <w:t xml:space="preserve">. Учитывается сумма показателей </w:t>
      </w:r>
      <w:hyperlink w:anchor="P723" w:history="1">
        <w:r>
          <w:rPr>
            <w:color w:val="0000FF"/>
          </w:rPr>
          <w:t>строк 36</w:t>
        </w:r>
      </w:hyperlink>
      <w:r>
        <w:t xml:space="preserve">, </w:t>
      </w:r>
      <w:hyperlink w:anchor="P737" w:history="1">
        <w:r>
          <w:rPr>
            <w:color w:val="0000FF"/>
          </w:rPr>
          <w:t>37</w:t>
        </w:r>
      </w:hyperlink>
      <w:r>
        <w:t xml:space="preserve">, </w:t>
      </w:r>
      <w:hyperlink w:anchor="P779" w:history="1">
        <w:r>
          <w:rPr>
            <w:color w:val="0000FF"/>
          </w:rPr>
          <w:t>40</w:t>
        </w:r>
      </w:hyperlink>
      <w:r>
        <w:t xml:space="preserve">, </w:t>
      </w:r>
      <w:hyperlink w:anchor="P850" w:history="1">
        <w:r>
          <w:rPr>
            <w:color w:val="0000FF"/>
          </w:rPr>
          <w:t>45</w:t>
        </w:r>
      </w:hyperlink>
      <w:r>
        <w:t xml:space="preserve">, </w:t>
      </w:r>
      <w:hyperlink w:anchor="P864" w:history="1">
        <w:r>
          <w:rPr>
            <w:color w:val="0000FF"/>
          </w:rPr>
          <w:t>46</w:t>
        </w:r>
      </w:hyperlink>
      <w:r>
        <w:t xml:space="preserve">, </w:t>
      </w:r>
      <w:hyperlink w:anchor="P907" w:history="1">
        <w:r>
          <w:rPr>
            <w:color w:val="0000FF"/>
          </w:rPr>
          <w:t>49</w:t>
        </w:r>
      </w:hyperlink>
      <w:r>
        <w:t xml:space="preserve">, </w:t>
      </w:r>
      <w:hyperlink w:anchor="P921" w:history="1">
        <w:r>
          <w:rPr>
            <w:color w:val="0000FF"/>
          </w:rPr>
          <w:t>50</w:t>
        </w:r>
      </w:hyperlink>
      <w:r>
        <w:t xml:space="preserve">, </w:t>
      </w:r>
      <w:hyperlink w:anchor="P1006" w:history="1">
        <w:r>
          <w:rPr>
            <w:color w:val="0000FF"/>
          </w:rPr>
          <w:t>56</w:t>
        </w:r>
      </w:hyperlink>
      <w:r>
        <w:t xml:space="preserve"> - </w:t>
      </w:r>
      <w:hyperlink w:anchor="P1034" w:history="1">
        <w:r>
          <w:rPr>
            <w:color w:val="0000FF"/>
          </w:rPr>
          <w:t>58</w:t>
        </w:r>
      </w:hyperlink>
      <w:r>
        <w:t xml:space="preserve">, </w:t>
      </w:r>
      <w:hyperlink w:anchor="P1091" w:history="1">
        <w:r>
          <w:rPr>
            <w:color w:val="0000FF"/>
          </w:rPr>
          <w:t>62</w:t>
        </w:r>
      </w:hyperlink>
      <w:r>
        <w:t xml:space="preserve"> - </w:t>
      </w:r>
      <w:hyperlink w:anchor="P1119" w:history="1">
        <w:r>
          <w:rPr>
            <w:color w:val="0000FF"/>
          </w:rPr>
          <w:t>64</w:t>
        </w:r>
      </w:hyperlink>
      <w:r>
        <w:t>.</w:t>
      </w:r>
    </w:p>
    <w:p w:rsidR="004A0C40" w:rsidRDefault="004A0C40">
      <w:pPr>
        <w:pStyle w:val="ConsPlusNormal"/>
        <w:spacing w:before="220"/>
        <w:ind w:firstLine="540"/>
        <w:jc w:val="both"/>
      </w:pPr>
      <w:hyperlink w:anchor="P723" w:history="1">
        <w:r>
          <w:rPr>
            <w:color w:val="0000FF"/>
          </w:rPr>
          <w:t>Строка 36</w:t>
        </w:r>
      </w:hyperlink>
      <w:r>
        <w:t xml:space="preserve"> (графа 3) "Стадионы с трибунами на 1500 мест и более". Учитываются открытые </w:t>
      </w:r>
      <w:r>
        <w:lastRenderedPageBreak/>
        <w:t xml:space="preserve">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737" w:history="1">
        <w:r>
          <w:rPr>
            <w:color w:val="0000FF"/>
          </w:rPr>
          <w:t>строке 37</w:t>
        </w:r>
      </w:hyperlink>
      <w:r>
        <w:t xml:space="preserve"> - "плоскостные спортивные сооружения".</w:t>
      </w:r>
    </w:p>
    <w:p w:rsidR="004A0C40" w:rsidRDefault="004A0C40">
      <w:pPr>
        <w:pStyle w:val="ConsPlusNormal"/>
        <w:spacing w:before="220"/>
        <w:ind w:firstLine="540"/>
        <w:jc w:val="both"/>
      </w:pPr>
      <w:hyperlink w:anchor="P737" w:history="1">
        <w:r>
          <w:rPr>
            <w:color w:val="0000FF"/>
          </w:rPr>
          <w:t>Строка 37</w:t>
        </w:r>
      </w:hyperlink>
      <w:r>
        <w:t xml:space="preserve"> (графа 3) "Плоскостные спортивные сооружения - всего". </w:t>
      </w:r>
      <w:proofErr w:type="gramStart"/>
      <w:r>
        <w:t>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тренировочные (запасные) футбольные поля стадионов.</w:t>
      </w:r>
      <w:proofErr w:type="gramEnd"/>
      <w:r>
        <w:t xml:space="preserve"> В </w:t>
      </w:r>
      <w:hyperlink w:anchor="P751" w:history="1">
        <w:r>
          <w:rPr>
            <w:color w:val="0000FF"/>
          </w:rPr>
          <w:t>строке 38</w:t>
        </w:r>
      </w:hyperlink>
      <w:r>
        <w:t xml:space="preserve"> из строки 37 выделяются футбольные поля.</w:t>
      </w:r>
    </w:p>
    <w:p w:rsidR="004A0C40" w:rsidRDefault="004A0C40">
      <w:pPr>
        <w:pStyle w:val="ConsPlusNormal"/>
        <w:spacing w:before="220"/>
        <w:ind w:firstLine="540"/>
        <w:jc w:val="both"/>
      </w:pPr>
      <w:hyperlink w:anchor="P765" w:history="1">
        <w:r>
          <w:rPr>
            <w:color w:val="0000FF"/>
          </w:rPr>
          <w:t>Строка 39</w:t>
        </w:r>
      </w:hyperlink>
      <w:r>
        <w:t xml:space="preserve"> "Площадь плоскостных спортивных сооружений". Учитывается суммарная площадь имеющихся плоскостных сооружений и стадионов. Площадь отражается в квадратных метрах.</w:t>
      </w:r>
    </w:p>
    <w:p w:rsidR="004A0C40" w:rsidRDefault="004A0C40">
      <w:pPr>
        <w:pStyle w:val="ConsPlusNormal"/>
        <w:spacing w:before="220"/>
        <w:ind w:firstLine="540"/>
        <w:jc w:val="both"/>
      </w:pPr>
      <w:hyperlink w:anchor="P779" w:history="1">
        <w:r>
          <w:rPr>
            <w:color w:val="0000FF"/>
          </w:rPr>
          <w:t>Строка 40</w:t>
        </w:r>
      </w:hyperlink>
      <w:r>
        <w:t xml:space="preserve"> (графа 3) "Спортивные залы - всего". Учету подлежат крытые сооружения, оборудованные для определенного вида занятий или универсального назначения. Показатель </w:t>
      </w:r>
      <w:hyperlink w:anchor="P779" w:history="1">
        <w:r>
          <w:rPr>
            <w:color w:val="0000FF"/>
          </w:rPr>
          <w:t>строки 40</w:t>
        </w:r>
      </w:hyperlink>
      <w:r>
        <w:t xml:space="preserve"> (графы 3) может быть больше суммарного показателя </w:t>
      </w:r>
      <w:hyperlink w:anchor="P794" w:history="1">
        <w:r>
          <w:rPr>
            <w:color w:val="0000FF"/>
          </w:rPr>
          <w:t>строк 41</w:t>
        </w:r>
      </w:hyperlink>
      <w:r>
        <w:t xml:space="preserve"> - </w:t>
      </w:r>
      <w:hyperlink w:anchor="P822" w:history="1">
        <w:r>
          <w:rPr>
            <w:color w:val="0000FF"/>
          </w:rPr>
          <w:t>43</w:t>
        </w:r>
      </w:hyperlink>
      <w:r>
        <w:t xml:space="preserve"> (графы 3) за счет спортивных залов других размеров. Минимальный размер спортивного зала для учета в </w:t>
      </w:r>
      <w:hyperlink w:anchor="P779" w:history="1">
        <w:r>
          <w:rPr>
            <w:color w:val="0000FF"/>
          </w:rPr>
          <w:t>строке 40</w:t>
        </w:r>
      </w:hyperlink>
      <w:r>
        <w:t xml:space="preserve"> - </w:t>
      </w:r>
      <w:hyperlink w:anchor="P1681" w:history="1">
        <w:r>
          <w:rPr>
            <w:color w:val="0000FF"/>
          </w:rPr>
          <w:t>140</w:t>
        </w:r>
      </w:hyperlink>
      <w:r>
        <w:t xml:space="preserve"> квадратных метров, высота не менее 5 метров. Спортивные залы меньшего размера (приспособленные помещения спортивного назначения) учитываются в </w:t>
      </w:r>
      <w:hyperlink w:anchor="P1105" w:history="1">
        <w:r>
          <w:rPr>
            <w:color w:val="0000FF"/>
          </w:rPr>
          <w:t>строке 63</w:t>
        </w:r>
      </w:hyperlink>
      <w:r>
        <w:t xml:space="preserve"> "Другие спортивные сооружения".</w:t>
      </w:r>
    </w:p>
    <w:p w:rsidR="004A0C40" w:rsidRDefault="004A0C40">
      <w:pPr>
        <w:pStyle w:val="ConsPlusNormal"/>
        <w:spacing w:before="220"/>
        <w:ind w:firstLine="540"/>
        <w:jc w:val="both"/>
      </w:pPr>
      <w:hyperlink w:anchor="P836" w:history="1">
        <w:r>
          <w:rPr>
            <w:color w:val="0000FF"/>
          </w:rPr>
          <w:t>Строка 44</w:t>
        </w:r>
      </w:hyperlink>
      <w:r>
        <w:t xml:space="preserve"> "Площадь спортивных залов". Учитывается суммарная площадь спортивных залов (в квадратных метрах), площадь приспособленных залов не учитывается.</w:t>
      </w:r>
    </w:p>
    <w:p w:rsidR="004A0C40" w:rsidRDefault="004A0C40">
      <w:pPr>
        <w:pStyle w:val="ConsPlusNormal"/>
        <w:spacing w:before="220"/>
        <w:ind w:firstLine="540"/>
        <w:jc w:val="both"/>
      </w:pPr>
      <w:hyperlink w:anchor="P850" w:history="1">
        <w:r>
          <w:rPr>
            <w:color w:val="0000FF"/>
          </w:rPr>
          <w:t>Строка 45</w:t>
        </w:r>
      </w:hyperlink>
      <w:r>
        <w:t xml:space="preserve"> (графа 3) "Крытые спортивные объекты с искусственным льдом". Учитываются крытые сооружения, имеющие стандартные ледовые площадки с искусственным льдом.</w:t>
      </w:r>
    </w:p>
    <w:p w:rsidR="004A0C40" w:rsidRDefault="004A0C40">
      <w:pPr>
        <w:pStyle w:val="ConsPlusNormal"/>
        <w:spacing w:before="220"/>
        <w:ind w:firstLine="540"/>
        <w:jc w:val="both"/>
      </w:pPr>
      <w:hyperlink w:anchor="P864" w:history="1">
        <w:r>
          <w:rPr>
            <w:color w:val="0000FF"/>
          </w:rPr>
          <w:t>Строка 46</w:t>
        </w:r>
      </w:hyperlink>
      <w:r>
        <w:t xml:space="preserve"> (графы 3) "Манежи - всего"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 В </w:t>
      </w:r>
      <w:hyperlink w:anchor="P879" w:history="1">
        <w:r>
          <w:rPr>
            <w:color w:val="0000FF"/>
          </w:rPr>
          <w:t>строках 47</w:t>
        </w:r>
      </w:hyperlink>
      <w:r>
        <w:t xml:space="preserve"> и </w:t>
      </w:r>
      <w:hyperlink w:anchor="P893" w:history="1">
        <w:r>
          <w:rPr>
            <w:color w:val="0000FF"/>
          </w:rPr>
          <w:t>48</w:t>
        </w:r>
      </w:hyperlink>
      <w:r>
        <w:t xml:space="preserve"> отдельно выделяются манежи легкоатлетические и футбольные. Если манеж используется и для легкой атлетики и для футбола, то учитывается он по тому названию, которое первым стоит в паспорте спортивного сооружения. Показатель </w:t>
      </w:r>
      <w:hyperlink w:anchor="P864" w:history="1">
        <w:r>
          <w:rPr>
            <w:color w:val="0000FF"/>
          </w:rPr>
          <w:t>строки 46</w:t>
        </w:r>
      </w:hyperlink>
      <w:r>
        <w:t xml:space="preserve"> (графа 3) может быть больше суммарного показателя </w:t>
      </w:r>
      <w:hyperlink w:anchor="P879" w:history="1">
        <w:r>
          <w:rPr>
            <w:color w:val="0000FF"/>
          </w:rPr>
          <w:t>строк 47</w:t>
        </w:r>
      </w:hyperlink>
      <w:r>
        <w:t xml:space="preserve"> и </w:t>
      </w:r>
      <w:hyperlink w:anchor="P893" w:history="1">
        <w:r>
          <w:rPr>
            <w:color w:val="0000FF"/>
          </w:rPr>
          <w:t>48</w:t>
        </w:r>
      </w:hyperlink>
      <w:r>
        <w:t xml:space="preserve"> (графа 3) за счет манежей, предназначенных для других видов спорта.</w:t>
      </w:r>
    </w:p>
    <w:p w:rsidR="004A0C40" w:rsidRDefault="004A0C40">
      <w:pPr>
        <w:pStyle w:val="ConsPlusNormal"/>
        <w:spacing w:before="220"/>
        <w:ind w:firstLine="540"/>
        <w:jc w:val="both"/>
      </w:pPr>
      <w:r>
        <w:t xml:space="preserve">В </w:t>
      </w:r>
      <w:hyperlink w:anchor="P907" w:history="1">
        <w:r>
          <w:rPr>
            <w:color w:val="0000FF"/>
          </w:rPr>
          <w:t>строке 49</w:t>
        </w:r>
      </w:hyperlink>
      <w:r>
        <w:t xml:space="preserve"> учитываются велотреки - открытые или крытые спортивные сооружения, включающие полотно с наклоненными по расчету виражами, и велодромы - крытые сооружения, включающие велотрек и места для зрителей.</w:t>
      </w:r>
    </w:p>
    <w:p w:rsidR="004A0C40" w:rsidRDefault="004A0C40">
      <w:pPr>
        <w:pStyle w:val="ConsPlusNormal"/>
        <w:spacing w:before="220"/>
        <w:ind w:firstLine="540"/>
        <w:jc w:val="both"/>
      </w:pPr>
      <w:hyperlink w:anchor="P921" w:history="1">
        <w:r>
          <w:rPr>
            <w:color w:val="0000FF"/>
          </w:rPr>
          <w:t>Строка 50</w:t>
        </w:r>
      </w:hyperlink>
      <w:r>
        <w:t xml:space="preserve"> (графа 3) "Плавательные бассейны - всего". Учитываются открытые и крытые ванны плавательных бассейнов, размером не менее 10 x 6 метров. Из них, в </w:t>
      </w:r>
      <w:hyperlink w:anchor="P936" w:history="1">
        <w:r>
          <w:rPr>
            <w:color w:val="0000FF"/>
          </w:rPr>
          <w:t>строке 51</w:t>
        </w:r>
      </w:hyperlink>
      <w:r>
        <w:t xml:space="preserve"> (графы 3), выделяются 50-метровые бассейны, в </w:t>
      </w:r>
      <w:hyperlink w:anchor="P950" w:history="1">
        <w:r>
          <w:rPr>
            <w:color w:val="0000FF"/>
          </w:rPr>
          <w:t>строке 52</w:t>
        </w:r>
      </w:hyperlink>
      <w:r>
        <w:t xml:space="preserve"> (графы 3) - 25-метровые бассейны, в </w:t>
      </w:r>
      <w:hyperlink w:anchor="P964" w:history="1">
        <w:r>
          <w:rPr>
            <w:color w:val="0000FF"/>
          </w:rPr>
          <w:t>строке 53</w:t>
        </w:r>
      </w:hyperlink>
      <w:r>
        <w:t xml:space="preserve"> (графы 3) учитываются ванны бассейнов, предназначенные только для прыжков в воду. В </w:t>
      </w:r>
      <w:hyperlink w:anchor="P992" w:history="1">
        <w:r>
          <w:rPr>
            <w:color w:val="0000FF"/>
          </w:rPr>
          <w:t>строке 55</w:t>
        </w:r>
      </w:hyperlink>
      <w:r>
        <w:t xml:space="preserve"> (графы 3) из общего числа </w:t>
      </w:r>
      <w:hyperlink w:anchor="P921" w:history="1">
        <w:r>
          <w:rPr>
            <w:color w:val="0000FF"/>
          </w:rPr>
          <w:t>строки 50</w:t>
        </w:r>
      </w:hyperlink>
      <w:r>
        <w:t xml:space="preserve"> (графы 3) учитываются крытые бассейны. Показатель </w:t>
      </w:r>
      <w:hyperlink w:anchor="P921" w:history="1">
        <w:r>
          <w:rPr>
            <w:color w:val="0000FF"/>
          </w:rPr>
          <w:t>строки 50</w:t>
        </w:r>
      </w:hyperlink>
      <w:r>
        <w:t xml:space="preserve"> может быть равен или больше суммарного показателя </w:t>
      </w:r>
      <w:hyperlink w:anchor="P936" w:history="1">
        <w:r>
          <w:rPr>
            <w:color w:val="0000FF"/>
          </w:rPr>
          <w:t>строк 51</w:t>
        </w:r>
      </w:hyperlink>
      <w:r>
        <w:t xml:space="preserve"> - </w:t>
      </w:r>
      <w:hyperlink w:anchor="P964" w:history="1">
        <w:r>
          <w:rPr>
            <w:color w:val="0000FF"/>
          </w:rPr>
          <w:t>53</w:t>
        </w:r>
      </w:hyperlink>
      <w:r>
        <w:t xml:space="preserve"> за счет бассейнов нестандартных, но не менее чем 10 x 6 метров, размеров. Плавательные бассейны, оборудованные на естественных водоемах, не учитываются.</w:t>
      </w:r>
    </w:p>
    <w:p w:rsidR="004A0C40" w:rsidRDefault="004A0C40">
      <w:pPr>
        <w:pStyle w:val="ConsPlusNormal"/>
        <w:spacing w:before="220"/>
        <w:ind w:firstLine="540"/>
        <w:jc w:val="both"/>
      </w:pPr>
      <w:hyperlink w:anchor="P978" w:history="1">
        <w:r>
          <w:rPr>
            <w:color w:val="0000FF"/>
          </w:rPr>
          <w:t>Строка 54</w:t>
        </w:r>
      </w:hyperlink>
      <w:r>
        <w:t xml:space="preserve"> "Площадь зеркала воды плавательных бассейнов". Учитывается суммарная площадь зеркала воды плавательных бассейнов (в квадратных метрах).</w:t>
      </w:r>
    </w:p>
    <w:p w:rsidR="004A0C40" w:rsidRDefault="004A0C40">
      <w:pPr>
        <w:pStyle w:val="ConsPlusNormal"/>
        <w:spacing w:before="220"/>
        <w:ind w:firstLine="540"/>
        <w:jc w:val="both"/>
      </w:pPr>
      <w:hyperlink w:anchor="P1006" w:history="1">
        <w:r>
          <w:rPr>
            <w:color w:val="0000FF"/>
          </w:rPr>
          <w:t>Строка 56</w:t>
        </w:r>
      </w:hyperlink>
      <w:r>
        <w:t xml:space="preserve"> (графа 3) "Лыжные базы". Учитываются комплексные сооружения, включающие лыжехранилища, раздевалки, подсобные помещения и трассы для занятий лыжным спортом и </w:t>
      </w:r>
      <w:r>
        <w:lastRenderedPageBreak/>
        <w:t>для проведения соревнований. В состав трасс может входить лыжный стадион с участком для старта и финиша не менее 400 м в длину и 100 м в ширину с судейским павильоном, трибунами для зрителей.</w:t>
      </w:r>
    </w:p>
    <w:p w:rsidR="004A0C40" w:rsidRDefault="004A0C40">
      <w:pPr>
        <w:pStyle w:val="ConsPlusNormal"/>
        <w:spacing w:before="220"/>
        <w:ind w:firstLine="540"/>
        <w:jc w:val="both"/>
      </w:pPr>
      <w:hyperlink w:anchor="P1020" w:history="1">
        <w:r>
          <w:rPr>
            <w:color w:val="0000FF"/>
          </w:rPr>
          <w:t>Строка 57</w:t>
        </w:r>
      </w:hyperlink>
      <w:r>
        <w:t xml:space="preserve"> (графа 3) "Биатлонные комплексы". </w:t>
      </w:r>
      <w:proofErr w:type="gramStart"/>
      <w:r>
        <w:t>Учитываются открытые плоскостные комплексные сооружения, имеющие в своем составе лыжный стадион с трассой от 2,5 до 20 и более километров,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w:t>
      </w:r>
      <w:proofErr w:type="gramEnd"/>
      <w:r>
        <w:t xml:space="preserve"> помещения.</w:t>
      </w:r>
    </w:p>
    <w:p w:rsidR="004A0C40" w:rsidRDefault="004A0C40">
      <w:pPr>
        <w:pStyle w:val="ConsPlusNormal"/>
        <w:spacing w:before="220"/>
        <w:ind w:firstLine="540"/>
        <w:jc w:val="both"/>
      </w:pPr>
      <w:hyperlink w:anchor="P1034" w:history="1">
        <w:r>
          <w:rPr>
            <w:color w:val="0000FF"/>
          </w:rPr>
          <w:t>Строка 58</w:t>
        </w:r>
      </w:hyperlink>
      <w:r>
        <w:t xml:space="preserve"> (графа 3) "Сооружения для стрелковых видов спорта". Учитываются крытые или открытые сооружения для стрельбы из различных видов оружия:</w:t>
      </w:r>
    </w:p>
    <w:p w:rsidR="004A0C40" w:rsidRDefault="004A0C40">
      <w:pPr>
        <w:pStyle w:val="ConsPlusNormal"/>
        <w:spacing w:before="220"/>
        <w:ind w:firstLine="540"/>
        <w:jc w:val="both"/>
      </w:pPr>
      <w:r>
        <w:t>- тир (крытое или открытое сооружение для стрельбы из боевого, спортивного оружия, в том числе стрельбы из лука);</w:t>
      </w:r>
    </w:p>
    <w:p w:rsidR="004A0C40" w:rsidRDefault="004A0C40">
      <w:pPr>
        <w:pStyle w:val="ConsPlusNormal"/>
        <w:spacing w:before="220"/>
        <w:ind w:firstLine="540"/>
        <w:jc w:val="both"/>
      </w:pPr>
      <w:r>
        <w:t>- стрельбище (комплекс, состоящий из крытых или открытых сооружений для различных видов стрельбы);</w:t>
      </w:r>
    </w:p>
    <w:p w:rsidR="004A0C40" w:rsidRDefault="004A0C40">
      <w:pPr>
        <w:pStyle w:val="ConsPlusNormal"/>
        <w:spacing w:before="220"/>
        <w:ind w:firstLine="540"/>
        <w:jc w:val="both"/>
      </w:pPr>
      <w:r>
        <w:t>- стенд (круглый, траншейный, совмещенный) для стендовой, спортивно-охотничьей стрельбы.</w:t>
      </w:r>
    </w:p>
    <w:p w:rsidR="004A0C40" w:rsidRDefault="004A0C40">
      <w:pPr>
        <w:pStyle w:val="ConsPlusNormal"/>
        <w:spacing w:before="220"/>
        <w:ind w:firstLine="540"/>
        <w:jc w:val="both"/>
      </w:pPr>
      <w:r>
        <w:t xml:space="preserve">Показатель </w:t>
      </w:r>
      <w:hyperlink w:anchor="P1034" w:history="1">
        <w:r>
          <w:rPr>
            <w:color w:val="0000FF"/>
          </w:rPr>
          <w:t>строки 58</w:t>
        </w:r>
      </w:hyperlink>
      <w:r>
        <w:t xml:space="preserve"> (графы 3) состоит из суммарного показателя </w:t>
      </w:r>
      <w:hyperlink w:anchor="P1049" w:history="1">
        <w:r>
          <w:rPr>
            <w:color w:val="0000FF"/>
          </w:rPr>
          <w:t>строк 59</w:t>
        </w:r>
      </w:hyperlink>
      <w:r>
        <w:t xml:space="preserve"> - </w:t>
      </w:r>
      <w:hyperlink w:anchor="P1077" w:history="1">
        <w:r>
          <w:rPr>
            <w:color w:val="0000FF"/>
          </w:rPr>
          <w:t>61</w:t>
        </w:r>
      </w:hyperlink>
      <w:r>
        <w:t xml:space="preserve"> (графы 3).</w:t>
      </w:r>
    </w:p>
    <w:p w:rsidR="004A0C40" w:rsidRDefault="004A0C40">
      <w:pPr>
        <w:pStyle w:val="ConsPlusNormal"/>
        <w:spacing w:before="220"/>
        <w:ind w:firstLine="540"/>
        <w:jc w:val="both"/>
      </w:pPr>
      <w:hyperlink w:anchor="P1091" w:history="1">
        <w:r>
          <w:rPr>
            <w:color w:val="0000FF"/>
          </w:rPr>
          <w:t>Строка 62</w:t>
        </w:r>
      </w:hyperlink>
      <w:r>
        <w:t xml:space="preserve"> (графа 3) "Гребные базы и каналы". Учитывается комплекс сооружений для занятий гребными, водноспортивными и парусными видами спорта.</w:t>
      </w:r>
    </w:p>
    <w:p w:rsidR="004A0C40" w:rsidRDefault="004A0C40">
      <w:pPr>
        <w:pStyle w:val="ConsPlusNormal"/>
        <w:spacing w:before="220"/>
        <w:ind w:firstLine="540"/>
        <w:jc w:val="both"/>
      </w:pPr>
      <w:hyperlink w:anchor="P1105" w:history="1">
        <w:r>
          <w:rPr>
            <w:color w:val="0000FF"/>
          </w:rPr>
          <w:t>Строка 63</w:t>
        </w:r>
      </w:hyperlink>
      <w:r>
        <w:t xml:space="preserve"> (графа 3) "Другие спортивные сооружения". Учитываются спортивные сооружения, находящиеся на территории данного административно-территориального образования, не вошедшие в предложенный перечень спортивных сооружений (графа 1), в том числе яхт-клубы, трамплины, горнолыжные базы, санные и санно-бобслейные трассы, учебно-тренировочные базы, спортивные сооружения для экстремальных видов спорта, </w:t>
      </w:r>
      <w:proofErr w:type="spellStart"/>
      <w:r>
        <w:t>скалодромы</w:t>
      </w:r>
      <w:proofErr w:type="spellEnd"/>
      <w:r>
        <w:t xml:space="preserve"> и другие, являющиеся объектами капитального строительства.</w:t>
      </w:r>
    </w:p>
    <w:p w:rsidR="004A0C40" w:rsidRDefault="004A0C40">
      <w:pPr>
        <w:pStyle w:val="ConsPlusNormal"/>
        <w:spacing w:before="220"/>
        <w:ind w:firstLine="540"/>
        <w:jc w:val="both"/>
      </w:pPr>
      <w:r>
        <w:t xml:space="preserve">В </w:t>
      </w:r>
      <w:hyperlink w:anchor="P1119" w:history="1">
        <w:r>
          <w:rPr>
            <w:color w:val="0000FF"/>
          </w:rPr>
          <w:t>строке 64</w:t>
        </w:r>
      </w:hyperlink>
      <w:r>
        <w:t xml:space="preserve"> (графа 3) учитываются объекты городской и рекреационной инфраструктуры, приспособленные для занятий физической культурой и спортом. Показатель </w:t>
      </w:r>
      <w:hyperlink w:anchor="P1119" w:history="1">
        <w:r>
          <w:rPr>
            <w:color w:val="0000FF"/>
          </w:rPr>
          <w:t>строки 64</w:t>
        </w:r>
      </w:hyperlink>
      <w:r>
        <w:t xml:space="preserve"> должен быть равен сумме </w:t>
      </w:r>
      <w:hyperlink w:anchor="P1134" w:history="1">
        <w:r>
          <w:rPr>
            <w:color w:val="0000FF"/>
          </w:rPr>
          <w:t>строк 65</w:t>
        </w:r>
      </w:hyperlink>
      <w:r>
        <w:t xml:space="preserve"> - </w:t>
      </w:r>
      <w:hyperlink w:anchor="P1190" w:history="1">
        <w:r>
          <w:rPr>
            <w:color w:val="0000FF"/>
          </w:rPr>
          <w:t>69</w:t>
        </w:r>
      </w:hyperlink>
      <w:r>
        <w:t>.</w:t>
      </w:r>
    </w:p>
    <w:p w:rsidR="004A0C40" w:rsidRDefault="004A0C40">
      <w:pPr>
        <w:pStyle w:val="ConsPlusNormal"/>
        <w:spacing w:before="220"/>
        <w:ind w:firstLine="540"/>
        <w:jc w:val="both"/>
      </w:pPr>
      <w:r>
        <w:t xml:space="preserve">В </w:t>
      </w:r>
      <w:hyperlink w:anchor="P1134" w:history="1">
        <w:r>
          <w:rPr>
            <w:color w:val="0000FF"/>
          </w:rPr>
          <w:t>строке 65</w:t>
        </w:r>
      </w:hyperlink>
      <w:r>
        <w:t xml:space="preserve"> учитываются игровые площадки, приспособленные для занятий игровыми видами спорта.</w:t>
      </w:r>
    </w:p>
    <w:p w:rsidR="004A0C40" w:rsidRDefault="004A0C40">
      <w:pPr>
        <w:pStyle w:val="ConsPlusNormal"/>
        <w:spacing w:before="220"/>
        <w:ind w:firstLine="540"/>
        <w:jc w:val="both"/>
      </w:pPr>
      <w:r>
        <w:t xml:space="preserve">В </w:t>
      </w:r>
      <w:hyperlink w:anchor="P1148" w:history="1">
        <w:r>
          <w:rPr>
            <w:color w:val="0000FF"/>
          </w:rPr>
          <w:t>строке 66</w:t>
        </w:r>
      </w:hyperlink>
      <w:r>
        <w:t xml:space="preserve"> учитываются велодорожки</w:t>
      </w:r>
      <w:proofErr w:type="gramStart"/>
      <w:r>
        <w:t xml:space="preserve"> В</w:t>
      </w:r>
      <w:proofErr w:type="gramEnd"/>
      <w:r>
        <w:t xml:space="preserve"> </w:t>
      </w:r>
      <w:hyperlink w:anchor="P1162" w:history="1">
        <w:r>
          <w:rPr>
            <w:color w:val="0000FF"/>
          </w:rPr>
          <w:t>строке 67</w:t>
        </w:r>
      </w:hyperlink>
      <w:r>
        <w:t xml:space="preserve"> учитываются споты для занятий экстремальными видами спорта.</w:t>
      </w:r>
    </w:p>
    <w:p w:rsidR="004A0C40" w:rsidRDefault="004A0C40">
      <w:pPr>
        <w:pStyle w:val="ConsPlusNormal"/>
        <w:spacing w:before="220"/>
        <w:ind w:firstLine="540"/>
        <w:jc w:val="both"/>
      </w:pPr>
      <w:r>
        <w:t xml:space="preserve">В </w:t>
      </w:r>
      <w:hyperlink w:anchor="P1176" w:history="1">
        <w:r>
          <w:rPr>
            <w:color w:val="0000FF"/>
          </w:rPr>
          <w:t>строке 68</w:t>
        </w:r>
      </w:hyperlink>
      <w:r>
        <w:t xml:space="preserve"> учитываются тренажерные площадки, в том числе для занятий </w:t>
      </w:r>
      <w:proofErr w:type="spellStart"/>
      <w:r>
        <w:t>воркаутом</w:t>
      </w:r>
      <w:proofErr w:type="spellEnd"/>
      <w:r>
        <w:t xml:space="preserve">, имеющие </w:t>
      </w:r>
      <w:proofErr w:type="spellStart"/>
      <w:r>
        <w:t>вандалозащищенные</w:t>
      </w:r>
      <w:proofErr w:type="spellEnd"/>
      <w:r>
        <w:t xml:space="preserve"> конструкции.</w:t>
      </w:r>
    </w:p>
    <w:p w:rsidR="004A0C40" w:rsidRDefault="004A0C40">
      <w:pPr>
        <w:pStyle w:val="ConsPlusNormal"/>
        <w:spacing w:before="220"/>
        <w:ind w:firstLine="540"/>
        <w:jc w:val="both"/>
      </w:pPr>
      <w:r>
        <w:t xml:space="preserve">В </w:t>
      </w:r>
      <w:hyperlink w:anchor="P1190" w:history="1">
        <w:r>
          <w:rPr>
            <w:color w:val="0000FF"/>
          </w:rPr>
          <w:t>строке 69</w:t>
        </w:r>
      </w:hyperlink>
      <w:r>
        <w:t xml:space="preserve"> учитываются катки (сезонные), имеющие ровную поверхность намораживаемого льда и четко обозначенные границы (могут быть учтены ледовые катки, оборудованные на естественных водоемах, при соблюдении указанных требований).</w:t>
      </w:r>
    </w:p>
    <w:p w:rsidR="004A0C40" w:rsidRDefault="004A0C40">
      <w:pPr>
        <w:pStyle w:val="ConsPlusNormal"/>
        <w:spacing w:before="220"/>
        <w:ind w:firstLine="540"/>
        <w:jc w:val="both"/>
      </w:pPr>
      <w:r>
        <w:t xml:space="preserve">В </w:t>
      </w:r>
      <w:hyperlink w:anchor="P682" w:history="1">
        <w:r>
          <w:rPr>
            <w:color w:val="0000FF"/>
          </w:rPr>
          <w:t>графах 4</w:t>
        </w:r>
      </w:hyperlink>
      <w:r>
        <w:t xml:space="preserve">, </w:t>
      </w:r>
      <w:hyperlink w:anchor="P683" w:history="1">
        <w:r>
          <w:rPr>
            <w:color w:val="0000FF"/>
          </w:rPr>
          <w:t>5</w:t>
        </w:r>
      </w:hyperlink>
      <w:r>
        <w:t xml:space="preserve">, </w:t>
      </w:r>
      <w:hyperlink w:anchor="P684" w:history="1">
        <w:r>
          <w:rPr>
            <w:color w:val="0000FF"/>
          </w:rPr>
          <w:t>6</w:t>
        </w:r>
      </w:hyperlink>
      <w:r>
        <w:t xml:space="preserve">, </w:t>
      </w:r>
      <w:hyperlink w:anchor="P685" w:history="1">
        <w:r>
          <w:rPr>
            <w:color w:val="0000FF"/>
          </w:rPr>
          <w:t>7</w:t>
        </w:r>
      </w:hyperlink>
      <w:r>
        <w:t xml:space="preserve"> указывается вид собственности спортивных сооружений, </w:t>
      </w:r>
      <w:hyperlink w:anchor="P682" w:history="1">
        <w:r>
          <w:rPr>
            <w:color w:val="0000FF"/>
          </w:rPr>
          <w:t>графа 4</w:t>
        </w:r>
      </w:hyperlink>
      <w:r>
        <w:t xml:space="preserve"> - федеральная собственность, </w:t>
      </w:r>
      <w:hyperlink w:anchor="P683" w:history="1">
        <w:r>
          <w:rPr>
            <w:color w:val="0000FF"/>
          </w:rPr>
          <w:t>графа 5</w:t>
        </w:r>
      </w:hyperlink>
      <w:r>
        <w:t xml:space="preserve"> - собственность субъекта Российской Федерации, </w:t>
      </w:r>
      <w:hyperlink w:anchor="P684" w:history="1">
        <w:r>
          <w:rPr>
            <w:color w:val="0000FF"/>
          </w:rPr>
          <w:t>графа 6</w:t>
        </w:r>
      </w:hyperlink>
      <w:r>
        <w:t xml:space="preserve"> - муниципальная собственность, </w:t>
      </w:r>
      <w:hyperlink w:anchor="P685" w:history="1">
        <w:r>
          <w:rPr>
            <w:color w:val="0000FF"/>
          </w:rPr>
          <w:t>графа 7</w:t>
        </w:r>
      </w:hyperlink>
      <w:r>
        <w:t xml:space="preserve"> - другая. Показатель </w:t>
      </w:r>
      <w:hyperlink w:anchor="P681" w:history="1">
        <w:r>
          <w:rPr>
            <w:color w:val="0000FF"/>
          </w:rPr>
          <w:t>графы 3</w:t>
        </w:r>
      </w:hyperlink>
      <w:r>
        <w:t xml:space="preserve"> должен быть равен сумме показателей </w:t>
      </w:r>
      <w:hyperlink w:anchor="P682" w:history="1">
        <w:r>
          <w:rPr>
            <w:color w:val="0000FF"/>
          </w:rPr>
          <w:t>граф 4</w:t>
        </w:r>
      </w:hyperlink>
      <w:r>
        <w:t xml:space="preserve">, </w:t>
      </w:r>
      <w:hyperlink w:anchor="P683" w:history="1">
        <w:r>
          <w:rPr>
            <w:color w:val="0000FF"/>
          </w:rPr>
          <w:t>5</w:t>
        </w:r>
      </w:hyperlink>
      <w:r>
        <w:t xml:space="preserve">, </w:t>
      </w:r>
      <w:hyperlink w:anchor="P684" w:history="1">
        <w:r>
          <w:rPr>
            <w:color w:val="0000FF"/>
          </w:rPr>
          <w:t>6</w:t>
        </w:r>
      </w:hyperlink>
      <w:r>
        <w:t xml:space="preserve">, </w:t>
      </w:r>
      <w:hyperlink w:anchor="P685" w:history="1">
        <w:r>
          <w:rPr>
            <w:color w:val="0000FF"/>
          </w:rPr>
          <w:t>7</w:t>
        </w:r>
      </w:hyperlink>
      <w:r>
        <w:t>.</w:t>
      </w:r>
    </w:p>
    <w:p w:rsidR="004A0C40" w:rsidRDefault="004A0C40">
      <w:pPr>
        <w:pStyle w:val="ConsPlusNormal"/>
        <w:spacing w:before="220"/>
        <w:ind w:firstLine="540"/>
        <w:jc w:val="both"/>
      </w:pPr>
      <w:r>
        <w:lastRenderedPageBreak/>
        <w:t xml:space="preserve">В </w:t>
      </w:r>
      <w:hyperlink w:anchor="P686" w:history="1">
        <w:r>
          <w:rPr>
            <w:color w:val="0000FF"/>
          </w:rPr>
          <w:t>графе 8</w:t>
        </w:r>
      </w:hyperlink>
      <w:r>
        <w:t xml:space="preserve"> из </w:t>
      </w:r>
      <w:hyperlink w:anchor="P681" w:history="1">
        <w:r>
          <w:rPr>
            <w:color w:val="0000FF"/>
          </w:rPr>
          <w:t>графы 3</w:t>
        </w:r>
      </w:hyperlink>
      <w:r>
        <w:t xml:space="preserve"> по всем строкам раздела учитываются спортивные сооружения, которые отвечают требованиям для подготовки спортивного резерва, спортсменов высокого класса, а также требованиям соответствующие правилам соревнований по видам спорта для проведения официальных физкультурных и спортивных мероприятий.</w:t>
      </w:r>
    </w:p>
    <w:p w:rsidR="004A0C40" w:rsidRDefault="004A0C40">
      <w:pPr>
        <w:pStyle w:val="ConsPlusNormal"/>
        <w:spacing w:before="220"/>
        <w:ind w:firstLine="540"/>
        <w:jc w:val="both"/>
      </w:pPr>
      <w:r>
        <w:t xml:space="preserve">В </w:t>
      </w:r>
      <w:hyperlink w:anchor="P687" w:history="1">
        <w:r>
          <w:rPr>
            <w:color w:val="0000FF"/>
          </w:rPr>
          <w:t>графе 9</w:t>
        </w:r>
      </w:hyperlink>
      <w:r>
        <w:t xml:space="preserve"> из </w:t>
      </w:r>
      <w:hyperlink w:anchor="P681" w:history="1">
        <w:r>
          <w:rPr>
            <w:color w:val="0000FF"/>
          </w:rPr>
          <w:t>графы 3</w:t>
        </w:r>
      </w:hyperlink>
      <w:r>
        <w:t xml:space="preserve"> по всем строкам раздела учитывают спортивные сооружения, находящиеся в аварийном состоянии или на капитальном ремонте и реконструкции</w:t>
      </w:r>
    </w:p>
    <w:p w:rsidR="004A0C40" w:rsidRDefault="004A0C40">
      <w:pPr>
        <w:pStyle w:val="ConsPlusNormal"/>
        <w:spacing w:before="220"/>
        <w:ind w:firstLine="540"/>
        <w:jc w:val="both"/>
      </w:pPr>
      <w:r>
        <w:t xml:space="preserve">В </w:t>
      </w:r>
      <w:hyperlink w:anchor="P688" w:history="1">
        <w:r>
          <w:rPr>
            <w:color w:val="0000FF"/>
          </w:rPr>
          <w:t>графе 10</w:t>
        </w:r>
      </w:hyperlink>
      <w:r>
        <w:t xml:space="preserve"> из общего количества спортивных сооружений (</w:t>
      </w:r>
      <w:hyperlink w:anchor="P681" w:history="1">
        <w:r>
          <w:rPr>
            <w:color w:val="0000FF"/>
          </w:rPr>
          <w:t>графа 3</w:t>
        </w:r>
      </w:hyperlink>
      <w:r>
        <w:t xml:space="preserve"> - "Всего"), по перечню спортивных сооружений </w:t>
      </w:r>
      <w:hyperlink w:anchor="P679" w:history="1">
        <w:r>
          <w:rPr>
            <w:color w:val="0000FF"/>
          </w:rPr>
          <w:t>(графа 1)</w:t>
        </w:r>
      </w:hyperlink>
      <w:r>
        <w:t>, учитывается количество спортивных сооружений, расположенных в сельской местности.</w:t>
      </w:r>
    </w:p>
    <w:p w:rsidR="004A0C40" w:rsidRDefault="004A0C40">
      <w:pPr>
        <w:pStyle w:val="ConsPlusNormal"/>
        <w:spacing w:before="220"/>
        <w:ind w:firstLine="540"/>
        <w:jc w:val="both"/>
      </w:pPr>
      <w:r>
        <w:t xml:space="preserve">В </w:t>
      </w:r>
      <w:hyperlink w:anchor="P689" w:history="1">
        <w:r>
          <w:rPr>
            <w:color w:val="0000FF"/>
          </w:rPr>
          <w:t>графе 11</w:t>
        </w:r>
      </w:hyperlink>
      <w:r>
        <w:t xml:space="preserve"> указывается Единовременная (нормативная) пропускная способность спортивных сооружений. </w:t>
      </w:r>
      <w:hyperlink w:anchor="P2595" w:history="1">
        <w:r>
          <w:rPr>
            <w:color w:val="0000FF"/>
          </w:rPr>
          <w:t>Методика</w:t>
        </w:r>
      </w:hyperlink>
      <w:r>
        <w:t xml:space="preserve"> расчета приведена в Приложении N 1.</w:t>
      </w:r>
    </w:p>
    <w:p w:rsidR="004A0C40" w:rsidRDefault="004A0C40">
      <w:pPr>
        <w:pStyle w:val="ConsPlusNormal"/>
        <w:spacing w:before="220"/>
        <w:ind w:firstLine="540"/>
        <w:jc w:val="both"/>
      </w:pPr>
      <w:r>
        <w:t xml:space="preserve">В </w:t>
      </w:r>
      <w:hyperlink w:anchor="P690" w:history="1">
        <w:r>
          <w:rPr>
            <w:color w:val="0000FF"/>
          </w:rPr>
          <w:t>графе 12</w:t>
        </w:r>
      </w:hyperlink>
      <w:r>
        <w:t xml:space="preserve"> из общей единовременной пропускной способности спортивных сооружений (графа 10) учитывается единовременная пропускная способность спортивных сооружений, расположенных в сельской местности.</w:t>
      </w:r>
    </w:p>
    <w:p w:rsidR="004A0C40" w:rsidRDefault="004A0C40">
      <w:pPr>
        <w:pStyle w:val="ConsPlusNormal"/>
        <w:spacing w:before="220"/>
        <w:ind w:firstLine="540"/>
        <w:jc w:val="both"/>
      </w:pPr>
      <w:r>
        <w:t xml:space="preserve">В </w:t>
      </w:r>
      <w:hyperlink w:anchor="P691" w:history="1">
        <w:r>
          <w:rPr>
            <w:color w:val="0000FF"/>
          </w:rPr>
          <w:t>графах 13</w:t>
        </w:r>
      </w:hyperlink>
      <w:r>
        <w:t xml:space="preserve">, </w:t>
      </w:r>
      <w:hyperlink w:anchor="P692" w:history="1">
        <w:r>
          <w:rPr>
            <w:color w:val="0000FF"/>
          </w:rPr>
          <w:t>14</w:t>
        </w:r>
      </w:hyperlink>
      <w:r>
        <w:t xml:space="preserve"> отражается фактическая загруженность и мощность спортивных сооружений. </w:t>
      </w:r>
      <w:hyperlink w:anchor="P2806" w:history="1">
        <w:r>
          <w:rPr>
            <w:color w:val="0000FF"/>
          </w:rPr>
          <w:t>Методика</w:t>
        </w:r>
      </w:hyperlink>
      <w:r>
        <w:t xml:space="preserve"> расчета приведена в Приложении N 2.</w:t>
      </w:r>
    </w:p>
    <w:p w:rsidR="004A0C40" w:rsidRDefault="004A0C40">
      <w:pPr>
        <w:pStyle w:val="ConsPlusNormal"/>
        <w:spacing w:before="220"/>
        <w:ind w:firstLine="540"/>
        <w:jc w:val="both"/>
      </w:pPr>
      <w:r>
        <w:t xml:space="preserve">Графы 8, 13, 14 по </w:t>
      </w:r>
      <w:hyperlink w:anchor="P1119" w:history="1">
        <w:r>
          <w:rPr>
            <w:color w:val="0000FF"/>
          </w:rPr>
          <w:t>строкам 64</w:t>
        </w:r>
      </w:hyperlink>
      <w:r>
        <w:t xml:space="preserve"> - </w:t>
      </w:r>
      <w:hyperlink w:anchor="P1190" w:history="1">
        <w:r>
          <w:rPr>
            <w:color w:val="0000FF"/>
          </w:rPr>
          <w:t>69</w:t>
        </w:r>
      </w:hyperlink>
      <w:r>
        <w:t xml:space="preserve"> не заполняются.</w:t>
      </w:r>
    </w:p>
    <w:p w:rsidR="004A0C40" w:rsidRDefault="004A0C40">
      <w:pPr>
        <w:pStyle w:val="ConsPlusNormal"/>
        <w:ind w:firstLine="540"/>
        <w:jc w:val="both"/>
      </w:pPr>
    </w:p>
    <w:p w:rsidR="004A0C40" w:rsidRDefault="004A0C40">
      <w:pPr>
        <w:pStyle w:val="ConsPlusNormal"/>
        <w:jc w:val="center"/>
        <w:outlineLvl w:val="2"/>
      </w:pPr>
      <w:r>
        <w:t>Раздел IV. Финансирование физической культуры и спорта</w:t>
      </w:r>
    </w:p>
    <w:p w:rsidR="004A0C40" w:rsidRDefault="004A0C40">
      <w:pPr>
        <w:pStyle w:val="ConsPlusNormal"/>
        <w:ind w:firstLine="540"/>
        <w:jc w:val="both"/>
      </w:pPr>
    </w:p>
    <w:p w:rsidR="004A0C40" w:rsidRDefault="004A0C40">
      <w:pPr>
        <w:pStyle w:val="ConsPlusNormal"/>
        <w:ind w:firstLine="540"/>
        <w:jc w:val="both"/>
      </w:pPr>
      <w:r>
        <w:t xml:space="preserve">В </w:t>
      </w:r>
      <w:hyperlink w:anchor="P1204" w:history="1">
        <w:r>
          <w:rPr>
            <w:color w:val="0000FF"/>
          </w:rPr>
          <w:t>разделе IV</w:t>
        </w:r>
      </w:hyperlink>
      <w:r>
        <w:t>. "Финансирование физической культуры и спорта" учитываются кассовые расходы, направленные на развитие физической культуры и спорта из бюджетов всех уровней, а также из внебюджетных источников, в том числе на содержание профессиональных команд.</w:t>
      </w:r>
    </w:p>
    <w:p w:rsidR="004A0C40" w:rsidRDefault="004A0C40">
      <w:pPr>
        <w:pStyle w:val="ConsPlusNormal"/>
        <w:spacing w:before="220"/>
        <w:ind w:firstLine="540"/>
        <w:jc w:val="both"/>
      </w:pPr>
      <w:r>
        <w:t xml:space="preserve">В </w:t>
      </w:r>
      <w:hyperlink w:anchor="P1230" w:history="1">
        <w:r>
          <w:rPr>
            <w:color w:val="0000FF"/>
          </w:rPr>
          <w:t>строке 70</w:t>
        </w:r>
      </w:hyperlink>
      <w:r>
        <w:t xml:space="preserve"> (графы) 3 "Расходы - всего" учитываются средства бюджетов всех уровней, расходуемые на развитие физической культуры и спорта в течение отчетного года. Показатель </w:t>
      </w:r>
      <w:hyperlink w:anchor="P1230" w:history="1">
        <w:r>
          <w:rPr>
            <w:color w:val="0000FF"/>
          </w:rPr>
          <w:t>строки 70</w:t>
        </w:r>
      </w:hyperlink>
      <w:r>
        <w:t xml:space="preserve"> должен быть равен сумме показателей </w:t>
      </w:r>
      <w:hyperlink w:anchor="P1240" w:history="1">
        <w:r>
          <w:rPr>
            <w:color w:val="0000FF"/>
          </w:rPr>
          <w:t>строк 71</w:t>
        </w:r>
      </w:hyperlink>
      <w:r>
        <w:t xml:space="preserve"> - </w:t>
      </w:r>
      <w:hyperlink w:anchor="P1294" w:history="1">
        <w:r>
          <w:rPr>
            <w:color w:val="0000FF"/>
          </w:rPr>
          <w:t>77</w:t>
        </w:r>
      </w:hyperlink>
      <w:r>
        <w:t>.</w:t>
      </w:r>
    </w:p>
    <w:p w:rsidR="004A0C40" w:rsidRDefault="004A0C40">
      <w:pPr>
        <w:pStyle w:val="ConsPlusNormal"/>
        <w:spacing w:before="220"/>
        <w:ind w:firstLine="540"/>
        <w:jc w:val="both"/>
      </w:pPr>
      <w:r>
        <w:t xml:space="preserve">В </w:t>
      </w:r>
      <w:hyperlink w:anchor="P1222" w:history="1">
        <w:r>
          <w:rPr>
            <w:color w:val="0000FF"/>
          </w:rPr>
          <w:t>графе 3</w:t>
        </w:r>
      </w:hyperlink>
      <w:r>
        <w:t xml:space="preserve"> "Всего" учитываются средства бюджетов всех уровней, выделенные на развитие физической культуры и спорта. Показатель </w:t>
      </w:r>
      <w:hyperlink w:anchor="P1222" w:history="1">
        <w:r>
          <w:rPr>
            <w:color w:val="0000FF"/>
          </w:rPr>
          <w:t>гр. 3</w:t>
        </w:r>
      </w:hyperlink>
      <w:r>
        <w:t xml:space="preserve"> должен быть равен сумме </w:t>
      </w:r>
      <w:hyperlink w:anchor="P1223" w:history="1">
        <w:r>
          <w:rPr>
            <w:color w:val="0000FF"/>
          </w:rPr>
          <w:t>граф 4</w:t>
        </w:r>
      </w:hyperlink>
      <w:r>
        <w:t xml:space="preserve">, </w:t>
      </w:r>
      <w:hyperlink w:anchor="P1224" w:history="1">
        <w:r>
          <w:rPr>
            <w:color w:val="0000FF"/>
          </w:rPr>
          <w:t>5</w:t>
        </w:r>
      </w:hyperlink>
      <w:r>
        <w:t xml:space="preserve"> и </w:t>
      </w:r>
      <w:hyperlink w:anchor="P1225" w:history="1">
        <w:r>
          <w:rPr>
            <w:color w:val="0000FF"/>
          </w:rPr>
          <w:t>6</w:t>
        </w:r>
      </w:hyperlink>
      <w:r>
        <w:t>.</w:t>
      </w:r>
    </w:p>
    <w:p w:rsidR="004A0C40" w:rsidRDefault="004A0C40">
      <w:pPr>
        <w:pStyle w:val="ConsPlusNormal"/>
        <w:spacing w:before="220"/>
        <w:ind w:firstLine="540"/>
        <w:jc w:val="both"/>
      </w:pPr>
      <w:r>
        <w:t xml:space="preserve">В </w:t>
      </w:r>
      <w:hyperlink w:anchor="P1240" w:history="1">
        <w:r>
          <w:rPr>
            <w:color w:val="0000FF"/>
          </w:rPr>
          <w:t>строке 71</w:t>
        </w:r>
      </w:hyperlink>
      <w:r>
        <w:t xml:space="preserve"> (графы 3) учитываются средства бюджетов всех уровней, расходуемые на проведение спортивных мероприятий (соревнований, учебно-тренировочных сборов и так далее) в течение отчетного года.</w:t>
      </w:r>
    </w:p>
    <w:p w:rsidR="004A0C40" w:rsidRDefault="004A0C40">
      <w:pPr>
        <w:pStyle w:val="ConsPlusNormal"/>
        <w:spacing w:before="220"/>
        <w:ind w:firstLine="540"/>
        <w:jc w:val="both"/>
      </w:pPr>
      <w:r>
        <w:t xml:space="preserve">В </w:t>
      </w:r>
      <w:hyperlink w:anchor="P1249" w:history="1">
        <w:r>
          <w:rPr>
            <w:color w:val="0000FF"/>
          </w:rPr>
          <w:t>строке 72</w:t>
        </w:r>
      </w:hyperlink>
      <w:r>
        <w:t xml:space="preserve"> (графы 3) учитываются средства бюджетов всех уровней, выделенные на приобретение спортивного оборудования и инвентаря в течение отчетного года.</w:t>
      </w:r>
    </w:p>
    <w:p w:rsidR="004A0C40" w:rsidRDefault="004A0C40">
      <w:pPr>
        <w:pStyle w:val="ConsPlusNormal"/>
        <w:spacing w:before="220"/>
        <w:ind w:firstLine="540"/>
        <w:jc w:val="both"/>
      </w:pPr>
      <w:r>
        <w:t xml:space="preserve">В </w:t>
      </w:r>
      <w:hyperlink w:anchor="P1258" w:history="1">
        <w:r>
          <w:rPr>
            <w:color w:val="0000FF"/>
          </w:rPr>
          <w:t>строке 73</w:t>
        </w:r>
      </w:hyperlink>
      <w:r>
        <w:t xml:space="preserve"> (графы 3) учитываются средства, выделяемые в течение отчетного года из бюджетов всех уровней согласно </w:t>
      </w:r>
      <w:proofErr w:type="spellStart"/>
      <w:r>
        <w:t>сметрасходов</w:t>
      </w:r>
      <w:proofErr w:type="spellEnd"/>
      <w:r>
        <w:t xml:space="preserve"> на проведение капитального ремонта спортивных сооружений.</w:t>
      </w:r>
    </w:p>
    <w:p w:rsidR="004A0C40" w:rsidRDefault="004A0C40">
      <w:pPr>
        <w:pStyle w:val="ConsPlusNormal"/>
        <w:spacing w:before="220"/>
        <w:ind w:firstLine="540"/>
        <w:jc w:val="both"/>
      </w:pPr>
      <w:r>
        <w:t xml:space="preserve">В </w:t>
      </w:r>
      <w:hyperlink w:anchor="P1267" w:history="1">
        <w:r>
          <w:rPr>
            <w:color w:val="0000FF"/>
          </w:rPr>
          <w:t>строке 74</w:t>
        </w:r>
      </w:hyperlink>
      <w:r>
        <w:t xml:space="preserve"> (графы 3) учитываются инвестиции (средства), выделяемые в течение отчетного года из бюджетов всех уровней на реконструкцию и строительство спортивных сооружений.</w:t>
      </w:r>
    </w:p>
    <w:p w:rsidR="004A0C40" w:rsidRDefault="004A0C40">
      <w:pPr>
        <w:pStyle w:val="ConsPlusNormal"/>
        <w:spacing w:before="220"/>
        <w:ind w:firstLine="540"/>
        <w:jc w:val="both"/>
      </w:pPr>
      <w:r>
        <w:t xml:space="preserve">В </w:t>
      </w:r>
      <w:hyperlink w:anchor="P1276" w:history="1">
        <w:r>
          <w:rPr>
            <w:color w:val="0000FF"/>
          </w:rPr>
          <w:t>строке 75</w:t>
        </w:r>
      </w:hyperlink>
      <w:r>
        <w:t xml:space="preserve"> (графы 3) учитываются средства, направленные на заработную плату работников сферы физической культуры и спорта.</w:t>
      </w:r>
    </w:p>
    <w:p w:rsidR="004A0C40" w:rsidRDefault="004A0C40">
      <w:pPr>
        <w:pStyle w:val="ConsPlusNormal"/>
        <w:spacing w:before="220"/>
        <w:ind w:firstLine="540"/>
        <w:jc w:val="both"/>
      </w:pPr>
      <w:r>
        <w:t xml:space="preserve">В </w:t>
      </w:r>
      <w:hyperlink w:anchor="P1285" w:history="1">
        <w:r>
          <w:rPr>
            <w:color w:val="0000FF"/>
          </w:rPr>
          <w:t>строке 76</w:t>
        </w:r>
      </w:hyperlink>
      <w:r>
        <w:t xml:space="preserve"> (графы 3) указываются средства, направленные на содержание спортивных сооружений, без учета средств, израсходованных на реконструкцию и ремонт сооружений </w:t>
      </w:r>
      <w:r>
        <w:lastRenderedPageBreak/>
        <w:t xml:space="preserve">(данные средства учитываются в </w:t>
      </w:r>
      <w:hyperlink w:anchor="P1258" w:history="1">
        <w:r>
          <w:rPr>
            <w:color w:val="0000FF"/>
          </w:rPr>
          <w:t>строках 73</w:t>
        </w:r>
      </w:hyperlink>
      <w:r>
        <w:t xml:space="preserve"> и </w:t>
      </w:r>
      <w:hyperlink w:anchor="P1267" w:history="1">
        <w:r>
          <w:rPr>
            <w:color w:val="0000FF"/>
          </w:rPr>
          <w:t>74</w:t>
        </w:r>
      </w:hyperlink>
      <w:r>
        <w:t>).</w:t>
      </w:r>
    </w:p>
    <w:p w:rsidR="004A0C40" w:rsidRDefault="004A0C40">
      <w:pPr>
        <w:pStyle w:val="ConsPlusNormal"/>
        <w:spacing w:before="220"/>
        <w:ind w:firstLine="540"/>
        <w:jc w:val="both"/>
      </w:pPr>
      <w:r>
        <w:t xml:space="preserve">В </w:t>
      </w:r>
      <w:hyperlink w:anchor="P1223" w:history="1">
        <w:r>
          <w:rPr>
            <w:color w:val="0000FF"/>
          </w:rPr>
          <w:t>графе 4</w:t>
        </w:r>
      </w:hyperlink>
      <w:r>
        <w:t xml:space="preserve"> "из федерального бюджета" учитываются средства федерального бюджета, выделенные в течение отчетного года на развитие физической культуры и спорта.</w:t>
      </w:r>
    </w:p>
    <w:p w:rsidR="004A0C40" w:rsidRDefault="004A0C40">
      <w:pPr>
        <w:pStyle w:val="ConsPlusNormal"/>
        <w:spacing w:before="220"/>
        <w:ind w:firstLine="540"/>
        <w:jc w:val="both"/>
      </w:pPr>
      <w:r>
        <w:t xml:space="preserve">В </w:t>
      </w:r>
      <w:hyperlink w:anchor="P1224" w:history="1">
        <w:r>
          <w:rPr>
            <w:color w:val="0000FF"/>
          </w:rPr>
          <w:t>графе 5</w:t>
        </w:r>
      </w:hyperlink>
      <w:r>
        <w:t xml:space="preserve"> "бюджет субъекта Российской Федерации" учитываются средства бюджета субъекта Российской Федерации, выделенные в течение отчетного года на развитие физической культуры и спорта из бюджета субъекта Российской Федерации.</w:t>
      </w:r>
    </w:p>
    <w:p w:rsidR="004A0C40" w:rsidRDefault="004A0C40">
      <w:pPr>
        <w:pStyle w:val="ConsPlusNormal"/>
        <w:spacing w:before="220"/>
        <w:ind w:firstLine="540"/>
        <w:jc w:val="both"/>
      </w:pPr>
      <w:r>
        <w:t xml:space="preserve">В </w:t>
      </w:r>
      <w:hyperlink w:anchor="P1225" w:history="1">
        <w:r>
          <w:rPr>
            <w:color w:val="0000FF"/>
          </w:rPr>
          <w:t>графе 6</w:t>
        </w:r>
      </w:hyperlink>
      <w:r>
        <w:t xml:space="preserve"> "бюджет муниципального образования" учитываются средства бюджета муниципального образования, выделенные в течение отчетного года на развитие физической культуры и спорта.</w:t>
      </w:r>
    </w:p>
    <w:p w:rsidR="004A0C40" w:rsidRDefault="004A0C40">
      <w:pPr>
        <w:pStyle w:val="ConsPlusNormal"/>
        <w:spacing w:before="220"/>
        <w:ind w:firstLine="540"/>
        <w:jc w:val="both"/>
      </w:pPr>
      <w:r>
        <w:t xml:space="preserve">В </w:t>
      </w:r>
      <w:hyperlink w:anchor="P1226" w:history="1">
        <w:r>
          <w:rPr>
            <w:color w:val="0000FF"/>
          </w:rPr>
          <w:t>графе 7</w:t>
        </w:r>
      </w:hyperlink>
      <w:r>
        <w:t xml:space="preserve"> "Получено из внебюджетных источников" учитываются средства, полученные из внебюджетных источников (средства спонсоров, инвесторов и так далее) в течение отчетного года на развитие физической культуры и спорта.</w:t>
      </w:r>
    </w:p>
    <w:p w:rsidR="004A0C40" w:rsidRDefault="004A0C40">
      <w:pPr>
        <w:pStyle w:val="ConsPlusNormal"/>
        <w:spacing w:before="220"/>
        <w:ind w:firstLine="540"/>
        <w:jc w:val="both"/>
      </w:pPr>
      <w:r>
        <w:t xml:space="preserve">В </w:t>
      </w:r>
      <w:hyperlink w:anchor="P1227" w:history="1">
        <w:r>
          <w:rPr>
            <w:color w:val="0000FF"/>
          </w:rPr>
          <w:t>графе 8</w:t>
        </w:r>
      </w:hyperlink>
      <w:r>
        <w:t xml:space="preserve"> "Всего израсходовано на развитие физической культуры и спорта" учитывается сумма средств, выделенных из бюджетов всех уровней </w:t>
      </w:r>
      <w:hyperlink w:anchor="P1222" w:history="1">
        <w:r>
          <w:rPr>
            <w:color w:val="0000FF"/>
          </w:rPr>
          <w:t>(графа 3)</w:t>
        </w:r>
      </w:hyperlink>
      <w:r>
        <w:t xml:space="preserve"> и полученных из внебюджетных источников </w:t>
      </w:r>
      <w:hyperlink w:anchor="P1226" w:history="1">
        <w:r>
          <w:rPr>
            <w:color w:val="0000FF"/>
          </w:rPr>
          <w:t>(графа 7)</w:t>
        </w:r>
      </w:hyperlink>
      <w:r>
        <w:t>, израсходованных на развитие физической культуры и спорта в течение отчетного года.</w:t>
      </w:r>
    </w:p>
    <w:p w:rsidR="004A0C40" w:rsidRDefault="004A0C40">
      <w:pPr>
        <w:pStyle w:val="ConsPlusNormal"/>
        <w:spacing w:before="220"/>
        <w:ind w:firstLine="540"/>
        <w:jc w:val="both"/>
      </w:pPr>
      <w:r>
        <w:t xml:space="preserve">В </w:t>
      </w:r>
      <w:hyperlink w:anchor="P1228" w:history="1">
        <w:r>
          <w:rPr>
            <w:color w:val="0000FF"/>
          </w:rPr>
          <w:t>графе 9</w:t>
        </w:r>
      </w:hyperlink>
      <w:r>
        <w:t xml:space="preserve"> учитываются средства, направленные на развитие физической культуры и спорта, выделяемые по разделу Бюджетной классификации Российской Федерации 1100 "Физическая культура и спорт".</w:t>
      </w:r>
    </w:p>
    <w:p w:rsidR="004A0C40" w:rsidRDefault="004A0C40">
      <w:pPr>
        <w:pStyle w:val="ConsPlusNormal"/>
        <w:spacing w:before="220"/>
        <w:ind w:firstLine="540"/>
        <w:jc w:val="both"/>
      </w:pPr>
      <w:hyperlink w:anchor="P1303" w:history="1">
        <w:r>
          <w:rPr>
            <w:color w:val="0000FF"/>
          </w:rPr>
          <w:t>Подраздел</w:t>
        </w:r>
      </w:hyperlink>
      <w:r>
        <w:t xml:space="preserve"> "Справочно" является обязательным.</w:t>
      </w:r>
    </w:p>
    <w:p w:rsidR="004A0C40" w:rsidRDefault="004A0C40">
      <w:pPr>
        <w:pStyle w:val="ConsPlusNormal"/>
        <w:spacing w:before="220"/>
        <w:ind w:firstLine="540"/>
        <w:jc w:val="both"/>
      </w:pPr>
      <w:hyperlink w:anchor="P1305" w:history="1">
        <w:r>
          <w:rPr>
            <w:color w:val="0000FF"/>
          </w:rPr>
          <w:t>Строки 78</w:t>
        </w:r>
      </w:hyperlink>
      <w:r>
        <w:t xml:space="preserve"> и </w:t>
      </w:r>
      <w:hyperlink w:anchor="P1308" w:history="1">
        <w:r>
          <w:rPr>
            <w:color w:val="0000FF"/>
          </w:rPr>
          <w:t>79</w:t>
        </w:r>
      </w:hyperlink>
      <w:r>
        <w:t xml:space="preserve"> заполняются по спортивным сооружениям, в которых проводятся платные физкультурно-оздоровительные занятия или спортивно-зрелищные мероприятия.</w:t>
      </w:r>
    </w:p>
    <w:p w:rsidR="004A0C40" w:rsidRDefault="004A0C40">
      <w:pPr>
        <w:pStyle w:val="ConsPlusNormal"/>
        <w:spacing w:before="220"/>
        <w:ind w:firstLine="540"/>
        <w:jc w:val="both"/>
      </w:pPr>
      <w:r>
        <w:t xml:space="preserve">По </w:t>
      </w:r>
      <w:hyperlink w:anchor="P1305" w:history="1">
        <w:r>
          <w:rPr>
            <w:color w:val="0000FF"/>
          </w:rPr>
          <w:t>строке 78</w:t>
        </w:r>
      </w:hyperlink>
      <w:r>
        <w:t xml:space="preserve"> учитывается сумма средств, полученных от проведения физкультурно-оздоровительных занятий. По этой строке показывается объем поступлений от населения и организаций, оплачивающих занятия своих работников или учащихся.</w:t>
      </w:r>
    </w:p>
    <w:p w:rsidR="004A0C40" w:rsidRDefault="004A0C40">
      <w:pPr>
        <w:pStyle w:val="ConsPlusNormal"/>
        <w:spacing w:before="220"/>
        <w:ind w:firstLine="540"/>
        <w:jc w:val="both"/>
      </w:pPr>
      <w:r>
        <w:t xml:space="preserve">По </w:t>
      </w:r>
      <w:hyperlink w:anchor="P1308" w:history="1">
        <w:r>
          <w:rPr>
            <w:color w:val="0000FF"/>
          </w:rPr>
          <w:t>строке 79</w:t>
        </w:r>
      </w:hyperlink>
      <w:r>
        <w:t xml:space="preserve"> учитывается сумма средств, полученных от проведения спортивно-зрелищных мероприятий. По этой строке показывается объем поступлений от населения и организаций, оплачивающих посещение этих мероприятий своими работниками или учащимися.</w:t>
      </w:r>
    </w:p>
    <w:p w:rsidR="004A0C40" w:rsidRDefault="004A0C40">
      <w:pPr>
        <w:pStyle w:val="ConsPlusNormal"/>
        <w:spacing w:before="220"/>
        <w:ind w:firstLine="540"/>
        <w:jc w:val="both"/>
      </w:pPr>
      <w:r>
        <w:t xml:space="preserve">По указанным строкам учитываются средства, поступившие от населения или организаций в течение отчетного года за наличный расчет и по перечислению на расчетный счет. Объем поступлений приводится в фактически действовавших ценах, включающих налог на добавленную стоимость. Величина денежных поступлений должна быть приведена в </w:t>
      </w:r>
      <w:proofErr w:type="gramStart"/>
      <w:r>
        <w:t>тысячах рублей</w:t>
      </w:r>
      <w:proofErr w:type="gramEnd"/>
      <w:r>
        <w:t xml:space="preserve"> с одним десятичным знаком.</w:t>
      </w:r>
    </w:p>
    <w:p w:rsidR="004A0C40" w:rsidRDefault="004A0C40">
      <w:pPr>
        <w:pStyle w:val="ConsPlusNormal"/>
        <w:spacing w:before="220"/>
        <w:ind w:firstLine="540"/>
        <w:jc w:val="both"/>
      </w:pPr>
      <w:r>
        <w:t>В данные по этим строкам не включаются поступления средств из государственного бюджета всех уровней и внебюджетных фондов. По спортивным сооружениям, сдаваемым в аренду, эти строки не заполняются.</w:t>
      </w:r>
    </w:p>
    <w:p w:rsidR="004A0C40" w:rsidRDefault="004A0C40">
      <w:pPr>
        <w:pStyle w:val="ConsPlusNormal"/>
        <w:spacing w:before="220"/>
        <w:ind w:firstLine="540"/>
        <w:jc w:val="both"/>
      </w:pPr>
      <w:r>
        <w:t xml:space="preserve">В </w:t>
      </w:r>
      <w:hyperlink w:anchor="P1310" w:history="1">
        <w:r>
          <w:rPr>
            <w:color w:val="0000FF"/>
          </w:rPr>
          <w:t>строках 80</w:t>
        </w:r>
      </w:hyperlink>
      <w:r>
        <w:t xml:space="preserve"> и </w:t>
      </w:r>
      <w:hyperlink w:anchor="P1312" w:history="1">
        <w:r>
          <w:rPr>
            <w:color w:val="0000FF"/>
          </w:rPr>
          <w:t>81</w:t>
        </w:r>
      </w:hyperlink>
      <w:r>
        <w:t xml:space="preserve"> (из графы 9) учитываются средства, израсходованные по подразделам 02 "Массовый спорт" и 03 "Спорт высших достижений" соответственно.</w:t>
      </w:r>
    </w:p>
    <w:p w:rsidR="004A0C40" w:rsidRDefault="004A0C40">
      <w:pPr>
        <w:pStyle w:val="ConsPlusNormal"/>
        <w:ind w:firstLine="540"/>
        <w:jc w:val="both"/>
      </w:pPr>
    </w:p>
    <w:p w:rsidR="004A0C40" w:rsidRDefault="004A0C40">
      <w:pPr>
        <w:pStyle w:val="ConsPlusNormal"/>
        <w:jc w:val="center"/>
        <w:outlineLvl w:val="2"/>
      </w:pPr>
      <w:r>
        <w:t>Раздел V. Развитие видов спорта</w:t>
      </w:r>
    </w:p>
    <w:p w:rsidR="004A0C40" w:rsidRDefault="004A0C40">
      <w:pPr>
        <w:pStyle w:val="ConsPlusNormal"/>
        <w:ind w:firstLine="540"/>
        <w:jc w:val="both"/>
      </w:pPr>
    </w:p>
    <w:p w:rsidR="004A0C40" w:rsidRDefault="004A0C40">
      <w:pPr>
        <w:pStyle w:val="ConsPlusNormal"/>
        <w:ind w:firstLine="540"/>
        <w:jc w:val="both"/>
      </w:pPr>
      <w:r>
        <w:t xml:space="preserve">В данном </w:t>
      </w:r>
      <w:hyperlink w:anchor="P1315" w:history="1">
        <w:r>
          <w:rPr>
            <w:color w:val="0000FF"/>
          </w:rPr>
          <w:t>разделе</w:t>
        </w:r>
      </w:hyperlink>
      <w:r>
        <w:t xml:space="preserve"> учитывается численность занимающихся в секциях и группах по видам спорта, включенным во Всероссийский реестр видов спорта.</w:t>
      </w:r>
    </w:p>
    <w:p w:rsidR="004A0C40" w:rsidRDefault="004A0C40">
      <w:pPr>
        <w:pStyle w:val="ConsPlusNormal"/>
        <w:spacing w:before="220"/>
        <w:ind w:firstLine="540"/>
        <w:jc w:val="both"/>
      </w:pPr>
      <w:r>
        <w:lastRenderedPageBreak/>
        <w:t xml:space="preserve">В </w:t>
      </w:r>
      <w:hyperlink w:anchor="P2159" w:history="1">
        <w:r>
          <w:rPr>
            <w:color w:val="0000FF"/>
          </w:rPr>
          <w:t>строке 219</w:t>
        </w:r>
      </w:hyperlink>
      <w:r>
        <w:t xml:space="preserve"> учитывается численность занимающихся признанными в Российской Федерации видами спорта, а также виды спорта инвалидов.</w:t>
      </w:r>
    </w:p>
    <w:p w:rsidR="004A0C40" w:rsidRDefault="004A0C40">
      <w:pPr>
        <w:pStyle w:val="ConsPlusNormal"/>
        <w:spacing w:before="220"/>
        <w:ind w:firstLine="540"/>
        <w:jc w:val="both"/>
      </w:pPr>
      <w:r>
        <w:t xml:space="preserve">В итоговой </w:t>
      </w:r>
      <w:hyperlink w:anchor="P1332" w:history="1">
        <w:r>
          <w:rPr>
            <w:color w:val="0000FF"/>
          </w:rPr>
          <w:t>строке 82</w:t>
        </w:r>
      </w:hyperlink>
      <w:r>
        <w:t xml:space="preserve"> (графы 3) - "Всего видов спорта", учитывается суммарный показатель </w:t>
      </w:r>
      <w:hyperlink w:anchor="P1339" w:history="1">
        <w:r>
          <w:rPr>
            <w:color w:val="0000FF"/>
          </w:rPr>
          <w:t>строк 83</w:t>
        </w:r>
      </w:hyperlink>
      <w:r>
        <w:t xml:space="preserve"> - </w:t>
      </w:r>
      <w:hyperlink w:anchor="P2096" w:history="1">
        <w:r>
          <w:rPr>
            <w:color w:val="0000FF"/>
          </w:rPr>
          <w:t>209</w:t>
        </w:r>
      </w:hyperlink>
      <w:r>
        <w:t xml:space="preserve">, </w:t>
      </w:r>
      <w:hyperlink w:anchor="P2116" w:history="1">
        <w:r>
          <w:rPr>
            <w:color w:val="0000FF"/>
          </w:rPr>
          <w:t>212</w:t>
        </w:r>
      </w:hyperlink>
      <w:r>
        <w:t xml:space="preserve">, </w:t>
      </w:r>
      <w:hyperlink w:anchor="P2159" w:history="1">
        <w:r>
          <w:rPr>
            <w:color w:val="0000FF"/>
          </w:rPr>
          <w:t>219</w:t>
        </w:r>
      </w:hyperlink>
      <w:r>
        <w:t>. Из графы 3 в графе 4 учитывается количество занимающихся женщин.</w:t>
      </w:r>
    </w:p>
    <w:p w:rsidR="004A0C40" w:rsidRDefault="004A0C40">
      <w:pPr>
        <w:pStyle w:val="ConsPlusNormal"/>
        <w:spacing w:before="220"/>
        <w:ind w:firstLine="540"/>
        <w:jc w:val="both"/>
      </w:pPr>
      <w:r>
        <w:t xml:space="preserve">В </w:t>
      </w:r>
      <w:hyperlink w:anchor="P1329" w:history="1">
        <w:r>
          <w:rPr>
            <w:color w:val="0000FF"/>
          </w:rPr>
          <w:t>графе 5</w:t>
        </w:r>
      </w:hyperlink>
      <w:r>
        <w:t xml:space="preserve"> учитываются тренеры-преподаватели по видам спорта, занимающие штатные должности.</w:t>
      </w:r>
    </w:p>
    <w:p w:rsidR="004A0C40" w:rsidRDefault="004A0C40">
      <w:pPr>
        <w:pStyle w:val="ConsPlusNormal"/>
        <w:spacing w:before="220"/>
        <w:ind w:firstLine="540"/>
        <w:jc w:val="both"/>
      </w:pPr>
      <w:r>
        <w:t xml:space="preserve">В </w:t>
      </w:r>
      <w:hyperlink w:anchor="P1330" w:history="1">
        <w:r>
          <w:rPr>
            <w:color w:val="0000FF"/>
          </w:rPr>
          <w:t>графе 6</w:t>
        </w:r>
      </w:hyperlink>
      <w:r>
        <w:t xml:space="preserve"> учитываются спортивные судьи с действующей квалификационной категорией спортивного судьи.</w:t>
      </w:r>
    </w:p>
    <w:p w:rsidR="004A0C40" w:rsidRDefault="004A0C40">
      <w:pPr>
        <w:pStyle w:val="ConsPlusNormal"/>
        <w:ind w:firstLine="540"/>
        <w:jc w:val="both"/>
      </w:pPr>
    </w:p>
    <w:p w:rsidR="004A0C40" w:rsidRDefault="004A0C40">
      <w:pPr>
        <w:pStyle w:val="ConsPlusNormal"/>
        <w:jc w:val="center"/>
        <w:outlineLvl w:val="2"/>
      </w:pPr>
      <w:r>
        <w:t>Раздел VI. Социально ориентированные</w:t>
      </w:r>
    </w:p>
    <w:p w:rsidR="004A0C40" w:rsidRDefault="004A0C40">
      <w:pPr>
        <w:pStyle w:val="ConsPlusNormal"/>
        <w:jc w:val="center"/>
      </w:pPr>
      <w:r>
        <w:t>некоммерческие организации</w:t>
      </w:r>
    </w:p>
    <w:p w:rsidR="004A0C40" w:rsidRDefault="004A0C40">
      <w:pPr>
        <w:pStyle w:val="ConsPlusNormal"/>
        <w:ind w:firstLine="540"/>
        <w:jc w:val="both"/>
      </w:pPr>
    </w:p>
    <w:p w:rsidR="004A0C40" w:rsidRDefault="004A0C40">
      <w:pPr>
        <w:pStyle w:val="ConsPlusNormal"/>
        <w:ind w:firstLine="540"/>
        <w:jc w:val="both"/>
      </w:pPr>
      <w:r>
        <w:t xml:space="preserve">Информация о деятельности социально ориентированных некоммерческих организаций (далее - СОНКО) предоставляется только в отношении оказания общественно полезных услуг в сфере физической культуры и массового спорта, утвержденных </w:t>
      </w:r>
      <w:hyperlink r:id="rId23" w:history="1">
        <w:r>
          <w:rPr>
            <w:color w:val="0000FF"/>
          </w:rPr>
          <w:t>постановлением</w:t>
        </w:r>
      </w:hyperlink>
      <w: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p w:rsidR="004A0C40" w:rsidRDefault="004A0C40">
      <w:pPr>
        <w:pStyle w:val="ConsPlusNormal"/>
        <w:spacing w:before="220"/>
        <w:ind w:firstLine="540"/>
        <w:jc w:val="both"/>
      </w:pPr>
      <w:r>
        <w:t xml:space="preserve">В </w:t>
      </w:r>
      <w:hyperlink w:anchor="P2184" w:history="1">
        <w:r>
          <w:rPr>
            <w:color w:val="0000FF"/>
          </w:rPr>
          <w:t>графе 3</w:t>
        </w:r>
      </w:hyperlink>
      <w:r>
        <w:t xml:space="preserve"> учитывается количество социально ориентированных некоммерческих организаций, признанных Минюстом России исполнителем общественно полезных услуг и включенных в Реестр некоммерческих организаций - исполнителей общественно полезных услуг, в соответствии с </w:t>
      </w:r>
      <w:hyperlink r:id="rId24"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Информация о зарегистрированных некоммерческих организациях размещена на информационном портале Минюста России www.unro.minjust.ru.</w:t>
      </w:r>
    </w:p>
    <w:p w:rsidR="004A0C40" w:rsidRDefault="004A0C40">
      <w:pPr>
        <w:pStyle w:val="ConsPlusNormal"/>
        <w:spacing w:before="220"/>
        <w:ind w:firstLine="540"/>
        <w:jc w:val="both"/>
      </w:pPr>
      <w:r>
        <w:t xml:space="preserve">В </w:t>
      </w:r>
      <w:hyperlink w:anchor="P2185" w:history="1">
        <w:r>
          <w:rPr>
            <w:color w:val="0000FF"/>
          </w:rPr>
          <w:t>графе 4</w:t>
        </w:r>
      </w:hyperlink>
      <w:r>
        <w:t xml:space="preserve"> учитывается количество СОНКО, которые получили государственную поддержку для оказания общественно полезных услуг в сфере физической культуры и массового спорта.</w:t>
      </w:r>
    </w:p>
    <w:p w:rsidR="004A0C40" w:rsidRDefault="004A0C40">
      <w:pPr>
        <w:pStyle w:val="ConsPlusNormal"/>
        <w:spacing w:before="220"/>
        <w:ind w:firstLine="540"/>
        <w:jc w:val="both"/>
      </w:pPr>
      <w:r>
        <w:t xml:space="preserve">В </w:t>
      </w:r>
      <w:hyperlink w:anchor="P2186" w:history="1">
        <w:r>
          <w:rPr>
            <w:color w:val="0000FF"/>
          </w:rPr>
          <w:t>графе 5</w:t>
        </w:r>
      </w:hyperlink>
      <w:r>
        <w:t xml:space="preserve"> учитывается количество лиц, получивших общественно полезную услугу.</w:t>
      </w:r>
    </w:p>
    <w:p w:rsidR="004A0C40" w:rsidRDefault="004A0C40">
      <w:pPr>
        <w:pStyle w:val="ConsPlusNormal"/>
        <w:spacing w:before="220"/>
        <w:ind w:firstLine="540"/>
        <w:jc w:val="both"/>
      </w:pPr>
      <w:r>
        <w:t xml:space="preserve">В </w:t>
      </w:r>
      <w:hyperlink w:anchor="P2187" w:history="1">
        <w:r>
          <w:rPr>
            <w:color w:val="0000FF"/>
          </w:rPr>
          <w:t>графе 6</w:t>
        </w:r>
      </w:hyperlink>
      <w:r>
        <w:t xml:space="preserve"> учитывается суммарный показатель </w:t>
      </w:r>
      <w:hyperlink w:anchor="P2188" w:history="1">
        <w:r>
          <w:rPr>
            <w:color w:val="0000FF"/>
          </w:rPr>
          <w:t>граф 7</w:t>
        </w:r>
      </w:hyperlink>
      <w:r>
        <w:t xml:space="preserve"> - </w:t>
      </w:r>
      <w:hyperlink w:anchor="P2190" w:history="1">
        <w:r>
          <w:rPr>
            <w:color w:val="0000FF"/>
          </w:rPr>
          <w:t>9</w:t>
        </w:r>
      </w:hyperlink>
      <w:r>
        <w:t>.</w:t>
      </w:r>
    </w:p>
    <w:p w:rsidR="004A0C40" w:rsidRDefault="004A0C40">
      <w:pPr>
        <w:pStyle w:val="ConsPlusNormal"/>
        <w:spacing w:before="220"/>
        <w:ind w:firstLine="540"/>
        <w:jc w:val="both"/>
      </w:pPr>
      <w:r>
        <w:t xml:space="preserve">В </w:t>
      </w:r>
      <w:hyperlink w:anchor="P2188" w:history="1">
        <w:r>
          <w:rPr>
            <w:color w:val="0000FF"/>
          </w:rPr>
          <w:t>графе 7</w:t>
        </w:r>
      </w:hyperlink>
      <w:r>
        <w:t xml:space="preserve">, </w:t>
      </w:r>
      <w:hyperlink w:anchor="P2189" w:history="1">
        <w:r>
          <w:rPr>
            <w:color w:val="0000FF"/>
          </w:rPr>
          <w:t>8</w:t>
        </w:r>
      </w:hyperlink>
      <w:r>
        <w:t xml:space="preserve">, </w:t>
      </w:r>
      <w:hyperlink w:anchor="P2190" w:history="1">
        <w:r>
          <w:rPr>
            <w:color w:val="0000FF"/>
          </w:rPr>
          <w:t>9</w:t>
        </w:r>
      </w:hyperlink>
      <w:r>
        <w:t xml:space="preserve"> учитываются выделенные средства из федерального, регионального и местного бюджетов СОНКО для организации работ по оказанию общественно полезных услуг в сфере физической культуры и массового спорта</w:t>
      </w:r>
    </w:p>
    <w:p w:rsidR="004A0C40" w:rsidRDefault="004A0C40">
      <w:pPr>
        <w:pStyle w:val="ConsPlusNormal"/>
        <w:ind w:firstLine="540"/>
        <w:jc w:val="both"/>
      </w:pPr>
    </w:p>
    <w:p w:rsidR="004A0C40" w:rsidRDefault="004A0C40">
      <w:pPr>
        <w:pStyle w:val="ConsPlusNormal"/>
        <w:jc w:val="center"/>
        <w:outlineLvl w:val="2"/>
      </w:pPr>
      <w:r>
        <w:t>Раздел VII. Спортивное мастерство</w:t>
      </w:r>
    </w:p>
    <w:p w:rsidR="004A0C40" w:rsidRDefault="004A0C40">
      <w:pPr>
        <w:pStyle w:val="ConsPlusNormal"/>
        <w:ind w:firstLine="540"/>
        <w:jc w:val="both"/>
      </w:pPr>
    </w:p>
    <w:p w:rsidR="004A0C40" w:rsidRDefault="004A0C40">
      <w:pPr>
        <w:pStyle w:val="ConsPlusNormal"/>
        <w:ind w:firstLine="540"/>
        <w:jc w:val="both"/>
      </w:pPr>
      <w:r>
        <w:t xml:space="preserve">В данном </w:t>
      </w:r>
      <w:hyperlink w:anchor="P2363" w:history="1">
        <w:r>
          <w:rPr>
            <w:color w:val="0000FF"/>
          </w:rPr>
          <w:t>разделе</w:t>
        </w:r>
      </w:hyperlink>
      <w:r>
        <w:t xml:space="preserve"> учитываются спортивные звания и разряды, государственные почетные звания и награды, присвоенные в отчетном году.</w:t>
      </w:r>
    </w:p>
    <w:p w:rsidR="004A0C40" w:rsidRDefault="004A0C40">
      <w:pPr>
        <w:pStyle w:val="ConsPlusNormal"/>
        <w:spacing w:before="220"/>
        <w:ind w:firstLine="540"/>
        <w:jc w:val="both"/>
      </w:pPr>
      <w:r>
        <w:t xml:space="preserve">В </w:t>
      </w:r>
      <w:hyperlink w:anchor="P2373" w:history="1">
        <w:r>
          <w:rPr>
            <w:color w:val="0000FF"/>
          </w:rPr>
          <w:t>строке 239</w:t>
        </w:r>
      </w:hyperlink>
      <w:r>
        <w:t xml:space="preserve"> (графы 3) - "Присвоено званий (всего)" учитывается суммарный показатель </w:t>
      </w:r>
      <w:hyperlink w:anchor="P2377" w:history="1">
        <w:r>
          <w:rPr>
            <w:color w:val="0000FF"/>
          </w:rPr>
          <w:t>строк 240</w:t>
        </w:r>
      </w:hyperlink>
      <w:r>
        <w:t xml:space="preserve"> - </w:t>
      </w:r>
      <w:hyperlink w:anchor="P2383" w:history="1">
        <w:r>
          <w:rPr>
            <w:color w:val="0000FF"/>
          </w:rPr>
          <w:t>242</w:t>
        </w:r>
      </w:hyperlink>
      <w:r>
        <w:t>.</w:t>
      </w:r>
    </w:p>
    <w:p w:rsidR="004A0C40" w:rsidRDefault="004A0C40">
      <w:pPr>
        <w:pStyle w:val="ConsPlusNormal"/>
        <w:spacing w:before="220"/>
        <w:ind w:firstLine="540"/>
        <w:jc w:val="both"/>
      </w:pPr>
      <w:r>
        <w:t xml:space="preserve">В </w:t>
      </w:r>
      <w:hyperlink w:anchor="P2386" w:history="1">
        <w:r>
          <w:rPr>
            <w:color w:val="0000FF"/>
          </w:rPr>
          <w:t>строке 243</w:t>
        </w:r>
      </w:hyperlink>
      <w:r>
        <w:t xml:space="preserve"> (графы 3) - "Присвоено спортивных разрядов" - учитываются спортсмены, выполнившие за отчетный год разрядные нормы и требования Единой всероссийской спортивной классификации (ЕВСК) для КМС, 1, 2, 3 разрядов и 1, 2, 3 юношеских разрядов. В </w:t>
      </w:r>
      <w:hyperlink w:anchor="P2390" w:history="1">
        <w:r>
          <w:rPr>
            <w:color w:val="0000FF"/>
          </w:rPr>
          <w:t>строке 244</w:t>
        </w:r>
      </w:hyperlink>
      <w:r>
        <w:t xml:space="preserve"> показывается количество подготовленных спортсменов КМС, в </w:t>
      </w:r>
      <w:hyperlink w:anchor="P2393" w:history="1">
        <w:r>
          <w:rPr>
            <w:color w:val="0000FF"/>
          </w:rPr>
          <w:t>строке 245</w:t>
        </w:r>
      </w:hyperlink>
      <w:r>
        <w:t xml:space="preserve"> - 1 разряда.</w:t>
      </w:r>
    </w:p>
    <w:p w:rsidR="004A0C40" w:rsidRDefault="004A0C40">
      <w:pPr>
        <w:pStyle w:val="ConsPlusNormal"/>
        <w:spacing w:before="220"/>
        <w:ind w:firstLine="540"/>
        <w:jc w:val="both"/>
      </w:pPr>
      <w:r>
        <w:t xml:space="preserve">В </w:t>
      </w:r>
      <w:hyperlink w:anchor="P2396" w:history="1">
        <w:r>
          <w:rPr>
            <w:color w:val="0000FF"/>
          </w:rPr>
          <w:t>строке 246</w:t>
        </w:r>
      </w:hyperlink>
      <w:r>
        <w:t xml:space="preserve"> (графы 3) - Присвоено званий "ЗТР" учитывается количество тренеров, которым в отчетном году присвоено звание "Заслуженный тренер России".</w:t>
      </w:r>
    </w:p>
    <w:p w:rsidR="004A0C40" w:rsidRDefault="004A0C40">
      <w:pPr>
        <w:pStyle w:val="ConsPlusNormal"/>
        <w:spacing w:before="220"/>
        <w:ind w:firstLine="540"/>
        <w:jc w:val="both"/>
      </w:pPr>
      <w:r>
        <w:lastRenderedPageBreak/>
        <w:t xml:space="preserve">В </w:t>
      </w:r>
      <w:hyperlink w:anchor="P2399" w:history="1">
        <w:r>
          <w:rPr>
            <w:color w:val="0000FF"/>
          </w:rPr>
          <w:t>строке 247</w:t>
        </w:r>
      </w:hyperlink>
      <w:r>
        <w:t xml:space="preserve"> (графы 3) - Присвоено званий "ЗРФК" учитывается количество работников физической культуры и спорта, которым в отчетном году было присвоено звание "Заслуженный работник физической культуры Российской Федерации".</w:t>
      </w:r>
    </w:p>
    <w:p w:rsidR="004A0C40" w:rsidRDefault="004A0C40">
      <w:pPr>
        <w:pStyle w:val="ConsPlusNormal"/>
        <w:spacing w:before="220"/>
        <w:ind w:firstLine="540"/>
        <w:jc w:val="both"/>
      </w:pPr>
      <w:r>
        <w:t xml:space="preserve">В </w:t>
      </w:r>
      <w:hyperlink w:anchor="P2402" w:history="1">
        <w:r>
          <w:rPr>
            <w:color w:val="0000FF"/>
          </w:rPr>
          <w:t>строке 248</w:t>
        </w:r>
      </w:hyperlink>
      <w:r>
        <w:t xml:space="preserve"> (графы 3) - "Присвоены другие государственные почетные звания и награды" учитывается количество работников физической культуры и спорта, которые в отчетном году были награждены иными государственными почетными званиями и наградами, не указанными в перечне раздела.</w:t>
      </w:r>
    </w:p>
    <w:p w:rsidR="004A0C40" w:rsidRDefault="004A0C40">
      <w:pPr>
        <w:pStyle w:val="ConsPlusNormal"/>
        <w:spacing w:before="220"/>
        <w:ind w:firstLine="540"/>
        <w:jc w:val="both"/>
      </w:pPr>
      <w:r>
        <w:t xml:space="preserve">В </w:t>
      </w:r>
      <w:hyperlink w:anchor="P2405" w:history="1">
        <w:r>
          <w:rPr>
            <w:color w:val="0000FF"/>
          </w:rPr>
          <w:t>строке 249</w:t>
        </w:r>
      </w:hyperlink>
      <w:r>
        <w:t xml:space="preserve"> (графы 3) учитываются почетные звания и награды, присужденные в субъекте Российской Федерации.</w:t>
      </w:r>
    </w:p>
    <w:p w:rsidR="004A0C40" w:rsidRDefault="004A0C40">
      <w:pPr>
        <w:pStyle w:val="ConsPlusNormal"/>
        <w:spacing w:before="220"/>
        <w:ind w:firstLine="540"/>
        <w:jc w:val="both"/>
      </w:pPr>
      <w:r>
        <w:t>Для расчетных статистических показателей используется численность населения 3 - 79 лет по данным Федеральной службы государственной статистики на 1 января отчетного периода</w:t>
      </w: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Title"/>
        <w:jc w:val="center"/>
        <w:outlineLvl w:val="2"/>
      </w:pPr>
      <w:bookmarkStart w:id="154" w:name="P2595"/>
      <w:bookmarkEnd w:id="154"/>
      <w:r>
        <w:t>МЕТОДИКА</w:t>
      </w:r>
    </w:p>
    <w:p w:rsidR="004A0C40" w:rsidRDefault="004A0C40">
      <w:pPr>
        <w:pStyle w:val="ConsPlusTitle"/>
        <w:jc w:val="center"/>
      </w:pPr>
      <w:r>
        <w:t>РАСЧЕТА ЕДИНОВРЕМЕННОЙ (НОРМАТИВНОЙ) ПРОПУСКНОЙ СПОСОБНОСТИ</w:t>
      </w:r>
    </w:p>
    <w:p w:rsidR="004A0C40" w:rsidRDefault="004A0C40">
      <w:pPr>
        <w:pStyle w:val="ConsPlusTitle"/>
        <w:jc w:val="center"/>
      </w:pPr>
      <w:r>
        <w:t>(ДАЛЕЕ - ЕПС)</w:t>
      </w:r>
    </w:p>
    <w:p w:rsidR="004A0C40" w:rsidRDefault="004A0C40">
      <w:pPr>
        <w:pStyle w:val="ConsPlusNormal"/>
        <w:ind w:firstLine="540"/>
        <w:jc w:val="both"/>
      </w:pPr>
    </w:p>
    <w:p w:rsidR="004A0C40" w:rsidRDefault="004A0C40">
      <w:pPr>
        <w:pStyle w:val="ConsPlusNormal"/>
        <w:ind w:firstLine="540"/>
        <w:jc w:val="both"/>
      </w:pPr>
      <w:proofErr w:type="gramStart"/>
      <w:r>
        <w:t xml:space="preserve">За основу расчета единовременной (нормативной) пропускной способности спортивного сооружения принимаются планово-расчетные </w:t>
      </w:r>
      <w:hyperlink r:id="rId25" w:history="1">
        <w:r>
          <w:rPr>
            <w:color w:val="0000FF"/>
          </w:rPr>
          <w:t>показатели</w:t>
        </w:r>
      </w:hyperlink>
      <w:r>
        <w:t xml:space="preserve"> количества занимающихся физической культурой и спортом, утвержденные приказом </w:t>
      </w:r>
      <w:proofErr w:type="spellStart"/>
      <w:r>
        <w:t>Минспорта</w:t>
      </w:r>
      <w:proofErr w:type="spellEnd"/>
      <w:r>
        <w:t xml:space="preserve"> России от 25 мая 2016 г.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roofErr w:type="gramEnd"/>
    </w:p>
    <w:p w:rsidR="004A0C40" w:rsidRDefault="004A0C40">
      <w:pPr>
        <w:pStyle w:val="ConsPlusNormal"/>
        <w:spacing w:before="220"/>
        <w:ind w:firstLine="540"/>
        <w:jc w:val="both"/>
      </w:pPr>
      <w: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w:t>
      </w:r>
      <w:proofErr w:type="gramStart"/>
      <w:r>
        <w:t xml:space="preserve">нормативная) </w:t>
      </w:r>
      <w:proofErr w:type="gramEnd"/>
      <w:r>
        <w:t>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rsidR="004A0C40" w:rsidRDefault="004A0C40">
      <w:pPr>
        <w:pStyle w:val="ConsPlusNormal"/>
        <w:ind w:firstLine="540"/>
        <w:jc w:val="both"/>
      </w:pPr>
    </w:p>
    <w:p w:rsidR="004A0C40" w:rsidRDefault="004A0C40">
      <w:pPr>
        <w:pStyle w:val="ConsPlusNormal"/>
        <w:ind w:firstLine="540"/>
        <w:jc w:val="both"/>
      </w:pPr>
      <w:r w:rsidRPr="005048B7">
        <w:rPr>
          <w:position w:val="-22"/>
        </w:rPr>
        <w:pict>
          <v:shape id="_x0000_i1025" style="width:87.75pt;height:33.75pt" coordsize="" o:spt="100" adj="0,,0" path="" filled="f" stroked="f">
            <v:stroke joinstyle="miter"/>
            <v:imagedata r:id="rId26" o:title="base_1_283736_32768"/>
            <v:formulas/>
            <v:path o:connecttype="segments"/>
          </v:shape>
        </w:pict>
      </w:r>
      <w:r>
        <w:t>, где</w:t>
      </w:r>
    </w:p>
    <w:p w:rsidR="004A0C40" w:rsidRDefault="004A0C40">
      <w:pPr>
        <w:pStyle w:val="ConsPlusNormal"/>
        <w:ind w:firstLine="540"/>
        <w:jc w:val="both"/>
      </w:pPr>
    </w:p>
    <w:p w:rsidR="004A0C40" w:rsidRDefault="004A0C40">
      <w:pPr>
        <w:pStyle w:val="ConsPlusNormal"/>
        <w:ind w:firstLine="540"/>
        <w:jc w:val="both"/>
      </w:pPr>
      <w:r>
        <w:t>ЕПС - единовременная (нормативная) пропускная способность комплексного спортивного сооружения (комплексной площадки);</w:t>
      </w:r>
    </w:p>
    <w:p w:rsidR="004A0C40" w:rsidRDefault="004A0C40">
      <w:pPr>
        <w:pStyle w:val="ConsPlusNormal"/>
        <w:spacing w:before="220"/>
        <w:ind w:firstLine="540"/>
        <w:jc w:val="both"/>
      </w:pPr>
      <w:r>
        <w:t xml:space="preserve">а, в, с - норматив </w:t>
      </w:r>
      <w:proofErr w:type="gramStart"/>
      <w:r>
        <w:t>занимающихся</w:t>
      </w:r>
      <w:proofErr w:type="gramEnd"/>
      <w:r>
        <w:t xml:space="preserve"> по видам спорта;</w:t>
      </w:r>
    </w:p>
    <w:p w:rsidR="004A0C40" w:rsidRDefault="004A0C40">
      <w:pPr>
        <w:pStyle w:val="ConsPlusNormal"/>
        <w:spacing w:before="220"/>
        <w:ind w:firstLine="540"/>
        <w:jc w:val="both"/>
      </w:pPr>
      <w:r>
        <w:t>n - количество видов спорта</w:t>
      </w:r>
    </w:p>
    <w:p w:rsidR="004A0C40" w:rsidRDefault="004A0C40">
      <w:pPr>
        <w:pStyle w:val="ConsPlusNormal"/>
        <w:spacing w:before="220"/>
        <w:ind w:firstLine="540"/>
        <w:jc w:val="both"/>
      </w:pPr>
      <w:r>
        <w:t>Примеры расчета и нормы единовременной пропускной способности некоторых типов спортивных сооружений.</w:t>
      </w:r>
    </w:p>
    <w:p w:rsidR="004A0C40" w:rsidRDefault="004A0C40">
      <w:pPr>
        <w:pStyle w:val="ConsPlusNormal"/>
        <w:spacing w:before="220"/>
        <w:ind w:firstLine="540"/>
        <w:jc w:val="both"/>
      </w:pPr>
      <w:r>
        <w:t>Единовременная (нормативная) пропускная способность стадиона складывается из суммы единовременной (нормативной) пропускной способности игрового футбольного поля и мест для занятий легкой атлетикой (беговые дорожки и сектора для метаний и прыжков).</w:t>
      </w:r>
    </w:p>
    <w:p w:rsidR="004A0C40" w:rsidRDefault="004A0C40">
      <w:pPr>
        <w:pStyle w:val="ConsPlusNormal"/>
        <w:spacing w:before="220"/>
        <w:ind w:firstLine="540"/>
        <w:jc w:val="both"/>
      </w:pPr>
      <w:r>
        <w:t>Единовременная (нормативная) пропускная способность спортивного ядра рассчитывается, исходя из единовременной пропускной способности:</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13"/>
        <w:gridCol w:w="1134"/>
      </w:tblGrid>
      <w:tr w:rsidR="004A0C40">
        <w:tc>
          <w:tcPr>
            <w:tcW w:w="624" w:type="dxa"/>
            <w:tcBorders>
              <w:top w:val="nil"/>
              <w:left w:val="nil"/>
              <w:bottom w:val="nil"/>
              <w:right w:val="nil"/>
            </w:tcBorders>
          </w:tcPr>
          <w:p w:rsidR="004A0C40" w:rsidRDefault="004A0C40">
            <w:pPr>
              <w:pStyle w:val="ConsPlusNormal"/>
              <w:jc w:val="both"/>
            </w:pPr>
          </w:p>
        </w:tc>
        <w:tc>
          <w:tcPr>
            <w:tcW w:w="7313" w:type="dxa"/>
            <w:tcBorders>
              <w:top w:val="nil"/>
              <w:left w:val="nil"/>
              <w:bottom w:val="nil"/>
              <w:right w:val="nil"/>
            </w:tcBorders>
          </w:tcPr>
          <w:p w:rsidR="004A0C40" w:rsidRDefault="004A0C40">
            <w:pPr>
              <w:pStyle w:val="ConsPlusNormal"/>
            </w:pPr>
            <w:r>
              <w:t>- прямой беговой дорожки (на 1 дорожку)</w:t>
            </w:r>
          </w:p>
        </w:tc>
        <w:tc>
          <w:tcPr>
            <w:tcW w:w="1134" w:type="dxa"/>
            <w:tcBorders>
              <w:top w:val="nil"/>
              <w:left w:val="nil"/>
              <w:bottom w:val="nil"/>
              <w:right w:val="nil"/>
            </w:tcBorders>
          </w:tcPr>
          <w:p w:rsidR="004A0C40" w:rsidRDefault="004A0C40">
            <w:pPr>
              <w:pStyle w:val="ConsPlusNormal"/>
            </w:pPr>
            <w:r>
              <w:t>- 3 чел.</w:t>
            </w:r>
          </w:p>
        </w:tc>
      </w:tr>
      <w:tr w:rsidR="004A0C40">
        <w:tc>
          <w:tcPr>
            <w:tcW w:w="624" w:type="dxa"/>
            <w:tcBorders>
              <w:top w:val="nil"/>
              <w:left w:val="nil"/>
              <w:bottom w:val="nil"/>
              <w:right w:val="nil"/>
            </w:tcBorders>
          </w:tcPr>
          <w:p w:rsidR="004A0C40" w:rsidRDefault="004A0C40">
            <w:pPr>
              <w:pStyle w:val="ConsPlusNormal"/>
              <w:jc w:val="both"/>
            </w:pPr>
          </w:p>
        </w:tc>
        <w:tc>
          <w:tcPr>
            <w:tcW w:w="7313" w:type="dxa"/>
            <w:tcBorders>
              <w:top w:val="nil"/>
              <w:left w:val="nil"/>
              <w:bottom w:val="nil"/>
              <w:right w:val="nil"/>
            </w:tcBorders>
          </w:tcPr>
          <w:p w:rsidR="004A0C40" w:rsidRDefault="004A0C40">
            <w:pPr>
              <w:pStyle w:val="ConsPlusNormal"/>
            </w:pPr>
            <w:r>
              <w:t>- круговой беговой дорожки (на 1 дорожку 400 м)</w:t>
            </w:r>
          </w:p>
        </w:tc>
        <w:tc>
          <w:tcPr>
            <w:tcW w:w="1134" w:type="dxa"/>
            <w:tcBorders>
              <w:top w:val="nil"/>
              <w:left w:val="nil"/>
              <w:bottom w:val="nil"/>
              <w:right w:val="nil"/>
            </w:tcBorders>
          </w:tcPr>
          <w:p w:rsidR="004A0C40" w:rsidRDefault="004A0C40">
            <w:pPr>
              <w:pStyle w:val="ConsPlusNormal"/>
            </w:pPr>
            <w:r>
              <w:t>- 6 чел.</w:t>
            </w:r>
          </w:p>
        </w:tc>
      </w:tr>
      <w:tr w:rsidR="004A0C40">
        <w:tc>
          <w:tcPr>
            <w:tcW w:w="624" w:type="dxa"/>
            <w:tcBorders>
              <w:top w:val="nil"/>
              <w:left w:val="nil"/>
              <w:bottom w:val="nil"/>
              <w:right w:val="nil"/>
            </w:tcBorders>
          </w:tcPr>
          <w:p w:rsidR="004A0C40" w:rsidRDefault="004A0C40">
            <w:pPr>
              <w:pStyle w:val="ConsPlusNormal"/>
              <w:jc w:val="both"/>
            </w:pPr>
          </w:p>
        </w:tc>
        <w:tc>
          <w:tcPr>
            <w:tcW w:w="7313" w:type="dxa"/>
            <w:tcBorders>
              <w:top w:val="nil"/>
              <w:left w:val="nil"/>
              <w:bottom w:val="nil"/>
              <w:right w:val="nil"/>
            </w:tcBorders>
          </w:tcPr>
          <w:p w:rsidR="004A0C40" w:rsidRDefault="004A0C40">
            <w:pPr>
              <w:pStyle w:val="ConsPlusNormal"/>
            </w:pPr>
            <w:r>
              <w:t>- мест для прыжков (на 1 сектор)</w:t>
            </w:r>
          </w:p>
        </w:tc>
        <w:tc>
          <w:tcPr>
            <w:tcW w:w="1134" w:type="dxa"/>
            <w:tcBorders>
              <w:top w:val="nil"/>
              <w:left w:val="nil"/>
              <w:bottom w:val="nil"/>
              <w:right w:val="nil"/>
            </w:tcBorders>
          </w:tcPr>
          <w:p w:rsidR="004A0C40" w:rsidRDefault="004A0C40">
            <w:pPr>
              <w:pStyle w:val="ConsPlusNormal"/>
            </w:pPr>
            <w:r>
              <w:t>- 5 чел.</w:t>
            </w:r>
          </w:p>
        </w:tc>
      </w:tr>
      <w:tr w:rsidR="004A0C40">
        <w:tc>
          <w:tcPr>
            <w:tcW w:w="624" w:type="dxa"/>
            <w:tcBorders>
              <w:top w:val="nil"/>
              <w:left w:val="nil"/>
              <w:bottom w:val="nil"/>
              <w:right w:val="nil"/>
            </w:tcBorders>
          </w:tcPr>
          <w:p w:rsidR="004A0C40" w:rsidRDefault="004A0C40">
            <w:pPr>
              <w:pStyle w:val="ConsPlusNormal"/>
              <w:jc w:val="both"/>
            </w:pPr>
          </w:p>
        </w:tc>
        <w:tc>
          <w:tcPr>
            <w:tcW w:w="7313" w:type="dxa"/>
            <w:tcBorders>
              <w:top w:val="nil"/>
              <w:left w:val="nil"/>
              <w:bottom w:val="nil"/>
              <w:right w:val="nil"/>
            </w:tcBorders>
          </w:tcPr>
          <w:p w:rsidR="004A0C40" w:rsidRDefault="004A0C40">
            <w:pPr>
              <w:pStyle w:val="ConsPlusNormal"/>
            </w:pPr>
            <w:r>
              <w:t>- мест для толкания ядра, метание молота, копья, диска (на 1 сектор)</w:t>
            </w:r>
          </w:p>
        </w:tc>
        <w:tc>
          <w:tcPr>
            <w:tcW w:w="1134" w:type="dxa"/>
            <w:tcBorders>
              <w:top w:val="nil"/>
              <w:left w:val="nil"/>
              <w:bottom w:val="nil"/>
              <w:right w:val="nil"/>
            </w:tcBorders>
          </w:tcPr>
          <w:p w:rsidR="004A0C40" w:rsidRDefault="004A0C40">
            <w:pPr>
              <w:pStyle w:val="ConsPlusNormal"/>
            </w:pPr>
            <w:r>
              <w:t>- 6 чел.</w:t>
            </w:r>
          </w:p>
        </w:tc>
      </w:tr>
      <w:tr w:rsidR="004A0C40">
        <w:tc>
          <w:tcPr>
            <w:tcW w:w="624" w:type="dxa"/>
            <w:tcBorders>
              <w:top w:val="nil"/>
              <w:left w:val="nil"/>
              <w:bottom w:val="nil"/>
              <w:right w:val="nil"/>
            </w:tcBorders>
          </w:tcPr>
          <w:p w:rsidR="004A0C40" w:rsidRDefault="004A0C40">
            <w:pPr>
              <w:pStyle w:val="ConsPlusNormal"/>
              <w:jc w:val="both"/>
            </w:pPr>
          </w:p>
        </w:tc>
        <w:tc>
          <w:tcPr>
            <w:tcW w:w="7313" w:type="dxa"/>
            <w:tcBorders>
              <w:top w:val="nil"/>
              <w:left w:val="nil"/>
              <w:bottom w:val="nil"/>
              <w:right w:val="nil"/>
            </w:tcBorders>
          </w:tcPr>
          <w:p w:rsidR="004A0C40" w:rsidRDefault="004A0C40">
            <w:pPr>
              <w:pStyle w:val="ConsPlusNormal"/>
            </w:pPr>
            <w:r>
              <w:t>- футбольного поля</w:t>
            </w:r>
          </w:p>
        </w:tc>
        <w:tc>
          <w:tcPr>
            <w:tcW w:w="1134" w:type="dxa"/>
            <w:tcBorders>
              <w:top w:val="nil"/>
              <w:left w:val="nil"/>
              <w:bottom w:val="nil"/>
              <w:right w:val="nil"/>
            </w:tcBorders>
          </w:tcPr>
          <w:p w:rsidR="004A0C40" w:rsidRDefault="004A0C40">
            <w:pPr>
              <w:pStyle w:val="ConsPlusNormal"/>
            </w:pPr>
            <w:r>
              <w:t>- 28 чел.</w:t>
            </w:r>
          </w:p>
        </w:tc>
      </w:tr>
    </w:tbl>
    <w:p w:rsidR="004A0C40" w:rsidRDefault="004A0C40">
      <w:pPr>
        <w:pStyle w:val="ConsPlusNormal"/>
        <w:ind w:firstLine="540"/>
        <w:jc w:val="both"/>
      </w:pPr>
    </w:p>
    <w:p w:rsidR="004A0C40" w:rsidRDefault="004A0C40">
      <w:pPr>
        <w:pStyle w:val="ConsPlusNormal"/>
        <w:ind w:firstLine="540"/>
        <w:jc w:val="both"/>
      </w:pPr>
      <w:r>
        <w:t>Единовременная (нормативная) пропускная способность плоскостных спортивных сооружений площадок:</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1615"/>
        <w:gridCol w:w="2868"/>
        <w:gridCol w:w="1134"/>
      </w:tblGrid>
      <w:tr w:rsidR="004A0C40">
        <w:tc>
          <w:tcPr>
            <w:tcW w:w="624" w:type="dxa"/>
            <w:tcBorders>
              <w:top w:val="nil"/>
              <w:left w:val="nil"/>
              <w:bottom w:val="nil"/>
              <w:right w:val="nil"/>
            </w:tcBorders>
          </w:tcPr>
          <w:p w:rsidR="004A0C40" w:rsidRDefault="004A0C40">
            <w:pPr>
              <w:pStyle w:val="ConsPlusNormal"/>
              <w:jc w:val="both"/>
            </w:pPr>
          </w:p>
        </w:tc>
        <w:tc>
          <w:tcPr>
            <w:tcW w:w="2835" w:type="dxa"/>
            <w:tcBorders>
              <w:top w:val="nil"/>
              <w:left w:val="nil"/>
              <w:bottom w:val="nil"/>
              <w:right w:val="nil"/>
            </w:tcBorders>
          </w:tcPr>
          <w:p w:rsidR="004A0C40" w:rsidRDefault="004A0C40">
            <w:pPr>
              <w:pStyle w:val="ConsPlusNormal"/>
            </w:pPr>
            <w:r>
              <w:t>- бадминтона</w:t>
            </w:r>
          </w:p>
        </w:tc>
        <w:tc>
          <w:tcPr>
            <w:tcW w:w="1615" w:type="dxa"/>
            <w:tcBorders>
              <w:top w:val="nil"/>
              <w:left w:val="nil"/>
              <w:bottom w:val="nil"/>
              <w:right w:val="nil"/>
            </w:tcBorders>
          </w:tcPr>
          <w:p w:rsidR="004A0C40" w:rsidRDefault="004A0C40">
            <w:pPr>
              <w:pStyle w:val="ConsPlusNormal"/>
            </w:pPr>
            <w:r>
              <w:t>- 6 чел.</w:t>
            </w:r>
          </w:p>
        </w:tc>
        <w:tc>
          <w:tcPr>
            <w:tcW w:w="2868" w:type="dxa"/>
            <w:tcBorders>
              <w:top w:val="nil"/>
              <w:left w:val="nil"/>
              <w:bottom w:val="nil"/>
              <w:right w:val="nil"/>
            </w:tcBorders>
          </w:tcPr>
          <w:p w:rsidR="004A0C40" w:rsidRDefault="004A0C40">
            <w:pPr>
              <w:pStyle w:val="ConsPlusNormal"/>
            </w:pPr>
            <w:r>
              <w:t>городков</w:t>
            </w:r>
          </w:p>
        </w:tc>
        <w:tc>
          <w:tcPr>
            <w:tcW w:w="1134" w:type="dxa"/>
            <w:tcBorders>
              <w:top w:val="nil"/>
              <w:left w:val="nil"/>
              <w:bottom w:val="nil"/>
              <w:right w:val="nil"/>
            </w:tcBorders>
          </w:tcPr>
          <w:p w:rsidR="004A0C40" w:rsidRDefault="004A0C40">
            <w:pPr>
              <w:pStyle w:val="ConsPlusNormal"/>
            </w:pPr>
            <w:r>
              <w:t>- 10 чел.</w:t>
            </w:r>
          </w:p>
        </w:tc>
      </w:tr>
      <w:tr w:rsidR="004A0C40">
        <w:tc>
          <w:tcPr>
            <w:tcW w:w="624" w:type="dxa"/>
            <w:tcBorders>
              <w:top w:val="nil"/>
              <w:left w:val="nil"/>
              <w:bottom w:val="nil"/>
              <w:right w:val="nil"/>
            </w:tcBorders>
          </w:tcPr>
          <w:p w:rsidR="004A0C40" w:rsidRDefault="004A0C40">
            <w:pPr>
              <w:pStyle w:val="ConsPlusNormal"/>
              <w:jc w:val="both"/>
            </w:pPr>
          </w:p>
        </w:tc>
        <w:tc>
          <w:tcPr>
            <w:tcW w:w="2835" w:type="dxa"/>
            <w:tcBorders>
              <w:top w:val="nil"/>
              <w:left w:val="nil"/>
              <w:bottom w:val="nil"/>
              <w:right w:val="nil"/>
            </w:tcBorders>
          </w:tcPr>
          <w:p w:rsidR="004A0C40" w:rsidRDefault="004A0C40">
            <w:pPr>
              <w:pStyle w:val="ConsPlusNormal"/>
            </w:pPr>
            <w:r>
              <w:t>- баскетбола</w:t>
            </w:r>
          </w:p>
        </w:tc>
        <w:tc>
          <w:tcPr>
            <w:tcW w:w="1615" w:type="dxa"/>
            <w:tcBorders>
              <w:top w:val="nil"/>
              <w:left w:val="nil"/>
              <w:bottom w:val="nil"/>
              <w:right w:val="nil"/>
            </w:tcBorders>
          </w:tcPr>
          <w:p w:rsidR="004A0C40" w:rsidRDefault="004A0C40">
            <w:pPr>
              <w:pStyle w:val="ConsPlusNormal"/>
            </w:pPr>
            <w:r>
              <w:t>- 18 чел.</w:t>
            </w:r>
          </w:p>
        </w:tc>
        <w:tc>
          <w:tcPr>
            <w:tcW w:w="2868" w:type="dxa"/>
            <w:tcBorders>
              <w:top w:val="nil"/>
              <w:left w:val="nil"/>
              <w:bottom w:val="nil"/>
              <w:right w:val="nil"/>
            </w:tcBorders>
          </w:tcPr>
          <w:p w:rsidR="004A0C40" w:rsidRDefault="004A0C40">
            <w:pPr>
              <w:pStyle w:val="ConsPlusNormal"/>
            </w:pPr>
            <w:r>
              <w:t>волейбола</w:t>
            </w:r>
          </w:p>
        </w:tc>
        <w:tc>
          <w:tcPr>
            <w:tcW w:w="1134" w:type="dxa"/>
            <w:tcBorders>
              <w:top w:val="nil"/>
              <w:left w:val="nil"/>
              <w:bottom w:val="nil"/>
              <w:right w:val="nil"/>
            </w:tcBorders>
          </w:tcPr>
          <w:p w:rsidR="004A0C40" w:rsidRDefault="004A0C40">
            <w:pPr>
              <w:pStyle w:val="ConsPlusNormal"/>
            </w:pPr>
            <w:r>
              <w:t>- 20 чел.</w:t>
            </w:r>
          </w:p>
        </w:tc>
      </w:tr>
      <w:tr w:rsidR="004A0C40">
        <w:tc>
          <w:tcPr>
            <w:tcW w:w="624" w:type="dxa"/>
            <w:tcBorders>
              <w:top w:val="nil"/>
              <w:left w:val="nil"/>
              <w:bottom w:val="nil"/>
              <w:right w:val="nil"/>
            </w:tcBorders>
          </w:tcPr>
          <w:p w:rsidR="004A0C40" w:rsidRDefault="004A0C40">
            <w:pPr>
              <w:pStyle w:val="ConsPlusNormal"/>
              <w:jc w:val="both"/>
            </w:pPr>
          </w:p>
        </w:tc>
        <w:tc>
          <w:tcPr>
            <w:tcW w:w="2835" w:type="dxa"/>
            <w:tcBorders>
              <w:top w:val="nil"/>
              <w:left w:val="nil"/>
              <w:bottom w:val="nil"/>
              <w:right w:val="nil"/>
            </w:tcBorders>
          </w:tcPr>
          <w:p w:rsidR="004A0C40" w:rsidRDefault="004A0C40">
            <w:pPr>
              <w:pStyle w:val="ConsPlusNormal"/>
            </w:pPr>
            <w:r>
              <w:t>- гандбола</w:t>
            </w:r>
          </w:p>
        </w:tc>
        <w:tc>
          <w:tcPr>
            <w:tcW w:w="1615" w:type="dxa"/>
            <w:tcBorders>
              <w:top w:val="nil"/>
              <w:left w:val="nil"/>
              <w:bottom w:val="nil"/>
              <w:right w:val="nil"/>
            </w:tcBorders>
          </w:tcPr>
          <w:p w:rsidR="004A0C40" w:rsidRDefault="004A0C40">
            <w:pPr>
              <w:pStyle w:val="ConsPlusNormal"/>
            </w:pPr>
            <w:r>
              <w:t>- 22 чел.</w:t>
            </w:r>
          </w:p>
        </w:tc>
        <w:tc>
          <w:tcPr>
            <w:tcW w:w="2868" w:type="dxa"/>
            <w:tcBorders>
              <w:top w:val="nil"/>
              <w:left w:val="nil"/>
              <w:bottom w:val="nil"/>
              <w:right w:val="nil"/>
            </w:tcBorders>
          </w:tcPr>
          <w:p w:rsidR="004A0C40" w:rsidRDefault="004A0C40">
            <w:pPr>
              <w:pStyle w:val="ConsPlusNormal"/>
            </w:pPr>
            <w:r>
              <w:t>тенниса</w:t>
            </w:r>
          </w:p>
        </w:tc>
        <w:tc>
          <w:tcPr>
            <w:tcW w:w="1134" w:type="dxa"/>
            <w:tcBorders>
              <w:top w:val="nil"/>
              <w:left w:val="nil"/>
              <w:bottom w:val="nil"/>
              <w:right w:val="nil"/>
            </w:tcBorders>
          </w:tcPr>
          <w:p w:rsidR="004A0C40" w:rsidRDefault="004A0C40">
            <w:pPr>
              <w:pStyle w:val="ConsPlusNormal"/>
            </w:pPr>
            <w:r>
              <w:t>- 6 чел.</w:t>
            </w:r>
          </w:p>
        </w:tc>
      </w:tr>
    </w:tbl>
    <w:p w:rsidR="004A0C40" w:rsidRDefault="004A0C40">
      <w:pPr>
        <w:pStyle w:val="ConsPlusNormal"/>
        <w:ind w:firstLine="540"/>
        <w:jc w:val="both"/>
      </w:pPr>
    </w:p>
    <w:p w:rsidR="004A0C40" w:rsidRDefault="004A0C40">
      <w:pPr>
        <w:pStyle w:val="ConsPlusNormal"/>
        <w:ind w:firstLine="540"/>
        <w:jc w:val="both"/>
      </w:pPr>
      <w:r>
        <w:t>- площадки для физкультурно-оздоровительных занятий для детей:</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1615"/>
        <w:gridCol w:w="2868"/>
        <w:gridCol w:w="1134"/>
      </w:tblGrid>
      <w:tr w:rsidR="004A0C40">
        <w:tc>
          <w:tcPr>
            <w:tcW w:w="624" w:type="dxa"/>
            <w:tcBorders>
              <w:top w:val="nil"/>
              <w:left w:val="nil"/>
              <w:bottom w:val="nil"/>
              <w:right w:val="nil"/>
            </w:tcBorders>
          </w:tcPr>
          <w:p w:rsidR="004A0C40" w:rsidRDefault="004A0C40">
            <w:pPr>
              <w:pStyle w:val="ConsPlusNormal"/>
              <w:jc w:val="both"/>
            </w:pPr>
          </w:p>
        </w:tc>
        <w:tc>
          <w:tcPr>
            <w:tcW w:w="2835" w:type="dxa"/>
            <w:tcBorders>
              <w:top w:val="nil"/>
              <w:left w:val="nil"/>
              <w:bottom w:val="nil"/>
              <w:right w:val="nil"/>
            </w:tcBorders>
          </w:tcPr>
          <w:p w:rsidR="004A0C40" w:rsidRDefault="004A0C40">
            <w:pPr>
              <w:pStyle w:val="ConsPlusNormal"/>
            </w:pPr>
            <w:r>
              <w:t>от 6 до 10 лет</w:t>
            </w:r>
          </w:p>
        </w:tc>
        <w:tc>
          <w:tcPr>
            <w:tcW w:w="1615" w:type="dxa"/>
            <w:tcBorders>
              <w:top w:val="nil"/>
              <w:left w:val="nil"/>
              <w:bottom w:val="nil"/>
              <w:right w:val="nil"/>
            </w:tcBorders>
          </w:tcPr>
          <w:p w:rsidR="004A0C40" w:rsidRDefault="004A0C40">
            <w:pPr>
              <w:pStyle w:val="ConsPlusNormal"/>
            </w:pPr>
            <w:r>
              <w:t>- 3 кв. м,</w:t>
            </w:r>
          </w:p>
        </w:tc>
        <w:tc>
          <w:tcPr>
            <w:tcW w:w="2868" w:type="dxa"/>
            <w:tcBorders>
              <w:top w:val="nil"/>
              <w:left w:val="nil"/>
              <w:bottom w:val="nil"/>
              <w:right w:val="nil"/>
            </w:tcBorders>
          </w:tcPr>
          <w:p w:rsidR="004A0C40" w:rsidRDefault="004A0C40">
            <w:pPr>
              <w:pStyle w:val="ConsPlusNormal"/>
            </w:pPr>
            <w:r>
              <w:t>от 11 до 14 лет</w:t>
            </w:r>
          </w:p>
        </w:tc>
        <w:tc>
          <w:tcPr>
            <w:tcW w:w="1134" w:type="dxa"/>
            <w:tcBorders>
              <w:top w:val="nil"/>
              <w:left w:val="nil"/>
              <w:bottom w:val="nil"/>
              <w:right w:val="nil"/>
            </w:tcBorders>
          </w:tcPr>
          <w:p w:rsidR="004A0C40" w:rsidRDefault="004A0C40">
            <w:pPr>
              <w:pStyle w:val="ConsPlusNormal"/>
            </w:pPr>
            <w:r>
              <w:t>- 5 кв. м;</w:t>
            </w:r>
          </w:p>
        </w:tc>
      </w:tr>
    </w:tbl>
    <w:p w:rsidR="004A0C40" w:rsidRDefault="004A0C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13"/>
        <w:gridCol w:w="1123"/>
      </w:tblGrid>
      <w:tr w:rsidR="004A0C40">
        <w:tc>
          <w:tcPr>
            <w:tcW w:w="624" w:type="dxa"/>
            <w:tcBorders>
              <w:top w:val="nil"/>
              <w:left w:val="nil"/>
              <w:bottom w:val="nil"/>
              <w:right w:val="nil"/>
            </w:tcBorders>
          </w:tcPr>
          <w:p w:rsidR="004A0C40" w:rsidRDefault="004A0C40">
            <w:pPr>
              <w:pStyle w:val="ConsPlusNormal"/>
              <w:jc w:val="both"/>
            </w:pPr>
          </w:p>
        </w:tc>
        <w:tc>
          <w:tcPr>
            <w:tcW w:w="7313" w:type="dxa"/>
            <w:tcBorders>
              <w:top w:val="nil"/>
              <w:left w:val="nil"/>
              <w:bottom w:val="nil"/>
              <w:right w:val="nil"/>
            </w:tcBorders>
          </w:tcPr>
          <w:p w:rsidR="004A0C40" w:rsidRDefault="004A0C40">
            <w:pPr>
              <w:pStyle w:val="ConsPlusNormal"/>
            </w:pPr>
            <w:r>
              <w:t>- площадки для физкультурно-оздоровительных занятий юношей и взрослых</w:t>
            </w:r>
          </w:p>
        </w:tc>
        <w:tc>
          <w:tcPr>
            <w:tcW w:w="1123" w:type="dxa"/>
            <w:tcBorders>
              <w:top w:val="nil"/>
              <w:left w:val="nil"/>
              <w:bottom w:val="nil"/>
              <w:right w:val="nil"/>
            </w:tcBorders>
          </w:tcPr>
          <w:p w:rsidR="004A0C40" w:rsidRDefault="004A0C40">
            <w:pPr>
              <w:pStyle w:val="ConsPlusNormal"/>
              <w:jc w:val="both"/>
            </w:pPr>
            <w:r>
              <w:t>- 10 кв. м,</w:t>
            </w:r>
          </w:p>
        </w:tc>
      </w:tr>
    </w:tbl>
    <w:p w:rsidR="004A0C40" w:rsidRDefault="004A0C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
        <w:gridCol w:w="5028"/>
        <w:gridCol w:w="1735"/>
      </w:tblGrid>
      <w:tr w:rsidR="004A0C40">
        <w:tc>
          <w:tcPr>
            <w:tcW w:w="612" w:type="dxa"/>
            <w:tcBorders>
              <w:top w:val="nil"/>
              <w:left w:val="nil"/>
              <w:bottom w:val="nil"/>
              <w:right w:val="nil"/>
            </w:tcBorders>
          </w:tcPr>
          <w:p w:rsidR="004A0C40" w:rsidRDefault="004A0C40">
            <w:pPr>
              <w:pStyle w:val="ConsPlusNormal"/>
              <w:jc w:val="both"/>
            </w:pPr>
          </w:p>
        </w:tc>
        <w:tc>
          <w:tcPr>
            <w:tcW w:w="5028" w:type="dxa"/>
            <w:tcBorders>
              <w:top w:val="nil"/>
              <w:left w:val="nil"/>
              <w:bottom w:val="nil"/>
              <w:right w:val="nil"/>
            </w:tcBorders>
          </w:tcPr>
          <w:p w:rsidR="004A0C40" w:rsidRDefault="004A0C40">
            <w:pPr>
              <w:pStyle w:val="ConsPlusNormal"/>
              <w:jc w:val="both"/>
            </w:pPr>
            <w:r>
              <w:t>- площадки для подвижных игр</w:t>
            </w:r>
          </w:p>
        </w:tc>
        <w:tc>
          <w:tcPr>
            <w:tcW w:w="1735" w:type="dxa"/>
            <w:tcBorders>
              <w:top w:val="nil"/>
              <w:left w:val="nil"/>
              <w:bottom w:val="nil"/>
              <w:right w:val="nil"/>
            </w:tcBorders>
          </w:tcPr>
          <w:p w:rsidR="004A0C40" w:rsidRDefault="004A0C40">
            <w:pPr>
              <w:pStyle w:val="ConsPlusNormal"/>
              <w:jc w:val="both"/>
            </w:pPr>
            <w:r>
              <w:t>- 20 кв. м;</w:t>
            </w:r>
          </w:p>
        </w:tc>
      </w:tr>
    </w:tbl>
    <w:p w:rsidR="004A0C40" w:rsidRDefault="004A0C40">
      <w:pPr>
        <w:pStyle w:val="ConsPlusNormal"/>
        <w:jc w:val="both"/>
      </w:pPr>
    </w:p>
    <w:p w:rsidR="004A0C40" w:rsidRDefault="004A0C40">
      <w:pPr>
        <w:pStyle w:val="ConsPlusNormal"/>
        <w:ind w:firstLine="540"/>
        <w:jc w:val="both"/>
      </w:pPr>
      <w:r>
        <w:t>полей:</w:t>
      </w:r>
    </w:p>
    <w:p w:rsidR="004A0C40" w:rsidRDefault="004A0C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92"/>
        <w:gridCol w:w="3832"/>
      </w:tblGrid>
      <w:tr w:rsidR="004A0C40">
        <w:tc>
          <w:tcPr>
            <w:tcW w:w="624" w:type="dxa"/>
            <w:tcBorders>
              <w:top w:val="nil"/>
              <w:left w:val="nil"/>
              <w:bottom w:val="nil"/>
              <w:right w:val="nil"/>
            </w:tcBorders>
          </w:tcPr>
          <w:p w:rsidR="004A0C40" w:rsidRDefault="004A0C40">
            <w:pPr>
              <w:pStyle w:val="ConsPlusNormal"/>
              <w:jc w:val="both"/>
            </w:pPr>
          </w:p>
        </w:tc>
        <w:tc>
          <w:tcPr>
            <w:tcW w:w="4592" w:type="dxa"/>
            <w:tcBorders>
              <w:top w:val="nil"/>
              <w:left w:val="nil"/>
              <w:bottom w:val="nil"/>
              <w:right w:val="nil"/>
            </w:tcBorders>
          </w:tcPr>
          <w:p w:rsidR="004A0C40" w:rsidRDefault="004A0C40">
            <w:pPr>
              <w:pStyle w:val="ConsPlusNormal"/>
              <w:jc w:val="both"/>
            </w:pPr>
            <w:r>
              <w:t>- для футбола, регби, хоккея на траве</w:t>
            </w:r>
          </w:p>
        </w:tc>
        <w:tc>
          <w:tcPr>
            <w:tcW w:w="3832" w:type="dxa"/>
            <w:tcBorders>
              <w:top w:val="nil"/>
              <w:left w:val="nil"/>
              <w:bottom w:val="nil"/>
              <w:right w:val="nil"/>
            </w:tcBorders>
          </w:tcPr>
          <w:p w:rsidR="004A0C40" w:rsidRDefault="004A0C40">
            <w:pPr>
              <w:pStyle w:val="ConsPlusNormal"/>
              <w:jc w:val="both"/>
            </w:pPr>
            <w:r>
              <w:t>- 28 чел., хоккея с мячом - 30 чел.</w:t>
            </w:r>
          </w:p>
        </w:tc>
      </w:tr>
    </w:tbl>
    <w:p w:rsidR="004A0C40" w:rsidRDefault="004A0C40">
      <w:pPr>
        <w:pStyle w:val="ConsPlusNormal"/>
        <w:ind w:firstLine="540"/>
        <w:jc w:val="both"/>
      </w:pPr>
    </w:p>
    <w:p w:rsidR="004A0C40" w:rsidRDefault="004A0C40">
      <w:pPr>
        <w:pStyle w:val="ConsPlusNormal"/>
        <w:ind w:firstLine="540"/>
        <w:jc w:val="both"/>
      </w:pPr>
      <w:r>
        <w:t>Единовременная (нормативная) пропускная способность спортивного зала, помещений для физкультурно-оздоровительных занятий рассчитывается.</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551"/>
        <w:gridCol w:w="2041"/>
        <w:gridCol w:w="2721"/>
        <w:gridCol w:w="1134"/>
      </w:tblGrid>
      <w:tr w:rsidR="004A0C40">
        <w:tc>
          <w:tcPr>
            <w:tcW w:w="624" w:type="dxa"/>
            <w:tcBorders>
              <w:top w:val="nil"/>
              <w:left w:val="nil"/>
              <w:bottom w:val="nil"/>
              <w:right w:val="nil"/>
            </w:tcBorders>
          </w:tcPr>
          <w:p w:rsidR="004A0C40" w:rsidRDefault="004A0C40">
            <w:pPr>
              <w:pStyle w:val="ConsPlusNormal"/>
              <w:jc w:val="both"/>
            </w:pPr>
          </w:p>
        </w:tc>
        <w:tc>
          <w:tcPr>
            <w:tcW w:w="2551" w:type="dxa"/>
            <w:tcBorders>
              <w:top w:val="nil"/>
              <w:left w:val="nil"/>
              <w:bottom w:val="nil"/>
              <w:right w:val="nil"/>
            </w:tcBorders>
          </w:tcPr>
          <w:p w:rsidR="004A0C40" w:rsidRDefault="004A0C40">
            <w:pPr>
              <w:pStyle w:val="ConsPlusNormal"/>
            </w:pPr>
            <w:r>
              <w:t>- зал 42 x 24 м</w:t>
            </w:r>
          </w:p>
        </w:tc>
        <w:tc>
          <w:tcPr>
            <w:tcW w:w="2041" w:type="dxa"/>
            <w:tcBorders>
              <w:top w:val="nil"/>
              <w:left w:val="nil"/>
              <w:bottom w:val="nil"/>
              <w:right w:val="nil"/>
            </w:tcBorders>
          </w:tcPr>
          <w:p w:rsidR="004A0C40" w:rsidRDefault="004A0C40">
            <w:pPr>
              <w:pStyle w:val="ConsPlusNormal"/>
            </w:pPr>
            <w:r>
              <w:t>- до 50 чел.</w:t>
            </w:r>
          </w:p>
        </w:tc>
        <w:tc>
          <w:tcPr>
            <w:tcW w:w="2721" w:type="dxa"/>
            <w:tcBorders>
              <w:top w:val="nil"/>
              <w:left w:val="nil"/>
              <w:bottom w:val="nil"/>
              <w:right w:val="nil"/>
            </w:tcBorders>
          </w:tcPr>
          <w:p w:rsidR="004A0C40" w:rsidRDefault="004A0C40">
            <w:pPr>
              <w:pStyle w:val="ConsPlusNormal"/>
            </w:pPr>
            <w:r>
              <w:t>зал 24 x 12 м</w:t>
            </w:r>
          </w:p>
        </w:tc>
        <w:tc>
          <w:tcPr>
            <w:tcW w:w="1134" w:type="dxa"/>
            <w:tcBorders>
              <w:top w:val="nil"/>
              <w:left w:val="nil"/>
              <w:bottom w:val="nil"/>
              <w:right w:val="nil"/>
            </w:tcBorders>
          </w:tcPr>
          <w:p w:rsidR="004A0C40" w:rsidRDefault="004A0C40">
            <w:pPr>
              <w:pStyle w:val="ConsPlusNormal"/>
            </w:pPr>
            <w:r>
              <w:t>- 35 чел.</w:t>
            </w:r>
          </w:p>
        </w:tc>
      </w:tr>
      <w:tr w:rsidR="004A0C40">
        <w:tc>
          <w:tcPr>
            <w:tcW w:w="624" w:type="dxa"/>
            <w:tcBorders>
              <w:top w:val="nil"/>
              <w:left w:val="nil"/>
              <w:bottom w:val="nil"/>
              <w:right w:val="nil"/>
            </w:tcBorders>
          </w:tcPr>
          <w:p w:rsidR="004A0C40" w:rsidRDefault="004A0C40">
            <w:pPr>
              <w:pStyle w:val="ConsPlusNormal"/>
              <w:jc w:val="both"/>
            </w:pPr>
          </w:p>
        </w:tc>
        <w:tc>
          <w:tcPr>
            <w:tcW w:w="2551" w:type="dxa"/>
            <w:tcBorders>
              <w:top w:val="nil"/>
              <w:left w:val="nil"/>
              <w:bottom w:val="nil"/>
              <w:right w:val="nil"/>
            </w:tcBorders>
          </w:tcPr>
          <w:p w:rsidR="004A0C40" w:rsidRDefault="004A0C40">
            <w:pPr>
              <w:pStyle w:val="ConsPlusNormal"/>
            </w:pPr>
            <w:r>
              <w:t>- зал 36 x 18 м</w:t>
            </w:r>
          </w:p>
        </w:tc>
        <w:tc>
          <w:tcPr>
            <w:tcW w:w="2041" w:type="dxa"/>
            <w:tcBorders>
              <w:top w:val="nil"/>
              <w:left w:val="nil"/>
              <w:bottom w:val="nil"/>
              <w:right w:val="nil"/>
            </w:tcBorders>
          </w:tcPr>
          <w:p w:rsidR="004A0C40" w:rsidRDefault="004A0C40">
            <w:pPr>
              <w:pStyle w:val="ConsPlusNormal"/>
            </w:pPr>
            <w:r>
              <w:t>- 40 чел.</w:t>
            </w:r>
          </w:p>
        </w:tc>
        <w:tc>
          <w:tcPr>
            <w:tcW w:w="2721" w:type="dxa"/>
            <w:tcBorders>
              <w:top w:val="nil"/>
              <w:left w:val="nil"/>
              <w:bottom w:val="nil"/>
              <w:right w:val="nil"/>
            </w:tcBorders>
          </w:tcPr>
          <w:p w:rsidR="004A0C40" w:rsidRDefault="004A0C40">
            <w:pPr>
              <w:pStyle w:val="ConsPlusNormal"/>
            </w:pPr>
            <w:r>
              <w:t>зал 18 x 12 м</w:t>
            </w:r>
          </w:p>
        </w:tc>
        <w:tc>
          <w:tcPr>
            <w:tcW w:w="1134" w:type="dxa"/>
            <w:tcBorders>
              <w:top w:val="nil"/>
              <w:left w:val="nil"/>
              <w:bottom w:val="nil"/>
              <w:right w:val="nil"/>
            </w:tcBorders>
          </w:tcPr>
          <w:p w:rsidR="004A0C40" w:rsidRDefault="004A0C40">
            <w:pPr>
              <w:pStyle w:val="ConsPlusNormal"/>
            </w:pPr>
            <w:r>
              <w:t>- 25 чел.</w:t>
            </w:r>
          </w:p>
        </w:tc>
      </w:tr>
      <w:tr w:rsidR="004A0C40">
        <w:tc>
          <w:tcPr>
            <w:tcW w:w="624" w:type="dxa"/>
            <w:tcBorders>
              <w:top w:val="nil"/>
              <w:left w:val="nil"/>
              <w:bottom w:val="nil"/>
              <w:right w:val="nil"/>
            </w:tcBorders>
          </w:tcPr>
          <w:p w:rsidR="004A0C40" w:rsidRDefault="004A0C40">
            <w:pPr>
              <w:pStyle w:val="ConsPlusNormal"/>
              <w:jc w:val="both"/>
            </w:pPr>
          </w:p>
        </w:tc>
        <w:tc>
          <w:tcPr>
            <w:tcW w:w="2551" w:type="dxa"/>
            <w:tcBorders>
              <w:top w:val="nil"/>
              <w:left w:val="nil"/>
              <w:bottom w:val="nil"/>
              <w:right w:val="nil"/>
            </w:tcBorders>
          </w:tcPr>
          <w:p w:rsidR="004A0C40" w:rsidRDefault="004A0C40">
            <w:pPr>
              <w:pStyle w:val="ConsPlusNormal"/>
            </w:pPr>
            <w:r>
              <w:t>- зал 30 x 15 м</w:t>
            </w:r>
          </w:p>
        </w:tc>
        <w:tc>
          <w:tcPr>
            <w:tcW w:w="2041" w:type="dxa"/>
            <w:tcBorders>
              <w:top w:val="nil"/>
              <w:left w:val="nil"/>
              <w:bottom w:val="nil"/>
              <w:right w:val="nil"/>
            </w:tcBorders>
          </w:tcPr>
          <w:p w:rsidR="004A0C40" w:rsidRDefault="004A0C40">
            <w:pPr>
              <w:pStyle w:val="ConsPlusNormal"/>
            </w:pPr>
            <w:r>
              <w:t>- более 35 чел.</w:t>
            </w:r>
          </w:p>
        </w:tc>
        <w:tc>
          <w:tcPr>
            <w:tcW w:w="2721" w:type="dxa"/>
            <w:tcBorders>
              <w:top w:val="nil"/>
              <w:left w:val="nil"/>
              <w:bottom w:val="nil"/>
              <w:right w:val="nil"/>
            </w:tcBorders>
          </w:tcPr>
          <w:p w:rsidR="004A0C40" w:rsidRDefault="004A0C40">
            <w:pPr>
              <w:pStyle w:val="ConsPlusNormal"/>
            </w:pPr>
            <w:r>
              <w:t>зал 12 x 6 м</w:t>
            </w:r>
          </w:p>
        </w:tc>
        <w:tc>
          <w:tcPr>
            <w:tcW w:w="1134" w:type="dxa"/>
            <w:tcBorders>
              <w:top w:val="nil"/>
              <w:left w:val="nil"/>
              <w:bottom w:val="nil"/>
              <w:right w:val="nil"/>
            </w:tcBorders>
          </w:tcPr>
          <w:p w:rsidR="004A0C40" w:rsidRDefault="004A0C40">
            <w:pPr>
              <w:pStyle w:val="ConsPlusNormal"/>
            </w:pPr>
            <w:r>
              <w:t>- 12 чел.</w:t>
            </w:r>
          </w:p>
        </w:tc>
      </w:tr>
    </w:tbl>
    <w:p w:rsidR="004A0C40" w:rsidRDefault="004A0C40">
      <w:pPr>
        <w:pStyle w:val="ConsPlusNormal"/>
        <w:ind w:firstLine="540"/>
        <w:jc w:val="both"/>
      </w:pPr>
    </w:p>
    <w:p w:rsidR="004A0C40" w:rsidRDefault="004A0C40">
      <w:pPr>
        <w:pStyle w:val="ConsPlusNormal"/>
        <w:ind w:firstLine="540"/>
        <w:jc w:val="both"/>
      </w:pPr>
      <w:r>
        <w:t>- тренажерных залов, помещений и залов для силовой подготовки рассчитывается, исходя из нормативов 1 тренажер на 1 занимающегося.</w:t>
      </w:r>
    </w:p>
    <w:p w:rsidR="004A0C40" w:rsidRDefault="004A0C40">
      <w:pPr>
        <w:pStyle w:val="ConsPlusNormal"/>
        <w:spacing w:before="220"/>
        <w:ind w:firstLine="540"/>
        <w:jc w:val="both"/>
      </w:pPr>
      <w:r>
        <w:t>Единовременная (нормативная) пропускная способность спортивных залов и плоскостных спортивных сооружений учебных заведений определяется из расчета одной учебной группы, класса (30 человек) на одно спортивное сооружение.</w:t>
      </w:r>
    </w:p>
    <w:p w:rsidR="004A0C40" w:rsidRDefault="004A0C40">
      <w:pPr>
        <w:pStyle w:val="ConsPlusNormal"/>
        <w:spacing w:before="220"/>
        <w:ind w:firstLine="540"/>
        <w:jc w:val="both"/>
      </w:pPr>
      <w:r>
        <w:t>Единовременная (нормативная) пропускная способность крытых спортивных объектов с искусственным льдом составляет</w:t>
      </w:r>
    </w:p>
    <w:p w:rsidR="004A0C40" w:rsidRDefault="004A0C40">
      <w:pPr>
        <w:sectPr w:rsidR="004A0C40">
          <w:pgSz w:w="11905" w:h="16838"/>
          <w:pgMar w:top="1134" w:right="850" w:bottom="1134" w:left="1701" w:header="0" w:footer="0" w:gutter="0"/>
          <w:cols w:space="720"/>
        </w:sectPr>
      </w:pPr>
    </w:p>
    <w:p w:rsidR="004A0C40" w:rsidRDefault="004A0C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211"/>
        <w:gridCol w:w="1134"/>
        <w:gridCol w:w="1247"/>
        <w:gridCol w:w="1247"/>
        <w:gridCol w:w="1587"/>
        <w:gridCol w:w="1191"/>
        <w:gridCol w:w="1077"/>
        <w:gridCol w:w="1077"/>
      </w:tblGrid>
      <w:tr w:rsidR="004A0C40">
        <w:tc>
          <w:tcPr>
            <w:tcW w:w="624" w:type="dxa"/>
            <w:tcBorders>
              <w:top w:val="nil"/>
              <w:left w:val="nil"/>
              <w:bottom w:val="nil"/>
              <w:right w:val="nil"/>
            </w:tcBorders>
          </w:tcPr>
          <w:p w:rsidR="004A0C40" w:rsidRDefault="004A0C40">
            <w:pPr>
              <w:pStyle w:val="ConsPlusNormal"/>
              <w:jc w:val="both"/>
            </w:pPr>
          </w:p>
        </w:tc>
        <w:tc>
          <w:tcPr>
            <w:tcW w:w="2211" w:type="dxa"/>
            <w:tcBorders>
              <w:top w:val="nil"/>
              <w:left w:val="nil"/>
              <w:bottom w:val="nil"/>
              <w:right w:val="nil"/>
            </w:tcBorders>
          </w:tcPr>
          <w:p w:rsidR="004A0C40" w:rsidRDefault="004A0C40">
            <w:pPr>
              <w:pStyle w:val="ConsPlusNormal"/>
            </w:pPr>
            <w:r>
              <w:t>- для занятий массовым катанием</w:t>
            </w:r>
          </w:p>
        </w:tc>
        <w:tc>
          <w:tcPr>
            <w:tcW w:w="1134" w:type="dxa"/>
            <w:tcBorders>
              <w:top w:val="nil"/>
              <w:left w:val="nil"/>
              <w:bottom w:val="nil"/>
              <w:right w:val="nil"/>
            </w:tcBorders>
          </w:tcPr>
          <w:p w:rsidR="004A0C40" w:rsidRDefault="004A0C40">
            <w:pPr>
              <w:pStyle w:val="ConsPlusNormal"/>
            </w:pPr>
            <w:r>
              <w:t>- 80 чел,</w:t>
            </w:r>
          </w:p>
        </w:tc>
        <w:tc>
          <w:tcPr>
            <w:tcW w:w="1247" w:type="dxa"/>
            <w:tcBorders>
              <w:top w:val="nil"/>
              <w:left w:val="nil"/>
              <w:bottom w:val="nil"/>
              <w:right w:val="nil"/>
            </w:tcBorders>
          </w:tcPr>
          <w:p w:rsidR="004A0C40" w:rsidRDefault="004A0C40">
            <w:pPr>
              <w:pStyle w:val="ConsPlusNormal"/>
            </w:pPr>
            <w:r>
              <w:t>хоккеем с шайбой</w:t>
            </w:r>
          </w:p>
        </w:tc>
        <w:tc>
          <w:tcPr>
            <w:tcW w:w="1247" w:type="dxa"/>
            <w:tcBorders>
              <w:top w:val="nil"/>
              <w:left w:val="nil"/>
              <w:bottom w:val="nil"/>
              <w:right w:val="nil"/>
            </w:tcBorders>
          </w:tcPr>
          <w:p w:rsidR="004A0C40" w:rsidRDefault="004A0C40">
            <w:pPr>
              <w:pStyle w:val="ConsPlusNormal"/>
            </w:pPr>
            <w:r>
              <w:t>- 30 чел.,</w:t>
            </w:r>
          </w:p>
        </w:tc>
        <w:tc>
          <w:tcPr>
            <w:tcW w:w="1587" w:type="dxa"/>
            <w:tcBorders>
              <w:top w:val="nil"/>
              <w:left w:val="nil"/>
              <w:bottom w:val="nil"/>
              <w:right w:val="nil"/>
            </w:tcBorders>
          </w:tcPr>
          <w:p w:rsidR="004A0C40" w:rsidRDefault="004A0C40">
            <w:pPr>
              <w:pStyle w:val="ConsPlusNormal"/>
            </w:pPr>
            <w:r>
              <w:t xml:space="preserve">фигурным катанием </w:t>
            </w:r>
            <w:proofErr w:type="gramStart"/>
            <w:r>
              <w:t>одиночное</w:t>
            </w:r>
            <w:proofErr w:type="gramEnd"/>
          </w:p>
        </w:tc>
        <w:tc>
          <w:tcPr>
            <w:tcW w:w="1191" w:type="dxa"/>
            <w:tcBorders>
              <w:top w:val="nil"/>
              <w:left w:val="nil"/>
              <w:bottom w:val="nil"/>
              <w:right w:val="nil"/>
            </w:tcBorders>
          </w:tcPr>
          <w:p w:rsidR="004A0C40" w:rsidRDefault="004A0C40">
            <w:pPr>
              <w:pStyle w:val="ConsPlusNormal"/>
            </w:pPr>
            <w:r>
              <w:t>- 30 чел.,</w:t>
            </w:r>
          </w:p>
        </w:tc>
        <w:tc>
          <w:tcPr>
            <w:tcW w:w="1077" w:type="dxa"/>
            <w:tcBorders>
              <w:top w:val="nil"/>
              <w:left w:val="nil"/>
              <w:bottom w:val="nil"/>
              <w:right w:val="nil"/>
            </w:tcBorders>
          </w:tcPr>
          <w:p w:rsidR="004A0C40" w:rsidRDefault="004A0C40">
            <w:pPr>
              <w:pStyle w:val="ConsPlusNormal"/>
            </w:pPr>
            <w:r>
              <w:t>парное</w:t>
            </w:r>
          </w:p>
        </w:tc>
        <w:tc>
          <w:tcPr>
            <w:tcW w:w="1077" w:type="dxa"/>
            <w:tcBorders>
              <w:top w:val="nil"/>
              <w:left w:val="nil"/>
              <w:bottom w:val="nil"/>
              <w:right w:val="nil"/>
            </w:tcBorders>
          </w:tcPr>
          <w:p w:rsidR="004A0C40" w:rsidRDefault="004A0C40">
            <w:pPr>
              <w:pStyle w:val="ConsPlusNormal"/>
            </w:pPr>
            <w:r>
              <w:t>- 8 чел.</w:t>
            </w:r>
          </w:p>
        </w:tc>
      </w:tr>
    </w:tbl>
    <w:p w:rsidR="004A0C40" w:rsidRDefault="004A0C40">
      <w:pPr>
        <w:sectPr w:rsidR="004A0C40">
          <w:pgSz w:w="16838" w:h="11905" w:orient="landscape"/>
          <w:pgMar w:top="1701" w:right="1134" w:bottom="850" w:left="1134" w:header="0" w:footer="0" w:gutter="0"/>
          <w:cols w:space="720"/>
        </w:sectPr>
      </w:pPr>
    </w:p>
    <w:p w:rsidR="004A0C40" w:rsidRDefault="004A0C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628"/>
        <w:gridCol w:w="1304"/>
        <w:gridCol w:w="1077"/>
        <w:gridCol w:w="1361"/>
        <w:gridCol w:w="1077"/>
      </w:tblGrid>
      <w:tr w:rsidR="004A0C40">
        <w:tc>
          <w:tcPr>
            <w:tcW w:w="624" w:type="dxa"/>
            <w:tcBorders>
              <w:top w:val="nil"/>
              <w:left w:val="nil"/>
              <w:bottom w:val="nil"/>
              <w:right w:val="nil"/>
            </w:tcBorders>
          </w:tcPr>
          <w:p w:rsidR="004A0C40" w:rsidRDefault="004A0C40">
            <w:pPr>
              <w:pStyle w:val="ConsPlusNormal"/>
              <w:jc w:val="both"/>
            </w:pPr>
          </w:p>
        </w:tc>
        <w:tc>
          <w:tcPr>
            <w:tcW w:w="3628" w:type="dxa"/>
            <w:tcBorders>
              <w:top w:val="nil"/>
              <w:left w:val="nil"/>
              <w:bottom w:val="nil"/>
              <w:right w:val="nil"/>
            </w:tcBorders>
          </w:tcPr>
          <w:p w:rsidR="004A0C40" w:rsidRDefault="004A0C40">
            <w:pPr>
              <w:pStyle w:val="ConsPlusNormal"/>
              <w:jc w:val="both"/>
            </w:pPr>
            <w:r>
              <w:t>Крытые конькобежные дорожки</w:t>
            </w:r>
          </w:p>
        </w:tc>
        <w:tc>
          <w:tcPr>
            <w:tcW w:w="1304" w:type="dxa"/>
            <w:tcBorders>
              <w:top w:val="nil"/>
              <w:left w:val="nil"/>
              <w:bottom w:val="nil"/>
              <w:right w:val="nil"/>
            </w:tcBorders>
          </w:tcPr>
          <w:p w:rsidR="004A0C40" w:rsidRDefault="004A0C40">
            <w:pPr>
              <w:pStyle w:val="ConsPlusNormal"/>
              <w:jc w:val="both"/>
            </w:pPr>
            <w:r>
              <w:t>400 x 13 м</w:t>
            </w:r>
          </w:p>
        </w:tc>
        <w:tc>
          <w:tcPr>
            <w:tcW w:w="1077" w:type="dxa"/>
            <w:tcBorders>
              <w:top w:val="nil"/>
              <w:left w:val="nil"/>
              <w:bottom w:val="nil"/>
              <w:right w:val="nil"/>
            </w:tcBorders>
          </w:tcPr>
          <w:p w:rsidR="004A0C40" w:rsidRDefault="004A0C40">
            <w:pPr>
              <w:pStyle w:val="ConsPlusNormal"/>
              <w:jc w:val="both"/>
            </w:pPr>
            <w:r>
              <w:t>- 80 чел,</w:t>
            </w:r>
          </w:p>
        </w:tc>
        <w:tc>
          <w:tcPr>
            <w:tcW w:w="1361" w:type="dxa"/>
            <w:tcBorders>
              <w:top w:val="nil"/>
              <w:left w:val="nil"/>
              <w:bottom w:val="nil"/>
              <w:right w:val="nil"/>
            </w:tcBorders>
          </w:tcPr>
          <w:p w:rsidR="004A0C40" w:rsidRDefault="004A0C40">
            <w:pPr>
              <w:pStyle w:val="ConsPlusNormal"/>
              <w:jc w:val="both"/>
            </w:pPr>
            <w:r>
              <w:t>333 x 13 м</w:t>
            </w:r>
          </w:p>
        </w:tc>
        <w:tc>
          <w:tcPr>
            <w:tcW w:w="1077" w:type="dxa"/>
            <w:tcBorders>
              <w:top w:val="nil"/>
              <w:left w:val="nil"/>
              <w:bottom w:val="nil"/>
              <w:right w:val="nil"/>
            </w:tcBorders>
          </w:tcPr>
          <w:p w:rsidR="004A0C40" w:rsidRDefault="004A0C40">
            <w:pPr>
              <w:pStyle w:val="ConsPlusNormal"/>
              <w:jc w:val="both"/>
            </w:pPr>
            <w:r>
              <w:t>- 60 чел.</w:t>
            </w:r>
          </w:p>
        </w:tc>
      </w:tr>
    </w:tbl>
    <w:p w:rsidR="004A0C40" w:rsidRDefault="004A0C40">
      <w:pPr>
        <w:pStyle w:val="ConsPlusNormal"/>
        <w:ind w:firstLine="540"/>
        <w:jc w:val="both"/>
      </w:pPr>
    </w:p>
    <w:p w:rsidR="004A0C40" w:rsidRDefault="004A0C40">
      <w:pPr>
        <w:pStyle w:val="ConsPlusNormal"/>
        <w:ind w:firstLine="540"/>
        <w:jc w:val="both"/>
      </w:pPr>
      <w:r>
        <w:t>Единовременная (нормативная) пропускная способность легкоатлетического манежа рассчитывается исходя из единовременной пропускной способности.</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70"/>
        <w:gridCol w:w="1077"/>
      </w:tblGrid>
      <w:tr w:rsidR="004A0C40">
        <w:tc>
          <w:tcPr>
            <w:tcW w:w="624" w:type="dxa"/>
            <w:tcBorders>
              <w:top w:val="nil"/>
              <w:left w:val="nil"/>
              <w:bottom w:val="nil"/>
              <w:right w:val="nil"/>
            </w:tcBorders>
          </w:tcPr>
          <w:p w:rsidR="004A0C40" w:rsidRDefault="004A0C40">
            <w:pPr>
              <w:pStyle w:val="ConsPlusNormal"/>
              <w:jc w:val="both"/>
            </w:pPr>
          </w:p>
        </w:tc>
        <w:tc>
          <w:tcPr>
            <w:tcW w:w="7370" w:type="dxa"/>
            <w:tcBorders>
              <w:top w:val="nil"/>
              <w:left w:val="nil"/>
              <w:bottom w:val="nil"/>
              <w:right w:val="nil"/>
            </w:tcBorders>
          </w:tcPr>
          <w:p w:rsidR="004A0C40" w:rsidRDefault="004A0C40">
            <w:pPr>
              <w:pStyle w:val="ConsPlusNormal"/>
            </w:pPr>
            <w:r>
              <w:t>- прямой беговой дорожки (на одну дорожку)</w:t>
            </w:r>
          </w:p>
        </w:tc>
        <w:tc>
          <w:tcPr>
            <w:tcW w:w="1077" w:type="dxa"/>
            <w:tcBorders>
              <w:top w:val="nil"/>
              <w:left w:val="nil"/>
              <w:bottom w:val="nil"/>
              <w:right w:val="nil"/>
            </w:tcBorders>
          </w:tcPr>
          <w:p w:rsidR="004A0C40" w:rsidRDefault="004A0C40">
            <w:pPr>
              <w:pStyle w:val="ConsPlusNormal"/>
            </w:pPr>
            <w:r>
              <w:t>- 4 чел.</w:t>
            </w:r>
          </w:p>
        </w:tc>
      </w:tr>
      <w:tr w:rsidR="004A0C40">
        <w:tc>
          <w:tcPr>
            <w:tcW w:w="624" w:type="dxa"/>
            <w:tcBorders>
              <w:top w:val="nil"/>
              <w:left w:val="nil"/>
              <w:bottom w:val="nil"/>
              <w:right w:val="nil"/>
            </w:tcBorders>
          </w:tcPr>
          <w:p w:rsidR="004A0C40" w:rsidRDefault="004A0C40">
            <w:pPr>
              <w:pStyle w:val="ConsPlusNormal"/>
              <w:jc w:val="both"/>
            </w:pPr>
          </w:p>
        </w:tc>
        <w:tc>
          <w:tcPr>
            <w:tcW w:w="7370" w:type="dxa"/>
            <w:tcBorders>
              <w:top w:val="nil"/>
              <w:left w:val="nil"/>
              <w:bottom w:val="nil"/>
              <w:right w:val="nil"/>
            </w:tcBorders>
          </w:tcPr>
          <w:p w:rsidR="004A0C40" w:rsidRDefault="004A0C40">
            <w:pPr>
              <w:pStyle w:val="ConsPlusNormal"/>
            </w:pPr>
            <w:r>
              <w:t>- круговой беговой дорожки (на одну дорожку 200 м)</w:t>
            </w:r>
          </w:p>
        </w:tc>
        <w:tc>
          <w:tcPr>
            <w:tcW w:w="1077" w:type="dxa"/>
            <w:tcBorders>
              <w:top w:val="nil"/>
              <w:left w:val="nil"/>
              <w:bottom w:val="nil"/>
              <w:right w:val="nil"/>
            </w:tcBorders>
          </w:tcPr>
          <w:p w:rsidR="004A0C40" w:rsidRDefault="004A0C40">
            <w:pPr>
              <w:pStyle w:val="ConsPlusNormal"/>
            </w:pPr>
            <w:r>
              <w:t>- 8 чел.</w:t>
            </w:r>
          </w:p>
        </w:tc>
      </w:tr>
      <w:tr w:rsidR="004A0C40">
        <w:tc>
          <w:tcPr>
            <w:tcW w:w="624" w:type="dxa"/>
            <w:tcBorders>
              <w:top w:val="nil"/>
              <w:left w:val="nil"/>
              <w:bottom w:val="nil"/>
              <w:right w:val="nil"/>
            </w:tcBorders>
          </w:tcPr>
          <w:p w:rsidR="004A0C40" w:rsidRDefault="004A0C40">
            <w:pPr>
              <w:pStyle w:val="ConsPlusNormal"/>
              <w:jc w:val="both"/>
            </w:pPr>
          </w:p>
        </w:tc>
        <w:tc>
          <w:tcPr>
            <w:tcW w:w="7370" w:type="dxa"/>
            <w:tcBorders>
              <w:top w:val="nil"/>
              <w:left w:val="nil"/>
              <w:bottom w:val="nil"/>
              <w:right w:val="nil"/>
            </w:tcBorders>
          </w:tcPr>
          <w:p w:rsidR="004A0C40" w:rsidRDefault="004A0C40">
            <w:pPr>
              <w:pStyle w:val="ConsPlusNormal"/>
            </w:pPr>
            <w:r>
              <w:t>- мест для прыжков (на 1 сектор)</w:t>
            </w:r>
          </w:p>
        </w:tc>
        <w:tc>
          <w:tcPr>
            <w:tcW w:w="1077" w:type="dxa"/>
            <w:tcBorders>
              <w:top w:val="nil"/>
              <w:left w:val="nil"/>
              <w:bottom w:val="nil"/>
              <w:right w:val="nil"/>
            </w:tcBorders>
          </w:tcPr>
          <w:p w:rsidR="004A0C40" w:rsidRDefault="004A0C40">
            <w:pPr>
              <w:pStyle w:val="ConsPlusNormal"/>
            </w:pPr>
            <w:r>
              <w:t>- 6 чел.</w:t>
            </w:r>
          </w:p>
        </w:tc>
      </w:tr>
      <w:tr w:rsidR="004A0C40">
        <w:tc>
          <w:tcPr>
            <w:tcW w:w="624" w:type="dxa"/>
            <w:tcBorders>
              <w:top w:val="nil"/>
              <w:left w:val="nil"/>
              <w:bottom w:val="nil"/>
              <w:right w:val="nil"/>
            </w:tcBorders>
          </w:tcPr>
          <w:p w:rsidR="004A0C40" w:rsidRDefault="004A0C40">
            <w:pPr>
              <w:pStyle w:val="ConsPlusNormal"/>
              <w:jc w:val="both"/>
            </w:pPr>
          </w:p>
        </w:tc>
        <w:tc>
          <w:tcPr>
            <w:tcW w:w="7370" w:type="dxa"/>
            <w:tcBorders>
              <w:top w:val="nil"/>
              <w:left w:val="nil"/>
              <w:bottom w:val="nil"/>
              <w:right w:val="nil"/>
            </w:tcBorders>
          </w:tcPr>
          <w:p w:rsidR="004A0C40" w:rsidRDefault="004A0C40">
            <w:pPr>
              <w:pStyle w:val="ConsPlusNormal"/>
            </w:pPr>
            <w:r>
              <w:t>- мест для толкания ядра, метаний молота, диска (на 1 сектор)</w:t>
            </w:r>
          </w:p>
        </w:tc>
        <w:tc>
          <w:tcPr>
            <w:tcW w:w="1077" w:type="dxa"/>
            <w:tcBorders>
              <w:top w:val="nil"/>
              <w:left w:val="nil"/>
              <w:bottom w:val="nil"/>
              <w:right w:val="nil"/>
            </w:tcBorders>
          </w:tcPr>
          <w:p w:rsidR="004A0C40" w:rsidRDefault="004A0C40">
            <w:pPr>
              <w:pStyle w:val="ConsPlusNormal"/>
            </w:pPr>
            <w:r>
              <w:t>- 6 чел.</w:t>
            </w:r>
          </w:p>
        </w:tc>
      </w:tr>
    </w:tbl>
    <w:p w:rsidR="004A0C40" w:rsidRDefault="004A0C40">
      <w:pPr>
        <w:pStyle w:val="ConsPlusNormal"/>
        <w:ind w:firstLine="540"/>
        <w:jc w:val="both"/>
      </w:pPr>
    </w:p>
    <w:p w:rsidR="004A0C40" w:rsidRDefault="004A0C40">
      <w:pPr>
        <w:pStyle w:val="ConsPlusNormal"/>
        <w:ind w:firstLine="540"/>
        <w:jc w:val="both"/>
      </w:pPr>
      <w:r>
        <w:t>Единовременная (нормативная) пропускная способность футбольного манежа рассчитывается исходя из норматива 150 кв. м на 1 человека</w:t>
      </w:r>
    </w:p>
    <w:p w:rsidR="004A0C40" w:rsidRDefault="004A0C40">
      <w:pPr>
        <w:pStyle w:val="ConsPlusNormal"/>
        <w:spacing w:before="220"/>
        <w:ind w:firstLine="540"/>
        <w:jc w:val="both"/>
      </w:pPr>
      <w:r>
        <w:t>Единовременная (нормативная) пропускная способность велотреков и велодромов рассчитывается, исходя из единовременной пропускной способности длины полотна:</w:t>
      </w:r>
    </w:p>
    <w:p w:rsidR="004A0C40" w:rsidRDefault="004A0C40">
      <w:pPr>
        <w:pStyle w:val="ConsPlusNormal"/>
        <w:spacing w:before="220"/>
        <w:ind w:firstLine="540"/>
        <w:jc w:val="both"/>
      </w:pPr>
      <w:r>
        <w:t>400 м - 30 чел.;</w:t>
      </w:r>
    </w:p>
    <w:p w:rsidR="004A0C40" w:rsidRDefault="004A0C40">
      <w:pPr>
        <w:pStyle w:val="ConsPlusNormal"/>
        <w:spacing w:before="220"/>
        <w:ind w:firstLine="540"/>
        <w:jc w:val="both"/>
      </w:pPr>
      <w:r>
        <w:t>333 м - 25 чел.;</w:t>
      </w:r>
    </w:p>
    <w:p w:rsidR="004A0C40" w:rsidRDefault="004A0C40">
      <w:pPr>
        <w:pStyle w:val="ConsPlusNormal"/>
        <w:spacing w:before="220"/>
        <w:ind w:firstLine="540"/>
        <w:jc w:val="both"/>
      </w:pPr>
      <w:r>
        <w:t>250 м - 20 чел.</w:t>
      </w:r>
    </w:p>
    <w:p w:rsidR="004A0C40" w:rsidRDefault="004A0C40">
      <w:pPr>
        <w:pStyle w:val="ConsPlusNormal"/>
        <w:spacing w:before="220"/>
        <w:ind w:firstLine="540"/>
        <w:jc w:val="both"/>
      </w:pPr>
      <w:r>
        <w:t>Единовременная (нормативная) пропускная способность плавательного бассейна составляет на 1 дорожку.</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257"/>
        <w:gridCol w:w="1191"/>
      </w:tblGrid>
      <w:tr w:rsidR="004A0C40">
        <w:tc>
          <w:tcPr>
            <w:tcW w:w="624" w:type="dxa"/>
            <w:tcBorders>
              <w:top w:val="nil"/>
              <w:left w:val="nil"/>
              <w:bottom w:val="nil"/>
              <w:right w:val="nil"/>
            </w:tcBorders>
          </w:tcPr>
          <w:p w:rsidR="004A0C40" w:rsidRDefault="004A0C40">
            <w:pPr>
              <w:pStyle w:val="ConsPlusNormal"/>
              <w:jc w:val="both"/>
            </w:pPr>
          </w:p>
        </w:tc>
        <w:tc>
          <w:tcPr>
            <w:tcW w:w="7257" w:type="dxa"/>
            <w:tcBorders>
              <w:top w:val="nil"/>
              <w:left w:val="nil"/>
              <w:bottom w:val="nil"/>
              <w:right w:val="nil"/>
            </w:tcBorders>
          </w:tcPr>
          <w:p w:rsidR="004A0C40" w:rsidRDefault="004A0C40">
            <w:pPr>
              <w:pStyle w:val="ConsPlusNormal"/>
            </w:pPr>
            <w:r>
              <w:t>- ванна 50 м</w:t>
            </w:r>
          </w:p>
        </w:tc>
        <w:tc>
          <w:tcPr>
            <w:tcW w:w="1191" w:type="dxa"/>
            <w:tcBorders>
              <w:top w:val="nil"/>
              <w:left w:val="nil"/>
              <w:bottom w:val="nil"/>
              <w:right w:val="nil"/>
            </w:tcBorders>
          </w:tcPr>
          <w:p w:rsidR="004A0C40" w:rsidRDefault="004A0C40">
            <w:pPr>
              <w:pStyle w:val="ConsPlusNormal"/>
            </w:pPr>
            <w:r>
              <w:t>- 12 чел.</w:t>
            </w:r>
          </w:p>
        </w:tc>
      </w:tr>
      <w:tr w:rsidR="004A0C40">
        <w:tc>
          <w:tcPr>
            <w:tcW w:w="624" w:type="dxa"/>
            <w:tcBorders>
              <w:top w:val="nil"/>
              <w:left w:val="nil"/>
              <w:bottom w:val="nil"/>
              <w:right w:val="nil"/>
            </w:tcBorders>
          </w:tcPr>
          <w:p w:rsidR="004A0C40" w:rsidRDefault="004A0C40">
            <w:pPr>
              <w:pStyle w:val="ConsPlusNormal"/>
              <w:jc w:val="both"/>
            </w:pPr>
          </w:p>
        </w:tc>
        <w:tc>
          <w:tcPr>
            <w:tcW w:w="7257" w:type="dxa"/>
            <w:tcBorders>
              <w:top w:val="nil"/>
              <w:left w:val="nil"/>
              <w:bottom w:val="nil"/>
              <w:right w:val="nil"/>
            </w:tcBorders>
          </w:tcPr>
          <w:p w:rsidR="004A0C40" w:rsidRDefault="004A0C40">
            <w:pPr>
              <w:pStyle w:val="ConsPlusNormal"/>
            </w:pPr>
            <w:r>
              <w:t>- ванна 25 м</w:t>
            </w:r>
          </w:p>
        </w:tc>
        <w:tc>
          <w:tcPr>
            <w:tcW w:w="1191" w:type="dxa"/>
            <w:tcBorders>
              <w:top w:val="nil"/>
              <w:left w:val="nil"/>
              <w:bottom w:val="nil"/>
              <w:right w:val="nil"/>
            </w:tcBorders>
          </w:tcPr>
          <w:p w:rsidR="004A0C40" w:rsidRDefault="004A0C40">
            <w:pPr>
              <w:pStyle w:val="ConsPlusNormal"/>
            </w:pPr>
            <w:r>
              <w:t>- 8 чел.</w:t>
            </w:r>
          </w:p>
        </w:tc>
      </w:tr>
      <w:tr w:rsidR="004A0C40">
        <w:tc>
          <w:tcPr>
            <w:tcW w:w="624" w:type="dxa"/>
            <w:tcBorders>
              <w:top w:val="nil"/>
              <w:left w:val="nil"/>
              <w:bottom w:val="nil"/>
              <w:right w:val="nil"/>
            </w:tcBorders>
          </w:tcPr>
          <w:p w:rsidR="004A0C40" w:rsidRDefault="004A0C40">
            <w:pPr>
              <w:pStyle w:val="ConsPlusNormal"/>
              <w:jc w:val="both"/>
            </w:pPr>
          </w:p>
        </w:tc>
        <w:tc>
          <w:tcPr>
            <w:tcW w:w="7257" w:type="dxa"/>
            <w:tcBorders>
              <w:top w:val="nil"/>
              <w:left w:val="nil"/>
              <w:bottom w:val="nil"/>
              <w:right w:val="nil"/>
            </w:tcBorders>
          </w:tcPr>
          <w:p w:rsidR="004A0C40" w:rsidRDefault="004A0C40">
            <w:pPr>
              <w:pStyle w:val="ConsPlusNormal"/>
            </w:pPr>
            <w:r>
              <w:t>- ванны для обучения плаванию с размерами 10 x 6 м, 12,5 x 6 м</w:t>
            </w:r>
          </w:p>
        </w:tc>
        <w:tc>
          <w:tcPr>
            <w:tcW w:w="1191" w:type="dxa"/>
            <w:tcBorders>
              <w:top w:val="nil"/>
              <w:left w:val="nil"/>
              <w:bottom w:val="nil"/>
              <w:right w:val="nil"/>
            </w:tcBorders>
          </w:tcPr>
          <w:p w:rsidR="004A0C40" w:rsidRDefault="004A0C40">
            <w:pPr>
              <w:pStyle w:val="ConsPlusNormal"/>
            </w:pPr>
            <w:r>
              <w:t>- 16 чел.</w:t>
            </w:r>
          </w:p>
        </w:tc>
      </w:tr>
    </w:tbl>
    <w:p w:rsidR="004A0C40" w:rsidRDefault="004A0C40">
      <w:pPr>
        <w:pStyle w:val="ConsPlusNormal"/>
        <w:ind w:firstLine="540"/>
        <w:jc w:val="both"/>
      </w:pPr>
    </w:p>
    <w:p w:rsidR="004A0C40" w:rsidRDefault="004A0C40">
      <w:pPr>
        <w:pStyle w:val="ConsPlusNormal"/>
        <w:ind w:firstLine="540"/>
        <w:jc w:val="both"/>
      </w:pPr>
      <w:r>
        <w:t>Единовременная (нормативная) пропускная способность бассейна для прыжков в воду рассчитывается.</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257"/>
        <w:gridCol w:w="1191"/>
      </w:tblGrid>
      <w:tr w:rsidR="004A0C40">
        <w:tc>
          <w:tcPr>
            <w:tcW w:w="624" w:type="dxa"/>
            <w:tcBorders>
              <w:top w:val="nil"/>
              <w:left w:val="nil"/>
              <w:bottom w:val="nil"/>
              <w:right w:val="nil"/>
            </w:tcBorders>
          </w:tcPr>
          <w:p w:rsidR="004A0C40" w:rsidRDefault="004A0C40">
            <w:pPr>
              <w:pStyle w:val="ConsPlusNormal"/>
              <w:jc w:val="both"/>
            </w:pPr>
          </w:p>
        </w:tc>
        <w:tc>
          <w:tcPr>
            <w:tcW w:w="7257" w:type="dxa"/>
            <w:tcBorders>
              <w:top w:val="nil"/>
              <w:left w:val="nil"/>
              <w:bottom w:val="nil"/>
              <w:right w:val="nil"/>
            </w:tcBorders>
          </w:tcPr>
          <w:p w:rsidR="004A0C40" w:rsidRDefault="004A0C40">
            <w:pPr>
              <w:pStyle w:val="ConsPlusNormal"/>
            </w:pPr>
            <w:r>
              <w:t>- 1 прыжковое устройство</w:t>
            </w:r>
          </w:p>
        </w:tc>
        <w:tc>
          <w:tcPr>
            <w:tcW w:w="1191" w:type="dxa"/>
            <w:tcBorders>
              <w:top w:val="nil"/>
              <w:left w:val="nil"/>
              <w:bottom w:val="nil"/>
              <w:right w:val="nil"/>
            </w:tcBorders>
          </w:tcPr>
          <w:p w:rsidR="004A0C40" w:rsidRDefault="004A0C40">
            <w:pPr>
              <w:pStyle w:val="ConsPlusNormal"/>
            </w:pPr>
            <w:r>
              <w:t>- 6 чел.</w:t>
            </w:r>
          </w:p>
        </w:tc>
      </w:tr>
    </w:tbl>
    <w:p w:rsidR="004A0C40" w:rsidRDefault="004A0C40">
      <w:pPr>
        <w:pStyle w:val="ConsPlusNormal"/>
        <w:ind w:firstLine="540"/>
        <w:jc w:val="both"/>
      </w:pPr>
    </w:p>
    <w:p w:rsidR="004A0C40" w:rsidRDefault="004A0C40">
      <w:pPr>
        <w:pStyle w:val="ConsPlusNormal"/>
        <w:ind w:firstLine="540"/>
        <w:jc w:val="both"/>
      </w:pPr>
      <w:r>
        <w:t>Единовременная (нормативная) пропускная способность лыжной базы рассчитывается, исходя из наличия лыжных трасс и их длины</w:t>
      </w:r>
    </w:p>
    <w:p w:rsidR="004A0C40" w:rsidRDefault="004A0C40">
      <w:pPr>
        <w:pStyle w:val="ConsPlusNormal"/>
        <w:spacing w:before="220"/>
        <w:ind w:firstLine="540"/>
        <w:jc w:val="both"/>
      </w:pPr>
      <w:r>
        <w:t>Лыжные трассы с длинной дистанцией:</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539"/>
        <w:gridCol w:w="680"/>
        <w:gridCol w:w="6229"/>
      </w:tblGrid>
      <w:tr w:rsidR="004A0C40">
        <w:tc>
          <w:tcPr>
            <w:tcW w:w="624" w:type="dxa"/>
            <w:tcBorders>
              <w:top w:val="nil"/>
              <w:left w:val="nil"/>
              <w:bottom w:val="nil"/>
              <w:right w:val="nil"/>
            </w:tcBorders>
          </w:tcPr>
          <w:p w:rsidR="004A0C40" w:rsidRDefault="004A0C40">
            <w:pPr>
              <w:pStyle w:val="ConsPlusNormal"/>
              <w:jc w:val="both"/>
            </w:pPr>
          </w:p>
        </w:tc>
        <w:tc>
          <w:tcPr>
            <w:tcW w:w="1539" w:type="dxa"/>
            <w:tcBorders>
              <w:top w:val="nil"/>
              <w:left w:val="nil"/>
              <w:bottom w:val="nil"/>
              <w:right w:val="nil"/>
            </w:tcBorders>
          </w:tcPr>
          <w:p w:rsidR="004A0C40" w:rsidRDefault="004A0C40">
            <w:pPr>
              <w:pStyle w:val="ConsPlusNormal"/>
            </w:pPr>
            <w:r>
              <w:t>- 2 км</w:t>
            </w:r>
          </w:p>
        </w:tc>
        <w:tc>
          <w:tcPr>
            <w:tcW w:w="680" w:type="dxa"/>
            <w:tcBorders>
              <w:top w:val="nil"/>
              <w:left w:val="nil"/>
              <w:bottom w:val="nil"/>
              <w:right w:val="nil"/>
            </w:tcBorders>
          </w:tcPr>
          <w:p w:rsidR="004A0C40" w:rsidRDefault="004A0C40">
            <w:pPr>
              <w:pStyle w:val="ConsPlusNormal"/>
              <w:jc w:val="center"/>
            </w:pPr>
            <w:r>
              <w:t>-</w:t>
            </w:r>
          </w:p>
        </w:tc>
        <w:tc>
          <w:tcPr>
            <w:tcW w:w="6229" w:type="dxa"/>
            <w:tcBorders>
              <w:top w:val="nil"/>
              <w:left w:val="nil"/>
              <w:bottom w:val="nil"/>
              <w:right w:val="nil"/>
            </w:tcBorders>
          </w:tcPr>
          <w:p w:rsidR="004A0C40" w:rsidRDefault="004A0C40">
            <w:pPr>
              <w:pStyle w:val="ConsPlusNormal"/>
            </w:pPr>
            <w:r>
              <w:t>30 чел.</w:t>
            </w:r>
          </w:p>
        </w:tc>
      </w:tr>
      <w:tr w:rsidR="004A0C40">
        <w:tc>
          <w:tcPr>
            <w:tcW w:w="624" w:type="dxa"/>
            <w:tcBorders>
              <w:top w:val="nil"/>
              <w:left w:val="nil"/>
              <w:bottom w:val="nil"/>
              <w:right w:val="nil"/>
            </w:tcBorders>
          </w:tcPr>
          <w:p w:rsidR="004A0C40" w:rsidRDefault="004A0C40">
            <w:pPr>
              <w:pStyle w:val="ConsPlusNormal"/>
              <w:jc w:val="both"/>
            </w:pPr>
          </w:p>
        </w:tc>
        <w:tc>
          <w:tcPr>
            <w:tcW w:w="1539" w:type="dxa"/>
            <w:tcBorders>
              <w:top w:val="nil"/>
              <w:left w:val="nil"/>
              <w:bottom w:val="nil"/>
              <w:right w:val="nil"/>
            </w:tcBorders>
          </w:tcPr>
          <w:p w:rsidR="004A0C40" w:rsidRDefault="004A0C40">
            <w:pPr>
              <w:pStyle w:val="ConsPlusNormal"/>
            </w:pPr>
            <w:r>
              <w:t>- 3 и 5 км</w:t>
            </w:r>
          </w:p>
        </w:tc>
        <w:tc>
          <w:tcPr>
            <w:tcW w:w="680" w:type="dxa"/>
            <w:tcBorders>
              <w:top w:val="nil"/>
              <w:left w:val="nil"/>
              <w:bottom w:val="nil"/>
              <w:right w:val="nil"/>
            </w:tcBorders>
          </w:tcPr>
          <w:p w:rsidR="004A0C40" w:rsidRDefault="004A0C40">
            <w:pPr>
              <w:pStyle w:val="ConsPlusNormal"/>
              <w:jc w:val="center"/>
            </w:pPr>
            <w:r>
              <w:t>-</w:t>
            </w:r>
          </w:p>
        </w:tc>
        <w:tc>
          <w:tcPr>
            <w:tcW w:w="6229" w:type="dxa"/>
            <w:tcBorders>
              <w:top w:val="nil"/>
              <w:left w:val="nil"/>
              <w:bottom w:val="nil"/>
              <w:right w:val="nil"/>
            </w:tcBorders>
          </w:tcPr>
          <w:p w:rsidR="004A0C40" w:rsidRDefault="004A0C40">
            <w:pPr>
              <w:pStyle w:val="ConsPlusNormal"/>
            </w:pPr>
            <w:r>
              <w:t>40 чел.</w:t>
            </w:r>
          </w:p>
        </w:tc>
      </w:tr>
      <w:tr w:rsidR="004A0C40">
        <w:tc>
          <w:tcPr>
            <w:tcW w:w="624" w:type="dxa"/>
            <w:tcBorders>
              <w:top w:val="nil"/>
              <w:left w:val="nil"/>
              <w:bottom w:val="nil"/>
              <w:right w:val="nil"/>
            </w:tcBorders>
          </w:tcPr>
          <w:p w:rsidR="004A0C40" w:rsidRDefault="004A0C40">
            <w:pPr>
              <w:pStyle w:val="ConsPlusNormal"/>
              <w:jc w:val="both"/>
            </w:pPr>
          </w:p>
        </w:tc>
        <w:tc>
          <w:tcPr>
            <w:tcW w:w="1539" w:type="dxa"/>
            <w:tcBorders>
              <w:top w:val="nil"/>
              <w:left w:val="nil"/>
              <w:bottom w:val="nil"/>
              <w:right w:val="nil"/>
            </w:tcBorders>
          </w:tcPr>
          <w:p w:rsidR="004A0C40" w:rsidRDefault="004A0C40">
            <w:pPr>
              <w:pStyle w:val="ConsPlusNormal"/>
            </w:pPr>
            <w:r>
              <w:t>- 10 км</w:t>
            </w:r>
          </w:p>
        </w:tc>
        <w:tc>
          <w:tcPr>
            <w:tcW w:w="680" w:type="dxa"/>
            <w:tcBorders>
              <w:top w:val="nil"/>
              <w:left w:val="nil"/>
              <w:bottom w:val="nil"/>
              <w:right w:val="nil"/>
            </w:tcBorders>
          </w:tcPr>
          <w:p w:rsidR="004A0C40" w:rsidRDefault="004A0C40">
            <w:pPr>
              <w:pStyle w:val="ConsPlusNormal"/>
              <w:jc w:val="center"/>
            </w:pPr>
            <w:r>
              <w:t>-</w:t>
            </w:r>
          </w:p>
        </w:tc>
        <w:tc>
          <w:tcPr>
            <w:tcW w:w="6229" w:type="dxa"/>
            <w:tcBorders>
              <w:top w:val="nil"/>
              <w:left w:val="nil"/>
              <w:bottom w:val="nil"/>
              <w:right w:val="nil"/>
            </w:tcBorders>
          </w:tcPr>
          <w:p w:rsidR="004A0C40" w:rsidRDefault="004A0C40">
            <w:pPr>
              <w:pStyle w:val="ConsPlusNormal"/>
            </w:pPr>
            <w:r>
              <w:t>50 чел.</w:t>
            </w:r>
          </w:p>
        </w:tc>
      </w:tr>
    </w:tbl>
    <w:p w:rsidR="004A0C40" w:rsidRDefault="004A0C40">
      <w:pPr>
        <w:pStyle w:val="ConsPlusNormal"/>
        <w:ind w:firstLine="540"/>
        <w:jc w:val="both"/>
      </w:pPr>
    </w:p>
    <w:p w:rsidR="004A0C40" w:rsidRDefault="004A0C40">
      <w:pPr>
        <w:pStyle w:val="ConsPlusNormal"/>
        <w:ind w:firstLine="540"/>
        <w:jc w:val="both"/>
      </w:pPr>
      <w:r>
        <w:t xml:space="preserve">Единовременная (нормативная) пропускная способность спортивных сооружений стрелковых видов спорта рассчитывается исходя из единовременной пропускной способности </w:t>
      </w:r>
      <w:r>
        <w:lastRenderedPageBreak/>
        <w:t>имеющихся тиров, стрельбищ и стендов.</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819"/>
        <w:gridCol w:w="1871"/>
        <w:gridCol w:w="1757"/>
      </w:tblGrid>
      <w:tr w:rsidR="004A0C40">
        <w:tc>
          <w:tcPr>
            <w:tcW w:w="624" w:type="dxa"/>
            <w:tcBorders>
              <w:top w:val="nil"/>
              <w:left w:val="nil"/>
              <w:bottom w:val="nil"/>
              <w:right w:val="nil"/>
            </w:tcBorders>
          </w:tcPr>
          <w:p w:rsidR="004A0C40" w:rsidRDefault="004A0C40">
            <w:pPr>
              <w:pStyle w:val="ConsPlusNormal"/>
              <w:jc w:val="both"/>
            </w:pPr>
          </w:p>
        </w:tc>
        <w:tc>
          <w:tcPr>
            <w:tcW w:w="4819" w:type="dxa"/>
            <w:tcBorders>
              <w:top w:val="nil"/>
              <w:left w:val="nil"/>
              <w:bottom w:val="nil"/>
              <w:right w:val="nil"/>
            </w:tcBorders>
          </w:tcPr>
          <w:p w:rsidR="004A0C40" w:rsidRDefault="004A0C40">
            <w:pPr>
              <w:pStyle w:val="ConsPlusNormal"/>
            </w:pPr>
            <w:r>
              <w:t>- тир</w:t>
            </w:r>
          </w:p>
        </w:tc>
        <w:tc>
          <w:tcPr>
            <w:tcW w:w="1871" w:type="dxa"/>
            <w:tcBorders>
              <w:top w:val="nil"/>
              <w:left w:val="nil"/>
              <w:bottom w:val="nil"/>
              <w:right w:val="nil"/>
            </w:tcBorders>
          </w:tcPr>
          <w:p w:rsidR="004A0C40" w:rsidRDefault="004A0C40">
            <w:pPr>
              <w:pStyle w:val="ConsPlusNormal"/>
            </w:pPr>
            <w:r>
              <w:t>1 мишень</w:t>
            </w:r>
          </w:p>
        </w:tc>
        <w:tc>
          <w:tcPr>
            <w:tcW w:w="1757" w:type="dxa"/>
            <w:tcBorders>
              <w:top w:val="nil"/>
              <w:left w:val="nil"/>
              <w:bottom w:val="nil"/>
              <w:right w:val="nil"/>
            </w:tcBorders>
          </w:tcPr>
          <w:p w:rsidR="004A0C40" w:rsidRDefault="004A0C40">
            <w:pPr>
              <w:pStyle w:val="ConsPlusNormal"/>
            </w:pPr>
            <w:r>
              <w:t>- 1 человек.</w:t>
            </w:r>
          </w:p>
        </w:tc>
      </w:tr>
      <w:tr w:rsidR="004A0C40">
        <w:tc>
          <w:tcPr>
            <w:tcW w:w="624" w:type="dxa"/>
            <w:tcBorders>
              <w:top w:val="nil"/>
              <w:left w:val="nil"/>
              <w:bottom w:val="nil"/>
              <w:right w:val="nil"/>
            </w:tcBorders>
          </w:tcPr>
          <w:p w:rsidR="004A0C40" w:rsidRDefault="004A0C40">
            <w:pPr>
              <w:pStyle w:val="ConsPlusNormal"/>
              <w:jc w:val="both"/>
            </w:pPr>
          </w:p>
        </w:tc>
        <w:tc>
          <w:tcPr>
            <w:tcW w:w="4819" w:type="dxa"/>
            <w:tcBorders>
              <w:top w:val="nil"/>
              <w:left w:val="nil"/>
              <w:bottom w:val="nil"/>
              <w:right w:val="nil"/>
            </w:tcBorders>
          </w:tcPr>
          <w:p w:rsidR="004A0C40" w:rsidRDefault="004A0C40">
            <w:pPr>
              <w:pStyle w:val="ConsPlusNormal"/>
            </w:pPr>
            <w:r>
              <w:t>- стрельбище</w:t>
            </w:r>
          </w:p>
        </w:tc>
        <w:tc>
          <w:tcPr>
            <w:tcW w:w="1871" w:type="dxa"/>
            <w:tcBorders>
              <w:top w:val="nil"/>
              <w:left w:val="nil"/>
              <w:bottom w:val="nil"/>
              <w:right w:val="nil"/>
            </w:tcBorders>
          </w:tcPr>
          <w:p w:rsidR="004A0C40" w:rsidRDefault="004A0C40">
            <w:pPr>
              <w:pStyle w:val="ConsPlusNormal"/>
            </w:pPr>
            <w:r>
              <w:t>1 мишень</w:t>
            </w:r>
          </w:p>
        </w:tc>
        <w:tc>
          <w:tcPr>
            <w:tcW w:w="1757" w:type="dxa"/>
            <w:tcBorders>
              <w:top w:val="nil"/>
              <w:left w:val="nil"/>
              <w:bottom w:val="nil"/>
              <w:right w:val="nil"/>
            </w:tcBorders>
          </w:tcPr>
          <w:p w:rsidR="004A0C40" w:rsidRDefault="004A0C40">
            <w:pPr>
              <w:pStyle w:val="ConsPlusNormal"/>
            </w:pPr>
            <w:r>
              <w:t>- 1 человек</w:t>
            </w:r>
          </w:p>
        </w:tc>
      </w:tr>
      <w:tr w:rsidR="004A0C40">
        <w:tc>
          <w:tcPr>
            <w:tcW w:w="624" w:type="dxa"/>
            <w:tcBorders>
              <w:top w:val="nil"/>
              <w:left w:val="nil"/>
              <w:bottom w:val="nil"/>
              <w:right w:val="nil"/>
            </w:tcBorders>
          </w:tcPr>
          <w:p w:rsidR="004A0C40" w:rsidRDefault="004A0C40">
            <w:pPr>
              <w:pStyle w:val="ConsPlusNormal"/>
              <w:jc w:val="both"/>
            </w:pPr>
          </w:p>
        </w:tc>
        <w:tc>
          <w:tcPr>
            <w:tcW w:w="4819" w:type="dxa"/>
            <w:tcBorders>
              <w:top w:val="nil"/>
              <w:left w:val="nil"/>
              <w:bottom w:val="nil"/>
              <w:right w:val="nil"/>
            </w:tcBorders>
          </w:tcPr>
          <w:p w:rsidR="004A0C40" w:rsidRDefault="004A0C40">
            <w:pPr>
              <w:pStyle w:val="ConsPlusNormal"/>
            </w:pPr>
            <w:r>
              <w:t>- стенд</w:t>
            </w:r>
          </w:p>
        </w:tc>
        <w:tc>
          <w:tcPr>
            <w:tcW w:w="1871" w:type="dxa"/>
            <w:tcBorders>
              <w:top w:val="nil"/>
              <w:left w:val="nil"/>
              <w:bottom w:val="nil"/>
              <w:right w:val="nil"/>
            </w:tcBorders>
          </w:tcPr>
          <w:p w:rsidR="004A0C40" w:rsidRDefault="004A0C40">
            <w:pPr>
              <w:pStyle w:val="ConsPlusNormal"/>
            </w:pPr>
            <w:r>
              <w:t>1 площадка</w:t>
            </w:r>
          </w:p>
        </w:tc>
        <w:tc>
          <w:tcPr>
            <w:tcW w:w="1757" w:type="dxa"/>
            <w:tcBorders>
              <w:top w:val="nil"/>
              <w:left w:val="nil"/>
              <w:bottom w:val="nil"/>
              <w:right w:val="nil"/>
            </w:tcBorders>
          </w:tcPr>
          <w:p w:rsidR="004A0C40" w:rsidRDefault="004A0C40">
            <w:pPr>
              <w:pStyle w:val="ConsPlusNormal"/>
            </w:pPr>
            <w:r>
              <w:t>- 6 человек</w:t>
            </w:r>
          </w:p>
        </w:tc>
      </w:tr>
      <w:tr w:rsidR="004A0C40">
        <w:tc>
          <w:tcPr>
            <w:tcW w:w="624" w:type="dxa"/>
            <w:tcBorders>
              <w:top w:val="nil"/>
              <w:left w:val="nil"/>
              <w:bottom w:val="nil"/>
              <w:right w:val="nil"/>
            </w:tcBorders>
          </w:tcPr>
          <w:p w:rsidR="004A0C40" w:rsidRDefault="004A0C40">
            <w:pPr>
              <w:pStyle w:val="ConsPlusNormal"/>
              <w:jc w:val="both"/>
            </w:pPr>
          </w:p>
        </w:tc>
        <w:tc>
          <w:tcPr>
            <w:tcW w:w="4819" w:type="dxa"/>
            <w:tcBorders>
              <w:top w:val="nil"/>
              <w:left w:val="nil"/>
              <w:bottom w:val="nil"/>
              <w:right w:val="nil"/>
            </w:tcBorders>
          </w:tcPr>
          <w:p w:rsidR="004A0C40" w:rsidRDefault="004A0C40">
            <w:pPr>
              <w:pStyle w:val="ConsPlusNormal"/>
            </w:pPr>
            <w:r>
              <w:t>- поля для стрельбы из лука</w:t>
            </w:r>
          </w:p>
        </w:tc>
        <w:tc>
          <w:tcPr>
            <w:tcW w:w="1871" w:type="dxa"/>
            <w:tcBorders>
              <w:top w:val="nil"/>
              <w:left w:val="nil"/>
              <w:bottom w:val="nil"/>
              <w:right w:val="nil"/>
            </w:tcBorders>
          </w:tcPr>
          <w:p w:rsidR="004A0C40" w:rsidRDefault="004A0C40">
            <w:pPr>
              <w:pStyle w:val="ConsPlusNormal"/>
            </w:pPr>
            <w:r>
              <w:t>1 мишень</w:t>
            </w:r>
          </w:p>
        </w:tc>
        <w:tc>
          <w:tcPr>
            <w:tcW w:w="1757" w:type="dxa"/>
            <w:tcBorders>
              <w:top w:val="nil"/>
              <w:left w:val="nil"/>
              <w:bottom w:val="nil"/>
              <w:right w:val="nil"/>
            </w:tcBorders>
          </w:tcPr>
          <w:p w:rsidR="004A0C40" w:rsidRDefault="004A0C40">
            <w:pPr>
              <w:pStyle w:val="ConsPlusNormal"/>
            </w:pPr>
            <w:r>
              <w:t>- 4 человека</w:t>
            </w:r>
          </w:p>
        </w:tc>
      </w:tr>
    </w:tbl>
    <w:p w:rsidR="004A0C40" w:rsidRDefault="004A0C40">
      <w:pPr>
        <w:pStyle w:val="ConsPlusNormal"/>
        <w:ind w:firstLine="540"/>
        <w:jc w:val="both"/>
      </w:pPr>
    </w:p>
    <w:p w:rsidR="004A0C40" w:rsidRDefault="004A0C40">
      <w:pPr>
        <w:pStyle w:val="ConsPlusNormal"/>
        <w:ind w:firstLine="540"/>
        <w:jc w:val="both"/>
      </w:pPr>
      <w:r>
        <w:t>Единовременная (нормативная) пропускная способность биатлонного комплекса рассчитывается, исходя из единовременной пропускной способности биатлонного стрельбища и лыжных трасс.</w:t>
      </w:r>
    </w:p>
    <w:p w:rsidR="004A0C40" w:rsidRDefault="004A0C40">
      <w:pPr>
        <w:pStyle w:val="ConsPlusNormal"/>
        <w:spacing w:before="220"/>
        <w:ind w:firstLine="540"/>
        <w:jc w:val="both"/>
      </w:pPr>
      <w:r>
        <w:t>Единовременная (нормативная) пропускная способность гребной базы, канала рассчитывается</w:t>
      </w:r>
    </w:p>
    <w:p w:rsidR="004A0C40" w:rsidRDefault="004A0C40">
      <w:pPr>
        <w:pStyle w:val="ConsPlusNormal"/>
        <w:spacing w:before="220"/>
        <w:ind w:firstLine="540"/>
        <w:jc w:val="both"/>
      </w:pPr>
      <w:r>
        <w:t>- академическая гребля (на 1 дорожку 13,5 x 2000 м) - 4 лодки, умноженные на количество гребцов,</w:t>
      </w:r>
    </w:p>
    <w:p w:rsidR="004A0C40" w:rsidRDefault="004A0C40">
      <w:pPr>
        <w:pStyle w:val="ConsPlusNormal"/>
        <w:spacing w:before="220"/>
        <w:ind w:firstLine="540"/>
        <w:jc w:val="both"/>
      </w:pPr>
      <w:r>
        <w:t>- гребля на байдарках и каноэ (на 1 дорожку 9 x 2000 м) - 4 лодки, умноженные на количество гребцов</w:t>
      </w:r>
    </w:p>
    <w:p w:rsidR="004A0C40" w:rsidRDefault="004A0C40">
      <w:pPr>
        <w:pStyle w:val="ConsPlusNormal"/>
        <w:spacing w:before="220"/>
        <w:ind w:firstLine="540"/>
        <w:jc w:val="both"/>
      </w:pPr>
      <w:r>
        <w:t xml:space="preserve">Для расчета единовременной (нормативной) пропускной способности других спортивных сооружений </w:t>
      </w:r>
      <w:hyperlink w:anchor="P1105" w:history="1">
        <w:r>
          <w:rPr>
            <w:color w:val="0000FF"/>
          </w:rPr>
          <w:t>(строка 63)</w:t>
        </w:r>
      </w:hyperlink>
      <w:r>
        <w:t>, необходимо пользоваться планово-расчетными показателями количества занимающихся, учитывая вид спорта, тип спортивного сооружения</w:t>
      </w:r>
    </w:p>
    <w:p w:rsidR="004A0C40" w:rsidRDefault="004A0C40">
      <w:pPr>
        <w:pStyle w:val="ConsPlusNormal"/>
        <w:spacing w:before="220"/>
        <w:ind w:firstLine="540"/>
        <w:jc w:val="both"/>
      </w:pPr>
      <w:r>
        <w:t>Единовременная пропускная способность объектов городской и рекреационной инфраструктуры, приспособленных для занятий физической культурой и спортом, рассчитывается</w:t>
      </w:r>
    </w:p>
    <w:p w:rsidR="004A0C40" w:rsidRDefault="004A0C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009"/>
        <w:gridCol w:w="2438"/>
      </w:tblGrid>
      <w:tr w:rsidR="004A0C40">
        <w:tc>
          <w:tcPr>
            <w:tcW w:w="624" w:type="dxa"/>
            <w:tcBorders>
              <w:top w:val="nil"/>
              <w:left w:val="nil"/>
              <w:bottom w:val="nil"/>
              <w:right w:val="nil"/>
            </w:tcBorders>
          </w:tcPr>
          <w:p w:rsidR="004A0C40" w:rsidRDefault="004A0C40">
            <w:pPr>
              <w:pStyle w:val="ConsPlusNormal"/>
              <w:jc w:val="both"/>
            </w:pPr>
          </w:p>
        </w:tc>
        <w:tc>
          <w:tcPr>
            <w:tcW w:w="6009" w:type="dxa"/>
            <w:tcBorders>
              <w:top w:val="nil"/>
              <w:left w:val="nil"/>
              <w:bottom w:val="nil"/>
              <w:right w:val="nil"/>
            </w:tcBorders>
          </w:tcPr>
          <w:p w:rsidR="004A0C40" w:rsidRDefault="004A0C40">
            <w:pPr>
              <w:pStyle w:val="ConsPlusNormal"/>
            </w:pPr>
            <w:r>
              <w:t>- универсальная спортивная площадка</w:t>
            </w:r>
          </w:p>
        </w:tc>
        <w:tc>
          <w:tcPr>
            <w:tcW w:w="2438" w:type="dxa"/>
            <w:tcBorders>
              <w:top w:val="nil"/>
              <w:left w:val="nil"/>
              <w:bottom w:val="nil"/>
              <w:right w:val="nil"/>
            </w:tcBorders>
          </w:tcPr>
          <w:p w:rsidR="004A0C40" w:rsidRDefault="004A0C40">
            <w:pPr>
              <w:pStyle w:val="ConsPlusNormal"/>
            </w:pPr>
            <w:r>
              <w:t>23 кв. м на 1 чел.;</w:t>
            </w:r>
          </w:p>
        </w:tc>
      </w:tr>
      <w:tr w:rsidR="004A0C40">
        <w:tc>
          <w:tcPr>
            <w:tcW w:w="624" w:type="dxa"/>
            <w:tcBorders>
              <w:top w:val="nil"/>
              <w:left w:val="nil"/>
              <w:bottom w:val="nil"/>
              <w:right w:val="nil"/>
            </w:tcBorders>
          </w:tcPr>
          <w:p w:rsidR="004A0C40" w:rsidRDefault="004A0C40">
            <w:pPr>
              <w:pStyle w:val="ConsPlusNormal"/>
              <w:jc w:val="both"/>
            </w:pPr>
          </w:p>
        </w:tc>
        <w:tc>
          <w:tcPr>
            <w:tcW w:w="6009" w:type="dxa"/>
            <w:tcBorders>
              <w:top w:val="nil"/>
              <w:left w:val="nil"/>
              <w:bottom w:val="nil"/>
              <w:right w:val="nil"/>
            </w:tcBorders>
          </w:tcPr>
          <w:p w:rsidR="004A0C40" w:rsidRDefault="004A0C40">
            <w:pPr>
              <w:pStyle w:val="ConsPlusNormal"/>
            </w:pPr>
            <w:r>
              <w:t>- дистанция (велодорожка)</w:t>
            </w:r>
          </w:p>
        </w:tc>
        <w:tc>
          <w:tcPr>
            <w:tcW w:w="2438" w:type="dxa"/>
            <w:tcBorders>
              <w:top w:val="nil"/>
              <w:left w:val="nil"/>
              <w:bottom w:val="nil"/>
              <w:right w:val="nil"/>
            </w:tcBorders>
          </w:tcPr>
          <w:p w:rsidR="004A0C40" w:rsidRDefault="004A0C40">
            <w:pPr>
              <w:pStyle w:val="ConsPlusNormal"/>
            </w:pPr>
            <w:r>
              <w:t>60 м на 1 чел.;</w:t>
            </w:r>
          </w:p>
        </w:tc>
      </w:tr>
      <w:tr w:rsidR="004A0C40">
        <w:tc>
          <w:tcPr>
            <w:tcW w:w="624" w:type="dxa"/>
            <w:tcBorders>
              <w:top w:val="nil"/>
              <w:left w:val="nil"/>
              <w:bottom w:val="nil"/>
              <w:right w:val="nil"/>
            </w:tcBorders>
          </w:tcPr>
          <w:p w:rsidR="004A0C40" w:rsidRDefault="004A0C40">
            <w:pPr>
              <w:pStyle w:val="ConsPlusNormal"/>
              <w:jc w:val="both"/>
            </w:pPr>
          </w:p>
        </w:tc>
        <w:tc>
          <w:tcPr>
            <w:tcW w:w="6009" w:type="dxa"/>
            <w:tcBorders>
              <w:top w:val="nil"/>
              <w:left w:val="nil"/>
              <w:bottom w:val="nil"/>
              <w:right w:val="nil"/>
            </w:tcBorders>
          </w:tcPr>
          <w:p w:rsidR="004A0C40" w:rsidRDefault="004A0C40">
            <w:pPr>
              <w:pStyle w:val="ConsPlusNormal"/>
            </w:pPr>
            <w:r>
              <w:t>- спот (плаза начального уровня)</w:t>
            </w:r>
          </w:p>
        </w:tc>
        <w:tc>
          <w:tcPr>
            <w:tcW w:w="2438" w:type="dxa"/>
            <w:tcBorders>
              <w:top w:val="nil"/>
              <w:left w:val="nil"/>
              <w:bottom w:val="nil"/>
              <w:right w:val="nil"/>
            </w:tcBorders>
          </w:tcPr>
          <w:p w:rsidR="004A0C40" w:rsidRDefault="004A0C40">
            <w:pPr>
              <w:pStyle w:val="ConsPlusNormal"/>
            </w:pPr>
            <w:r>
              <w:t>2 чел. на 1 фигуру;</w:t>
            </w:r>
          </w:p>
        </w:tc>
      </w:tr>
      <w:tr w:rsidR="004A0C40">
        <w:tc>
          <w:tcPr>
            <w:tcW w:w="624" w:type="dxa"/>
            <w:tcBorders>
              <w:top w:val="nil"/>
              <w:left w:val="nil"/>
              <w:bottom w:val="nil"/>
              <w:right w:val="nil"/>
            </w:tcBorders>
          </w:tcPr>
          <w:p w:rsidR="004A0C40" w:rsidRDefault="004A0C40">
            <w:pPr>
              <w:pStyle w:val="ConsPlusNormal"/>
              <w:jc w:val="both"/>
            </w:pPr>
          </w:p>
        </w:tc>
        <w:tc>
          <w:tcPr>
            <w:tcW w:w="6009" w:type="dxa"/>
            <w:tcBorders>
              <w:top w:val="nil"/>
              <w:left w:val="nil"/>
              <w:bottom w:val="nil"/>
              <w:right w:val="nil"/>
            </w:tcBorders>
          </w:tcPr>
          <w:p w:rsidR="004A0C40" w:rsidRDefault="004A0C40">
            <w:pPr>
              <w:pStyle w:val="ConsPlusNormal"/>
            </w:pPr>
            <w:r>
              <w:t>- площадка с тренажерами</w:t>
            </w:r>
          </w:p>
        </w:tc>
        <w:tc>
          <w:tcPr>
            <w:tcW w:w="2438" w:type="dxa"/>
            <w:tcBorders>
              <w:top w:val="nil"/>
              <w:left w:val="nil"/>
              <w:bottom w:val="nil"/>
              <w:right w:val="nil"/>
            </w:tcBorders>
          </w:tcPr>
          <w:p w:rsidR="004A0C40" w:rsidRDefault="004A0C40">
            <w:pPr>
              <w:pStyle w:val="ConsPlusNormal"/>
            </w:pPr>
            <w:r>
              <w:t>1 чел. на 1 снаряд;</w:t>
            </w:r>
          </w:p>
        </w:tc>
      </w:tr>
      <w:tr w:rsidR="004A0C40">
        <w:tc>
          <w:tcPr>
            <w:tcW w:w="624" w:type="dxa"/>
            <w:tcBorders>
              <w:top w:val="nil"/>
              <w:left w:val="nil"/>
              <w:bottom w:val="nil"/>
              <w:right w:val="nil"/>
            </w:tcBorders>
          </w:tcPr>
          <w:p w:rsidR="004A0C40" w:rsidRDefault="004A0C40">
            <w:pPr>
              <w:pStyle w:val="ConsPlusNormal"/>
              <w:jc w:val="both"/>
            </w:pPr>
          </w:p>
        </w:tc>
        <w:tc>
          <w:tcPr>
            <w:tcW w:w="6009" w:type="dxa"/>
            <w:tcBorders>
              <w:top w:val="nil"/>
              <w:left w:val="nil"/>
              <w:bottom w:val="nil"/>
              <w:right w:val="nil"/>
            </w:tcBorders>
          </w:tcPr>
          <w:p w:rsidR="004A0C40" w:rsidRDefault="004A0C40">
            <w:pPr>
              <w:pStyle w:val="ConsPlusNormal"/>
            </w:pPr>
            <w:r>
              <w:t>- каток</w:t>
            </w:r>
          </w:p>
        </w:tc>
        <w:tc>
          <w:tcPr>
            <w:tcW w:w="2438" w:type="dxa"/>
            <w:tcBorders>
              <w:top w:val="nil"/>
              <w:left w:val="nil"/>
              <w:bottom w:val="nil"/>
              <w:right w:val="nil"/>
            </w:tcBorders>
          </w:tcPr>
          <w:p w:rsidR="004A0C40" w:rsidRDefault="004A0C40">
            <w:pPr>
              <w:pStyle w:val="ConsPlusNormal"/>
            </w:pPr>
            <w:r>
              <w:t>15 кв. м на 1 чел.</w:t>
            </w:r>
          </w:p>
        </w:tc>
      </w:tr>
    </w:tbl>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Title"/>
        <w:jc w:val="center"/>
        <w:outlineLvl w:val="2"/>
      </w:pPr>
      <w:bookmarkStart w:id="155" w:name="P2806"/>
      <w:bookmarkEnd w:id="155"/>
      <w:r>
        <w:t>МЕТОДИКА</w:t>
      </w:r>
    </w:p>
    <w:p w:rsidR="004A0C40" w:rsidRDefault="004A0C40">
      <w:pPr>
        <w:pStyle w:val="ConsPlusTitle"/>
        <w:jc w:val="center"/>
      </w:pPr>
      <w:r>
        <w:t>РАСЧЕТА ФАКТИЧЕСКОЙ ЗАГРУЖЕННОСТИ И МОЩНОСТЬ</w:t>
      </w:r>
    </w:p>
    <w:p w:rsidR="004A0C40" w:rsidRDefault="004A0C40">
      <w:pPr>
        <w:pStyle w:val="ConsPlusTitle"/>
        <w:jc w:val="center"/>
      </w:pPr>
      <w:r>
        <w:t>СПОРТИВНЫХ СООРУЖЕНИЙ</w:t>
      </w:r>
    </w:p>
    <w:p w:rsidR="004A0C40" w:rsidRDefault="004A0C40">
      <w:pPr>
        <w:pStyle w:val="ConsPlusNormal"/>
        <w:ind w:firstLine="540"/>
        <w:jc w:val="both"/>
      </w:pPr>
    </w:p>
    <w:p w:rsidR="004A0C40" w:rsidRDefault="004A0C40">
      <w:pPr>
        <w:pStyle w:val="ConsPlusNormal"/>
        <w:ind w:firstLine="540"/>
        <w:jc w:val="both"/>
      </w:pPr>
      <w:r>
        <w:t>Фактическая годовая загруженность спортивного сооружения определяется по формуле:</w:t>
      </w:r>
    </w:p>
    <w:p w:rsidR="004A0C40" w:rsidRDefault="004A0C40">
      <w:pPr>
        <w:pStyle w:val="ConsPlusNormal"/>
        <w:ind w:firstLine="540"/>
        <w:jc w:val="both"/>
      </w:pPr>
    </w:p>
    <w:p w:rsidR="004A0C40" w:rsidRDefault="004A0C40">
      <w:pPr>
        <w:pStyle w:val="ConsPlusNormal"/>
        <w:ind w:firstLine="540"/>
        <w:jc w:val="both"/>
      </w:pPr>
      <w:r>
        <w:t>ФЗ = Р x Ч x</w:t>
      </w:r>
      <w:proofErr w:type="gramStart"/>
      <w:r>
        <w:t xml:space="preserve"> Д</w:t>
      </w:r>
      <w:proofErr w:type="gramEnd"/>
      <w:r>
        <w:t xml:space="preserve"> x Н, где</w:t>
      </w:r>
    </w:p>
    <w:p w:rsidR="004A0C40" w:rsidRDefault="004A0C40">
      <w:pPr>
        <w:pStyle w:val="ConsPlusNormal"/>
        <w:ind w:firstLine="540"/>
        <w:jc w:val="both"/>
      </w:pPr>
    </w:p>
    <w:p w:rsidR="004A0C40" w:rsidRDefault="004A0C40">
      <w:pPr>
        <w:pStyle w:val="ConsPlusNormal"/>
        <w:ind w:firstLine="540"/>
        <w:jc w:val="both"/>
      </w:pPr>
      <w:r>
        <w:t>ФЗ - фактическая годовая загруженность спортивного сооружения,</w:t>
      </w:r>
    </w:p>
    <w:p w:rsidR="004A0C40" w:rsidRDefault="004A0C40">
      <w:pPr>
        <w:pStyle w:val="ConsPlusNormal"/>
        <w:spacing w:before="220"/>
        <w:ind w:firstLine="540"/>
        <w:jc w:val="both"/>
      </w:pPr>
      <w:proofErr w:type="gramStart"/>
      <w:r>
        <w:t>Р</w:t>
      </w:r>
      <w:proofErr w:type="gramEnd"/>
      <w:r>
        <w:t xml:space="preserve"> - среднее количество посещений спортивного объекта в день,</w:t>
      </w:r>
    </w:p>
    <w:p w:rsidR="004A0C40" w:rsidRDefault="004A0C40">
      <w:pPr>
        <w:pStyle w:val="ConsPlusNormal"/>
        <w:spacing w:before="220"/>
        <w:ind w:firstLine="540"/>
        <w:jc w:val="both"/>
      </w:pPr>
      <w:r>
        <w:lastRenderedPageBreak/>
        <w:t>Ч - средняя продолжительность одного занятия (посещения),</w:t>
      </w:r>
    </w:p>
    <w:p w:rsidR="004A0C40" w:rsidRDefault="004A0C40">
      <w:pPr>
        <w:pStyle w:val="ConsPlusNormal"/>
        <w:spacing w:before="220"/>
        <w:ind w:firstLine="540"/>
        <w:jc w:val="both"/>
      </w:pPr>
      <w:r>
        <w:t>Д - количество дней в неделю, в течение которых спортивное сооружение оказывает физкультурно-спортивные услуги населению,</w:t>
      </w:r>
    </w:p>
    <w:p w:rsidR="004A0C40" w:rsidRDefault="004A0C40">
      <w:pPr>
        <w:pStyle w:val="ConsPlusNormal"/>
        <w:spacing w:before="220"/>
        <w:ind w:firstLine="540"/>
        <w:jc w:val="both"/>
      </w:pPr>
      <w:r>
        <w:t>Н - количество недель в году, в течение которых спортивное сооружение оказывает физкультурно-спортивные услуги населению.</w:t>
      </w:r>
    </w:p>
    <w:p w:rsidR="004A0C40" w:rsidRDefault="004A0C40">
      <w:pPr>
        <w:pStyle w:val="ConsPlusNormal"/>
        <w:spacing w:before="220"/>
        <w:ind w:firstLine="540"/>
        <w:jc w:val="both"/>
      </w:pPr>
      <w:r>
        <w:t>Годовая мощность спортивного сооружения рассчитывается по следующей формуле:</w:t>
      </w:r>
    </w:p>
    <w:p w:rsidR="004A0C40" w:rsidRDefault="004A0C40">
      <w:pPr>
        <w:pStyle w:val="ConsPlusNormal"/>
        <w:ind w:firstLine="540"/>
        <w:jc w:val="both"/>
      </w:pPr>
    </w:p>
    <w:p w:rsidR="004A0C40" w:rsidRDefault="004A0C40">
      <w:pPr>
        <w:pStyle w:val="ConsPlusNormal"/>
        <w:ind w:firstLine="540"/>
        <w:jc w:val="both"/>
      </w:pPr>
      <w:r>
        <w:t>МС = ЕПС x РЧ x РД, где</w:t>
      </w:r>
    </w:p>
    <w:p w:rsidR="004A0C40" w:rsidRDefault="004A0C40">
      <w:pPr>
        <w:pStyle w:val="ConsPlusNormal"/>
        <w:ind w:firstLine="540"/>
        <w:jc w:val="both"/>
      </w:pPr>
    </w:p>
    <w:p w:rsidR="004A0C40" w:rsidRDefault="004A0C40">
      <w:pPr>
        <w:pStyle w:val="ConsPlusNormal"/>
        <w:ind w:firstLine="540"/>
        <w:jc w:val="both"/>
      </w:pPr>
      <w:r>
        <w:t>МС - годовая мощность спортивного сооружения,</w:t>
      </w:r>
    </w:p>
    <w:p w:rsidR="004A0C40" w:rsidRDefault="004A0C40">
      <w:pPr>
        <w:pStyle w:val="ConsPlusNormal"/>
        <w:spacing w:before="220"/>
        <w:ind w:firstLine="540"/>
        <w:jc w:val="both"/>
      </w:pPr>
      <w:r>
        <w:t xml:space="preserve">ЕПС - единовременная (нормативная) пропускная способность спортивного сооружения, рассчитанная в соответствии с планово-расчетными </w:t>
      </w:r>
      <w:hyperlink r:id="rId27" w:history="1">
        <w:r>
          <w:rPr>
            <w:color w:val="0000FF"/>
          </w:rPr>
          <w:t>показателями</w:t>
        </w:r>
      </w:hyperlink>
      <w:r>
        <w:t xml:space="preserve"> количества занимающихся физической культурой и спортом, утвержденными приказом </w:t>
      </w:r>
      <w:proofErr w:type="spellStart"/>
      <w:r>
        <w:t>Минспорта</w:t>
      </w:r>
      <w:proofErr w:type="spellEnd"/>
      <w:r>
        <w:t xml:space="preserve"> России от 25 мая 2016 г.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4A0C40" w:rsidRDefault="004A0C40">
      <w:pPr>
        <w:pStyle w:val="ConsPlusNormal"/>
        <w:spacing w:before="220"/>
        <w:ind w:firstLine="540"/>
        <w:jc w:val="both"/>
      </w:pPr>
      <w:r>
        <w:t>РЧ - количество рабочих часов спортивного сооружения в сутки,</w:t>
      </w:r>
    </w:p>
    <w:p w:rsidR="004A0C40" w:rsidRDefault="004A0C40">
      <w:pPr>
        <w:pStyle w:val="ConsPlusNormal"/>
        <w:spacing w:before="220"/>
        <w:ind w:firstLine="540"/>
        <w:jc w:val="both"/>
      </w:pPr>
      <w:r>
        <w:t>РД - количество рабочих дней спортивного сооружения в году.</w:t>
      </w:r>
    </w:p>
    <w:p w:rsidR="004A0C40" w:rsidRDefault="004A0C40">
      <w:pPr>
        <w:pStyle w:val="ConsPlusNormal"/>
        <w:spacing w:before="220"/>
        <w:ind w:firstLine="540"/>
        <w:jc w:val="both"/>
      </w:pPr>
      <w:r>
        <w:t>Рассчитав фактическую загруженность и годовую мощность объекта спорта, можно произвести расчет коэффициента фактической загруженности спортивного сооружения по следующей формуле:</w:t>
      </w:r>
    </w:p>
    <w:p w:rsidR="004A0C40" w:rsidRDefault="004A0C40">
      <w:pPr>
        <w:pStyle w:val="ConsPlusNormal"/>
        <w:ind w:firstLine="540"/>
        <w:jc w:val="both"/>
      </w:pPr>
    </w:p>
    <w:p w:rsidR="004A0C40" w:rsidRDefault="004A0C40">
      <w:pPr>
        <w:pStyle w:val="ConsPlusNormal"/>
        <w:ind w:firstLine="540"/>
        <w:jc w:val="both"/>
      </w:pPr>
      <w:r w:rsidRPr="005048B7">
        <w:rPr>
          <w:position w:val="-22"/>
        </w:rPr>
        <w:pict>
          <v:shape id="_x0000_i1026" style="width:96.75pt;height:33.75pt" coordsize="" o:spt="100" adj="0,,0" path="" filled="f" stroked="f">
            <v:stroke joinstyle="miter"/>
            <v:imagedata r:id="rId28" o:title="base_1_283736_32769"/>
            <v:formulas/>
            <v:path o:connecttype="segments"/>
          </v:shape>
        </w:pict>
      </w:r>
      <w:r>
        <w:t>, где</w:t>
      </w:r>
    </w:p>
    <w:p w:rsidR="004A0C40" w:rsidRDefault="004A0C40">
      <w:pPr>
        <w:pStyle w:val="ConsPlusNormal"/>
        <w:ind w:firstLine="540"/>
        <w:jc w:val="both"/>
      </w:pPr>
    </w:p>
    <w:p w:rsidR="004A0C40" w:rsidRDefault="004A0C40">
      <w:pPr>
        <w:pStyle w:val="ConsPlusNormal"/>
        <w:ind w:firstLine="540"/>
        <w:jc w:val="both"/>
      </w:pPr>
      <w:proofErr w:type="gramStart"/>
      <w:r>
        <w:t>КЗ</w:t>
      </w:r>
      <w:proofErr w:type="gramEnd"/>
      <w:r>
        <w:t xml:space="preserve"> - коэффициент загруженности спортивного сооружения,</w:t>
      </w:r>
    </w:p>
    <w:p w:rsidR="004A0C40" w:rsidRDefault="004A0C40">
      <w:pPr>
        <w:pStyle w:val="ConsPlusNormal"/>
        <w:spacing w:before="220"/>
        <w:ind w:firstLine="540"/>
        <w:jc w:val="both"/>
      </w:pPr>
      <w:r>
        <w:t>ФЗ - фактическая годовая загруженность спортивного сооружения,</w:t>
      </w:r>
    </w:p>
    <w:p w:rsidR="004A0C40" w:rsidRDefault="004A0C40">
      <w:pPr>
        <w:pStyle w:val="ConsPlusNormal"/>
        <w:spacing w:before="220"/>
        <w:ind w:firstLine="540"/>
        <w:jc w:val="both"/>
      </w:pPr>
      <w:r>
        <w:t>МС - годовая мощность спортивного сооружения.</w:t>
      </w:r>
    </w:p>
    <w:p w:rsidR="004A0C40" w:rsidRDefault="004A0C40">
      <w:pPr>
        <w:pStyle w:val="ConsPlusNormal"/>
        <w:ind w:firstLine="540"/>
        <w:jc w:val="both"/>
      </w:pPr>
    </w:p>
    <w:p w:rsidR="004A0C40" w:rsidRDefault="004A0C40">
      <w:pPr>
        <w:pStyle w:val="ConsPlusNormal"/>
        <w:ind w:firstLine="540"/>
        <w:jc w:val="both"/>
      </w:pPr>
    </w:p>
    <w:p w:rsidR="004A0C40" w:rsidRDefault="004A0C40">
      <w:pPr>
        <w:pStyle w:val="ConsPlusNormal"/>
        <w:pBdr>
          <w:top w:val="single" w:sz="6" w:space="0" w:color="auto"/>
        </w:pBdr>
        <w:spacing w:before="100" w:after="100"/>
        <w:jc w:val="both"/>
        <w:rPr>
          <w:sz w:val="2"/>
          <w:szCs w:val="2"/>
        </w:rPr>
      </w:pPr>
    </w:p>
    <w:p w:rsidR="00BE1076" w:rsidRDefault="00BE1076"/>
    <w:sectPr w:rsidR="00BE1076" w:rsidSect="005048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40"/>
    <w:rsid w:val="004A0C40"/>
    <w:rsid w:val="007A5731"/>
    <w:rsid w:val="007D185B"/>
    <w:rsid w:val="00BE1076"/>
    <w:rsid w:val="00DA2BCE"/>
    <w:rsid w:val="00E9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0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C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0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C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D58B2B1258AAF7235AFED5F1769E325165F2F35DB44F9E268F5CC657CB7FF4F849B038215t4mBJ" TargetMode="External"/><Relationship Id="rId13" Type="http://schemas.openxmlformats.org/officeDocument/2006/relationships/hyperlink" Target="consultantplus://offline/ref=E89D58B2B1258AAF7235AFED5F1769E3251954293BDF44F9E268F5CC657CB7FF4F849B048B174D42tDm7J" TargetMode="External"/><Relationship Id="rId18" Type="http://schemas.openxmlformats.org/officeDocument/2006/relationships/hyperlink" Target="consultantplus://offline/ref=E89D58B2B1258AAF7235AFED5F1769E3251954293BDF44F9E268F5CC657CB7FF4F849B048B174E41tDmDJ"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E89D58B2B1258AAF7235AFED5F1769E3251954293BDF44F9E268F5CC657CB7FF4F849B048B174D42tDm7J" TargetMode="External"/><Relationship Id="rId7" Type="http://schemas.openxmlformats.org/officeDocument/2006/relationships/hyperlink" Target="consultantplus://offline/ref=E89D58B2B1258AAF7235AFED5F1769E326195E2A3DDE44F9E268F5CC65t7mCJ" TargetMode="External"/><Relationship Id="rId12" Type="http://schemas.openxmlformats.org/officeDocument/2006/relationships/hyperlink" Target="consultantplus://offline/ref=E89D58B2B1258AAF7235AFED5F1769E3251954293BDF44F9E268F5CC657CB7FF4F849B048B174E41tDmDJ" TargetMode="External"/><Relationship Id="rId17" Type="http://schemas.openxmlformats.org/officeDocument/2006/relationships/hyperlink" Target="consultantplus://offline/ref=E89D58B2B1258AAF7235AFED5F1769E3251954293BDF44F9E268F5CC657CB7FF4F849B048B174D42tDm7J" TargetMode="External"/><Relationship Id="rId25" Type="http://schemas.openxmlformats.org/officeDocument/2006/relationships/hyperlink" Target="consultantplus://offline/ref=E89D58B2B1258AAF7235AFED5F1769E3251E5B2C3BD144F9E268F5CC657CB7FF4F849B048B154C4AtDm6J" TargetMode="External"/><Relationship Id="rId2" Type="http://schemas.microsoft.com/office/2007/relationships/stylesWithEffects" Target="stylesWithEffects.xml"/><Relationship Id="rId16" Type="http://schemas.openxmlformats.org/officeDocument/2006/relationships/hyperlink" Target="consultantplus://offline/ref=E89D58B2B1258AAF7235AFED5F1769E3251954293BDF44F9E268F5CC657CB7FF4F849B048B144640tDmFJ" TargetMode="External"/><Relationship Id="rId20" Type="http://schemas.openxmlformats.org/officeDocument/2006/relationships/hyperlink" Target="consultantplus://offline/ref=E89D58B2B1258AAF7235AFED5F1769E3251954293BDF44F9E268F5CC657CB7FF4F849B048B144640tDmF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9D58B2B1258AAF7235AFED5F1769E3251658233FDF44F9E268F5CC657CB7FF4F849B048B144B40tDmBJ" TargetMode="External"/><Relationship Id="rId11" Type="http://schemas.openxmlformats.org/officeDocument/2006/relationships/hyperlink" Target="consultantplus://offline/ref=E89D58B2B1258AAF7235AFED5F1769E3251954293BDF44F9E268F5CC657CB7FF4F849B048B174D42tDm7J" TargetMode="External"/><Relationship Id="rId24" Type="http://schemas.openxmlformats.org/officeDocument/2006/relationships/hyperlink" Target="consultantplus://offline/ref=E89D58B2B1258AAF7235AFED5F1769E32519542F35D944F9E268F5CC65t7mCJ" TargetMode="External"/><Relationship Id="rId5" Type="http://schemas.openxmlformats.org/officeDocument/2006/relationships/hyperlink" Target="consultantplus://offline/ref=E89D58B2B1258AAF7235AFED5F1769E3251C5E2D3CD844F9E268F5CC657CB7FF4F849B048B154F41tDmDJ" TargetMode="External"/><Relationship Id="rId15" Type="http://schemas.openxmlformats.org/officeDocument/2006/relationships/hyperlink" Target="consultantplus://offline/ref=E89D58B2B1258AAF7235AFED5F1769E3251954293BDF44F9E268F5CC657CB7FF4F849B048B174D42tDm7J" TargetMode="External"/><Relationship Id="rId23" Type="http://schemas.openxmlformats.org/officeDocument/2006/relationships/hyperlink" Target="consultantplus://offline/ref=E89D58B2B1258AAF7235AFED5F1769E3251C5D293DDB44F9E268F5CC65t7mCJ" TargetMode="External"/><Relationship Id="rId28" Type="http://schemas.openxmlformats.org/officeDocument/2006/relationships/image" Target="media/image2.wmf"/><Relationship Id="rId10" Type="http://schemas.openxmlformats.org/officeDocument/2006/relationships/hyperlink" Target="consultantplus://offline/ref=E89D58B2B1258AAF7235AFED5F1769E3251658233EDB44F9E268F5CC65t7mCJ" TargetMode="External"/><Relationship Id="rId19" Type="http://schemas.openxmlformats.org/officeDocument/2006/relationships/hyperlink" Target="consultantplus://offline/ref=E89D58B2B1258AAF7235AFED5F1769E3251954293BDF44F9E268F5CC657CB7FF4F849B048B174D42tDm7J" TargetMode="External"/><Relationship Id="rId4" Type="http://schemas.openxmlformats.org/officeDocument/2006/relationships/webSettings" Target="webSettings.xml"/><Relationship Id="rId9" Type="http://schemas.openxmlformats.org/officeDocument/2006/relationships/hyperlink" Target="consultantplus://offline/ref=E89D58B2B1258AAF7235AFED5F1769E3241A5B2335D319F3EA31F9CE6273E8E848CD97058B154Ft4mAJ" TargetMode="External"/><Relationship Id="rId14" Type="http://schemas.openxmlformats.org/officeDocument/2006/relationships/hyperlink" Target="consultantplus://offline/ref=E89D58B2B1258AAF7235AFED5F1769E3251954293BDF44F9E268F5CC657CB7FF4F849B048B174E41tDmDJ" TargetMode="External"/><Relationship Id="rId22" Type="http://schemas.openxmlformats.org/officeDocument/2006/relationships/hyperlink" Target="consultantplus://offline/ref=E89D58B2B1258AAF7235AFED5F1769E325165E2D3ADC44F9E268F5CC657CB7FF4F849B078At1m0J" TargetMode="External"/><Relationship Id="rId27" Type="http://schemas.openxmlformats.org/officeDocument/2006/relationships/hyperlink" Target="consultantplus://offline/ref=E89D58B2B1258AAF7235AFED5F1769E3251E5B2C3BD144F9E268F5CC657CB7FF4F849B048B154C4AtDm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10345</Words>
  <Characters>58973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2017-12-19T09:38:00Z</dcterms:created>
  <dcterms:modified xsi:type="dcterms:W3CDTF">2017-12-19T09:39:00Z</dcterms:modified>
</cp:coreProperties>
</file>